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SELECCIÓN</w:t>
      </w:r>
      <w:r>
        <w:t xml:space="preserve"> </w:t>
      </w:r>
      <w:r>
        <w:t xml:space="preserve">DE</w:t>
      </w:r>
      <w:r>
        <w:t xml:space="preserve"> </w:t>
      </w:r>
      <w:r>
        <w:t xml:space="preserve">RASGOS</w:t>
      </w:r>
      <w:r>
        <w:t xml:space="preserve"> </w:t>
      </w:r>
      <w:r>
        <w:t xml:space="preserve">FUNCIONALES</w:t>
      </w:r>
      <w:r>
        <w:t xml:space="preserve"> </w:t>
      </w:r>
      <w:r>
        <w:t xml:space="preserve">DE</w:t>
      </w:r>
      <w:r>
        <w:t xml:space="preserve"> </w:t>
      </w:r>
      <w:r>
        <w:t xml:space="preserve">LAS</w:t>
      </w:r>
      <w:r>
        <w:t xml:space="preserve"> </w:t>
      </w:r>
      <w:r>
        <w:t xml:space="preserve">COMUNIDADES</w:t>
      </w:r>
      <w:r>
        <w:t xml:space="preserve"> </w:t>
      </w:r>
      <w:r>
        <w:t xml:space="preserve">DE</w:t>
      </w:r>
      <w:r>
        <w:t xml:space="preserve"> </w:t>
      </w:r>
      <w:r>
        <w:t xml:space="preserve">MACROINVERTEBRADOS</w:t>
      </w:r>
      <w:r>
        <w:t xml:space="preserve"> </w:t>
      </w:r>
      <w:r>
        <w:t xml:space="preserve">PARA</w:t>
      </w:r>
      <w:r>
        <w:t xml:space="preserve"> </w:t>
      </w:r>
      <w:r>
        <w:t xml:space="preserve">SU</w:t>
      </w:r>
      <w:r>
        <w:t xml:space="preserve"> </w:t>
      </w:r>
      <w:r>
        <w:t xml:space="preserve">USO</w:t>
      </w:r>
      <w:r>
        <w:t xml:space="preserve"> </w:t>
      </w:r>
      <w:r>
        <w:t xml:space="preserve">COMO</w:t>
      </w:r>
      <w:r>
        <w:t xml:space="preserve"> </w:t>
      </w:r>
      <w:r>
        <w:t xml:space="preserve">VARIABLES</w:t>
      </w:r>
      <w:r>
        <w:t xml:space="preserve"> </w:t>
      </w:r>
      <w:r>
        <w:t xml:space="preserve">INDICADORAS</w:t>
      </w:r>
      <w:r>
        <w:t xml:space="preserve"> </w:t>
      </w:r>
      <w:r>
        <w:t xml:space="preserve">DE</w:t>
      </w:r>
      <w:r>
        <w:t xml:space="preserve"> </w:t>
      </w:r>
      <w:r>
        <w:t xml:space="preserve">CALIDAD</w:t>
      </w:r>
      <w:r>
        <w:t xml:space="preserve"> </w:t>
      </w:r>
      <w:r>
        <w:t xml:space="preserve">EN</w:t>
      </w:r>
      <w:r>
        <w:t xml:space="preserve"> </w:t>
      </w:r>
      <w:r>
        <w:t xml:space="preserve">DOS</w:t>
      </w:r>
      <w:r>
        <w:t xml:space="preserve"> </w:t>
      </w:r>
      <w:r>
        <w:t xml:space="preserve">RÍOS</w:t>
      </w:r>
      <w:r>
        <w:t xml:space="preserve"> </w:t>
      </w:r>
      <w:r>
        <w:t xml:space="preserve">DE</w:t>
      </w:r>
      <w:r>
        <w:t xml:space="preserve"> </w:t>
      </w:r>
      <w:r>
        <w:t xml:space="preserve">LA</w:t>
      </w:r>
      <w:r>
        <w:t xml:space="preserve"> </w:t>
      </w:r>
      <w:r>
        <w:t xml:space="preserve">SABANA</w:t>
      </w:r>
      <w:r>
        <w:t xml:space="preserve"> </w:t>
      </w:r>
      <w:r>
        <w:t xml:space="preserve">DE</w:t>
      </w:r>
      <w:r>
        <w:t xml:space="preserve"> </w:t>
      </w:r>
      <w:r>
        <w:t xml:space="preserve">BOGOTÁ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Velandia</w:t>
      </w:r>
    </w:p>
    <w:p>
      <w:pPr>
        <w:pStyle w:val="Date"/>
      </w:pPr>
      <w:r>
        <w:t xml:space="preserve">29/04/2021</w:t>
      </w:r>
    </w:p>
    <w:p>
      <w:pPr>
        <w:pStyle w:val="Heading3"/>
      </w:pPr>
      <w:bookmarkStart w:id="20" w:name="introducción"/>
      <w:r>
        <w:t xml:space="preserve">Introducción</w:t>
      </w:r>
      <w:bookmarkEnd w:id="20"/>
    </w:p>
    <w:p>
      <w:pPr>
        <w:pStyle w:val="FirstParagraph"/>
      </w:pPr>
      <w:r>
        <w:t xml:space="preserve">% Macroinvertebrados como bioindicadores</w:t>
      </w:r>
    </w:p>
    <w:p>
      <w:pPr>
        <w:pStyle w:val="BodyText"/>
      </w:pPr>
      <w:r>
        <w:t xml:space="preserve">Las condiciones ambientales de una gran cantidad de rios en los paises tropicales</w:t>
      </w:r>
      <w:r>
        <w:t xml:space="preserve"> </w:t>
      </w:r>
      <w:r>
        <w:t xml:space="preserve">se ha ido deteriorando a raiz del rapido crecimiento de las poblaciones humanas,</w:t>
      </w:r>
      <w:r>
        <w:t xml:space="preserve"> </w:t>
      </w:r>
      <w:r>
        <w:t xml:space="preserve">los cambios en el uso del suelo, el desarrollo agricola e industrial, y las</w:t>
      </w:r>
      <w:r>
        <w:t xml:space="preserve"> </w:t>
      </w:r>
      <w:r>
        <w:t xml:space="preserve">actividades extractivas (Dudgeon, 2017). Si bien existen indices que hacen uso</w:t>
      </w:r>
      <w:r>
        <w:t xml:space="preserve"> </w:t>
      </w:r>
      <w:r>
        <w:t xml:space="preserve">de parametros fisicos y quimicos para la medición de la calidad de las aguas</w:t>
      </w:r>
      <w:r>
        <w:t xml:space="preserve"> </w:t>
      </w:r>
      <w:r>
        <w:t xml:space="preserve">de los rios y su integridad, las experiencias en paises templados (referencias)</w:t>
      </w:r>
      <w:r>
        <w:t xml:space="preserve"> </w:t>
      </w:r>
      <w:r>
        <w:t xml:space="preserve">han demostrado que el uso de los macroinvertebrados para el biomonitoreo</w:t>
      </w:r>
      <w:r>
        <w:t xml:space="preserve"> </w:t>
      </w:r>
      <w:r>
        <w:t xml:space="preserve">presenta ventajas sobre estos, pues integran información de cambios al corto y el</w:t>
      </w:r>
      <w:r>
        <w:t xml:space="preserve"> </w:t>
      </w:r>
      <w:r>
        <w:t xml:space="preserve">largo plazo en un amplio rango de variables ambientales (Dudgeon, 2017;</w:t>
      </w:r>
      <w:r>
        <w:t xml:space="preserve"> </w:t>
      </w:r>
      <w:r>
        <w:t xml:space="preserve">Fierro et al., 2017).</w:t>
      </w:r>
    </w:p>
    <w:p>
      <w:pPr>
        <w:pStyle w:val="BodyText"/>
      </w:pPr>
      <w:r>
        <w:t xml:space="preserve">%Limitaciones método tradicional</w:t>
      </w:r>
    </w:p>
    <w:p>
      <w:pPr>
        <w:pStyle w:val="BodyText"/>
      </w:pPr>
      <w:r>
        <w:t xml:space="preserve">El metodo tradicional usado para el biomonitoreo con macroinvertebrados tiene</w:t>
      </w:r>
      <w:r>
        <w:t xml:space="preserve"> </w:t>
      </w:r>
      <w:r>
        <w:t xml:space="preserve">un enfoque taxonomico basado en la tolerancia que tienen ciertos taxones a la</w:t>
      </w:r>
      <w:r>
        <w:t xml:space="preserve"> </w:t>
      </w:r>
      <w:r>
        <w:t xml:space="preserve">polución.</w:t>
      </w:r>
    </w:p>
    <w:p>
      <w:pPr>
        <w:pStyle w:val="BodyText"/>
      </w:pPr>
      <w:r>
        <w:t xml:space="preserve">%Rasgos funcionales como alternativa</w:t>
      </w:r>
    </w:p>
    <w:p>
      <w:pPr>
        <w:pStyle w:val="BodyText"/>
      </w:pPr>
      <w:r>
        <w:t xml:space="preserve">El uso de macroinvertebrados para el biomonitoreo de la calidad de agua ha</w:t>
      </w:r>
      <w:r>
        <w:t xml:space="preserve"> </w:t>
      </w:r>
      <w:r>
        <w:t xml:space="preserve">estado tradicionalmente enmarcado en un enfoque taxonómico que se basa en</w:t>
      </w:r>
      <w:r>
        <w:t xml:space="preserve"> </w:t>
      </w:r>
      <w:r>
        <w:t xml:space="preserve">la tolerancia de ciertos taxones a la polución. Sin embargo, uno de los mayores</w:t>
      </w:r>
      <w:r>
        <w:t xml:space="preserve"> </w:t>
      </w:r>
      <w:r>
        <w:t xml:space="preserve">limitantes para esta aproximación es la dificultad de hacer una determinación</w:t>
      </w:r>
      <w:r>
        <w:t xml:space="preserve"> </w:t>
      </w:r>
      <w:r>
        <w:t xml:space="preserve">de los organismos de manera rápida y a un suficiente nivel de detalle (género</w:t>
      </w:r>
      <w:r>
        <w:t xml:space="preserve"> </w:t>
      </w:r>
      <w:r>
        <w:t xml:space="preserve">o especie) para usarlos en programas de monitoreo(Cummins et al., 2015).</w:t>
      </w:r>
    </w:p>
    <w:p>
      <w:pPr>
        <w:pStyle w:val="BodyText"/>
      </w:pPr>
      <w:r>
        <w:t xml:space="preserve">%Perspectivas regionales y en el pais</w:t>
      </w:r>
    </w:p>
    <w:p>
      <w:pPr>
        <w:pStyle w:val="BodyText"/>
      </w:pPr>
      <w:r>
        <w:t xml:space="preserve">Gran parte de los estudios que se han realizado sobre el uso de la diversidad</w:t>
      </w:r>
      <w:r>
        <w:t xml:space="preserve"> </w:t>
      </w:r>
      <w:r>
        <w:t xml:space="preserve">y los rasgos funcionales en bioindicación se han ejecutado en países de zonas</w:t>
      </w:r>
      <w:r>
        <w:t xml:space="preserve"> </w:t>
      </w:r>
      <w:r>
        <w:t xml:space="preserve">templadas (Charvet et al., 1998; Gayraud et al., 2003; Statzner et al., 2005;</w:t>
      </w:r>
      <w:r>
        <w:t xml:space="preserve"> </w:t>
      </w:r>
      <w:r>
        <w:t xml:space="preserve">Dolédec et al.,2006), siendo mucho menor la cantidad de trabajos llevados a</w:t>
      </w:r>
      <w:r>
        <w:t xml:space="preserve"> </w:t>
      </w:r>
      <w:r>
        <w:t xml:space="preserve">cabo en el trópico (Ding et al., 2017). Una alta proporción de las</w:t>
      </w:r>
      <w:r>
        <w:t xml:space="preserve"> </w:t>
      </w:r>
      <w:r>
        <w:t xml:space="preserve">investigaciones en el Neotrópico sobre este tema se han hecho en Brasil, con</w:t>
      </w:r>
      <w:r>
        <w:t xml:space="preserve"> </w:t>
      </w:r>
      <w:r>
        <w:t xml:space="preserve">algunos otros ejemplos en países como Ecuador o Bolivia (Fossati et al., 2001;</w:t>
      </w:r>
      <w:r>
        <w:t xml:space="preserve"> </w:t>
      </w:r>
      <w:r>
        <w:t xml:space="preserve">Cummins et al., 2005; Tomanova et al., 2008). En Colombia se han realizado</w:t>
      </w:r>
      <w:r>
        <w:t xml:space="preserve"> </w:t>
      </w:r>
      <w:r>
        <w:t xml:space="preserve">algunos acercamientos sobre aspectos funcionales de los macroinvertebrados en</w:t>
      </w:r>
      <w:r>
        <w:t xml:space="preserve"> </w:t>
      </w:r>
      <w:r>
        <w:t xml:space="preserve">la región insular (Motta Díaz et al., 2020), en Antioquia (Toro et al., 2020)</w:t>
      </w:r>
      <w:r>
        <w:t xml:space="preserve"> </w:t>
      </w:r>
      <w:r>
        <w:t xml:space="preserve">y en Boyacá (Torres y Torres, 2016), pero en ninguno de ellos se ha buscado</w:t>
      </w:r>
      <w:r>
        <w:t xml:space="preserve"> </w:t>
      </w:r>
      <w:r>
        <w:t xml:space="preserve">identificar los rasgos más apropiados para la construcción de índices biológicos.</w:t>
      </w:r>
    </w:p>
    <w:p>
      <w:pPr>
        <w:pStyle w:val="BodyText"/>
      </w:pPr>
      <w:r>
        <w:t xml:space="preserve">Desde hace algunas décadas, el estudio de los rasgos funcionales de las especies de sistemas lóticos ha demostrado</w:t>
      </w:r>
      <w:r>
        <w:t xml:space="preserve"> </w:t>
      </w:r>
      <w:r>
        <w:t xml:space="preserve">una gran utilidad como un buen indicador de la respuesta de las comunidades a diversos tipos de disturbios, entre</w:t>
      </w:r>
      <w:r>
        <w:t xml:space="preserve"> </w:t>
      </w:r>
      <w:r>
        <w:t xml:space="preserve">los que se encuentran los de naturaleza antrópica (Ding et al., 2017), y en consecuencia se ha desarrollado un enfoque</w:t>
      </w:r>
      <w:r>
        <w:t xml:space="preserve"> </w:t>
      </w:r>
      <w:r>
        <w:t xml:space="preserve">funcional para el biomonitoreo de sistemas lóticos, principalmente en zonas templadas, con algunos ejemplos en el</w:t>
      </w:r>
      <w:r>
        <w:t xml:space="preserve"> </w:t>
      </w:r>
      <w:r>
        <w:t xml:space="preserve">Neotrópico (Tomanova et al., 2008). Un primer paso para el desarrollo de un índice biológico de invertebrados con</w:t>
      </w:r>
      <w:r>
        <w:t xml:space="preserve"> </w:t>
      </w:r>
      <w:r>
        <w:t xml:space="preserve">un enfoque funcional de los ríos de la sabana de Bogotá, es la evaluación de los rasgos funcionales de las comunidades</w:t>
      </w:r>
      <w:r>
        <w:t xml:space="preserve"> </w:t>
      </w:r>
      <w:r>
        <w:t xml:space="preserve">de dichos macroinvertebrados para conocer qué rasgos podrían responder mejor a los cambios en los parámetros</w:t>
      </w:r>
      <w:r>
        <w:t xml:space="preserve"> </w:t>
      </w:r>
      <w:r>
        <w:t xml:space="preserve">fisicoquímicos e hidrológicos de los cursos de agua, por lo que es necesario empezar a abordar este tipo</w:t>
      </w:r>
      <w:r>
        <w:t xml:space="preserve"> </w:t>
      </w:r>
      <w:r>
        <w:t xml:space="preserve">de acercamientos en los ecosistemas acuáticos colombianos.</w:t>
      </w:r>
    </w:p>
    <w:p>
      <w:pPr>
        <w:pStyle w:val="BodyText"/>
      </w:pPr>
      <w:r>
        <w:t xml:space="preserve">% Definición de objetivos</w:t>
      </w:r>
      <w:r>
        <w:t xml:space="preserve"> </w:t>
      </w:r>
      <w:r>
        <w:t xml:space="preserve">Objetivos:</w:t>
      </w:r>
      <w:r>
        <w:t xml:space="preserve"> </w:t>
      </w:r>
      <w:r>
        <w:t xml:space="preserve">-Evaluar la respuesta de los rasgos funcionales y de la diversidad funcional</w:t>
      </w:r>
      <w:r>
        <w:t xml:space="preserve"> </w:t>
      </w:r>
      <w:r>
        <w:t xml:space="preserve">de las comunidades de macroinvertebrados a la variación en la calidad</w:t>
      </w:r>
      <w:r>
        <w:t xml:space="preserve"> </w:t>
      </w:r>
      <w:r>
        <w:t xml:space="preserve">del agua en dos ríos de la Sabana de Bogotá.</w:t>
      </w:r>
    </w:p>
    <w:p>
      <w:pPr>
        <w:pStyle w:val="BodyText"/>
      </w:pPr>
      <w:r>
        <w:t xml:space="preserve">-Establecer los rasgos funcionales de las comunidades de macroinvertebrados</w:t>
      </w:r>
      <w:r>
        <w:t xml:space="preserve"> </w:t>
      </w:r>
      <w:r>
        <w:t xml:space="preserve">que reflejen mejor los cambios físicos, químicos e hidrológicos de los ríos</w:t>
      </w:r>
      <w:r>
        <w:t xml:space="preserve"> </w:t>
      </w:r>
      <w:r>
        <w:t xml:space="preserve">Neusa y Frío.</w:t>
      </w:r>
    </w:p>
    <w:p>
      <w:pPr>
        <w:pStyle w:val="BodyText"/>
      </w:pPr>
      <w:r>
        <w:t xml:space="preserve">-Comparar la respuesta de los rasgos funcionales de los macroinvertebrados</w:t>
      </w:r>
      <w:r>
        <w:t xml:space="preserve"> </w:t>
      </w:r>
      <w:r>
        <w:t xml:space="preserve">ante los cambios en las variables fisicoquímicas del agua con la obtenida</w:t>
      </w:r>
      <w:r>
        <w:t xml:space="preserve"> </w:t>
      </w:r>
      <w:r>
        <w:t xml:space="preserve">por medio de otras variables tradicionalmente medidas en dichos indicadores</w:t>
      </w:r>
      <w:r>
        <w:t xml:space="preserve"> </w:t>
      </w:r>
      <w:r>
        <w:t xml:space="preserve">biológicos.</w:t>
      </w:r>
    </w:p>
    <w:p>
      <w:pPr>
        <w:pStyle w:val="Heading3"/>
      </w:pPr>
      <w:bookmarkStart w:id="21" w:name="metodología"/>
      <w:r>
        <w:t xml:space="preserve">Metodología</w:t>
      </w:r>
      <w:bookmarkEnd w:id="21"/>
    </w:p>
    <w:p>
      <w:pPr>
        <w:pStyle w:val="Heading4"/>
      </w:pPr>
      <w:bookmarkStart w:id="22" w:name="área-de-estudio-y-muestreo"/>
      <w:r>
        <w:t xml:space="preserve">Área de estudio y muestreo</w:t>
      </w:r>
      <w:bookmarkEnd w:id="22"/>
    </w:p>
    <w:p>
      <w:pPr>
        <w:pStyle w:val="Heading4"/>
      </w:pPr>
      <w:bookmarkStart w:id="23" w:name="rasgos-funcionales"/>
      <w:r>
        <w:t xml:space="preserve">Rasgos Funcionales</w:t>
      </w:r>
      <w:bookmarkEnd w:id="23"/>
    </w:p>
    <w:p>
      <w:pPr>
        <w:pStyle w:val="Heading4"/>
      </w:pPr>
      <w:bookmarkStart w:id="24" w:name="métodos-numéricos-y-estadísticos"/>
      <w:r>
        <w:t xml:space="preserve">Métodos numéricos y estadísticos</w:t>
      </w:r>
      <w:bookmarkEnd w:id="24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SELECCIÓN DE RASGOS FUNCIONALES DE LAS COMUNIDADES DE MACROINVERTEBRADOS PARA SU USO COMO VARIABLES INDICADORAS DE CALIDAD EN DOS RÍOS DE LA SABANA DE BOGOTÁ</dc:title>
  <dc:creator>Michael Velandia</dc:creator>
  <cp:keywords/>
  <dcterms:created xsi:type="dcterms:W3CDTF">2021-05-01T02:09:49Z</dcterms:created>
  <dcterms:modified xsi:type="dcterms:W3CDTF">2021-05-01T02:09:49Z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29/04/2021</vt:lpwstr>
  </property>
  <property fmtid="{D5CDD505-2E9C-101B-9397-08002B2CF9AE}" pid="3" name="output">
    <vt:lpwstr/>
  </property>
</Properties>
</file>