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rsidP="00C34E9A">
      <w:pPr>
        <w:jc w:val="both"/>
        <w:rPr>
          <w:i/>
          <w:color w:val="0000FF"/>
          <w:sz w:val="28"/>
        </w:rPr>
      </w:pPr>
      <w:r>
        <w:rPr>
          <w:b/>
          <w:sz w:val="28"/>
        </w:rPr>
        <w:t xml:space="preserve">Spike: </w:t>
      </w:r>
      <w:r w:rsidR="007B0E85">
        <w:rPr>
          <w:rStyle w:val="SubtleReference"/>
        </w:rPr>
        <w:t>11</w:t>
      </w:r>
      <w:r w:rsidRPr="00445A88">
        <w:rPr>
          <w:i/>
          <w:color w:val="0000FF"/>
          <w:sz w:val="28"/>
        </w:rPr>
        <w:t xml:space="preserve"> </w:t>
      </w:r>
    </w:p>
    <w:p w:rsidR="00445A88" w:rsidRPr="00445A88" w:rsidRDefault="00445A88" w:rsidP="00C34E9A">
      <w:pPr>
        <w:jc w:val="both"/>
        <w:rPr>
          <w:b/>
          <w:color w:val="FF0000"/>
          <w:sz w:val="28"/>
        </w:rPr>
      </w:pPr>
      <w:r>
        <w:rPr>
          <w:b/>
          <w:sz w:val="28"/>
        </w:rPr>
        <w:t xml:space="preserve">Title: </w:t>
      </w:r>
      <w:r w:rsidR="007B0E85">
        <w:rPr>
          <w:rStyle w:val="SubtleReference"/>
        </w:rPr>
        <w:t>Messaging</w:t>
      </w:r>
    </w:p>
    <w:p w:rsidR="005126E1" w:rsidRDefault="005126E1" w:rsidP="00C34E9A">
      <w:pPr>
        <w:jc w:val="both"/>
        <w:rPr>
          <w:b/>
          <w:sz w:val="24"/>
        </w:rPr>
      </w:pPr>
    </w:p>
    <w:p w:rsidR="00445A88" w:rsidRPr="005126E1" w:rsidRDefault="00445A88" w:rsidP="00C34E9A">
      <w:pPr>
        <w:jc w:val="both"/>
        <w:rPr>
          <w:b/>
          <w:sz w:val="24"/>
        </w:rPr>
      </w:pPr>
      <w:r w:rsidRPr="005126E1">
        <w:rPr>
          <w:b/>
          <w:sz w:val="24"/>
        </w:rPr>
        <w:t xml:space="preserve">Author: </w:t>
      </w:r>
      <w:r w:rsidR="00DE5F36">
        <w:rPr>
          <w:rStyle w:val="SubtleReference"/>
        </w:rPr>
        <w:t>Michael Williams, 7668481</w:t>
      </w:r>
      <w:r w:rsidRPr="00D07B2F">
        <w:rPr>
          <w:rStyle w:val="SubtleReference"/>
        </w:rPr>
        <w:t xml:space="preserve"> </w:t>
      </w:r>
    </w:p>
    <w:p w:rsidR="00445A88" w:rsidRPr="005126E1" w:rsidRDefault="00445A88" w:rsidP="00C34E9A">
      <w:pPr>
        <w:jc w:val="both"/>
        <w:rPr>
          <w:sz w:val="24"/>
        </w:rPr>
      </w:pPr>
    </w:p>
    <w:p w:rsidR="00445A88" w:rsidRDefault="00D07B2F" w:rsidP="00C34E9A">
      <w:pPr>
        <w:jc w:val="both"/>
        <w:rPr>
          <w:b/>
          <w:sz w:val="24"/>
        </w:rPr>
      </w:pPr>
      <w:r w:rsidRPr="005126E1">
        <w:rPr>
          <w:b/>
          <w:sz w:val="24"/>
        </w:rPr>
        <w:t xml:space="preserve">Goals / deliverables:  </w:t>
      </w:r>
    </w:p>
    <w:p w:rsidR="00DE5F36" w:rsidRPr="005126E1" w:rsidRDefault="00DE5F36" w:rsidP="00C34E9A">
      <w:pPr>
        <w:jc w:val="both"/>
        <w:rPr>
          <w:b/>
          <w:sz w:val="24"/>
        </w:rPr>
      </w:pPr>
    </w:p>
    <w:p w:rsidR="00DE5F36" w:rsidRDefault="00DE5F36" w:rsidP="00C34E9A">
      <w:pPr>
        <w:pStyle w:val="ColorfulList-Accent11"/>
        <w:numPr>
          <w:ilvl w:val="0"/>
          <w:numId w:val="1"/>
        </w:numPr>
        <w:jc w:val="both"/>
        <w:rPr>
          <w:rStyle w:val="SubtleReference"/>
        </w:rPr>
      </w:pPr>
      <w:r>
        <w:rPr>
          <w:rStyle w:val="SubtleReference"/>
        </w:rPr>
        <w:t>Code</w:t>
      </w:r>
    </w:p>
    <w:p w:rsidR="00F9718C" w:rsidRDefault="00F9718C" w:rsidP="00C34E9A">
      <w:pPr>
        <w:pStyle w:val="ColorfulList-Accent11"/>
        <w:numPr>
          <w:ilvl w:val="0"/>
          <w:numId w:val="1"/>
        </w:numPr>
        <w:jc w:val="both"/>
        <w:rPr>
          <w:rStyle w:val="SubtleReference"/>
        </w:rPr>
      </w:pPr>
      <w:r>
        <w:rPr>
          <w:rStyle w:val="SubtleReference"/>
        </w:rPr>
        <w:t xml:space="preserve">To </w:t>
      </w:r>
      <w:r w:rsidR="00C84343">
        <w:rPr>
          <w:rStyle w:val="SubtleReference"/>
        </w:rPr>
        <w:t>expand the simple messaging system to support announcements and blackboards.</w:t>
      </w:r>
    </w:p>
    <w:p w:rsidR="00DE5F36" w:rsidRDefault="00C34E9A" w:rsidP="00C34E9A">
      <w:pPr>
        <w:pStyle w:val="ColorfulList-Accent11"/>
        <w:numPr>
          <w:ilvl w:val="0"/>
          <w:numId w:val="1"/>
        </w:numPr>
        <w:jc w:val="both"/>
        <w:rPr>
          <w:rStyle w:val="SubtleReference"/>
        </w:rPr>
      </w:pPr>
      <w:r>
        <w:rPr>
          <w:rStyle w:val="SubtleReference"/>
        </w:rPr>
        <w:t xml:space="preserve">To </w:t>
      </w:r>
      <w:r w:rsidR="007B0E85">
        <w:rPr>
          <w:rStyle w:val="SubtleReference"/>
        </w:rPr>
        <w:t>avoid refactoring old code as much as possible to support the new classes.</w:t>
      </w:r>
    </w:p>
    <w:p w:rsidR="007B0E85" w:rsidRDefault="007B0E85" w:rsidP="007B0E85">
      <w:pPr>
        <w:pStyle w:val="ColorfulList-Accent11"/>
        <w:numPr>
          <w:ilvl w:val="0"/>
          <w:numId w:val="1"/>
        </w:numPr>
        <w:jc w:val="both"/>
        <w:rPr>
          <w:rStyle w:val="SubtleReference"/>
        </w:rPr>
      </w:pPr>
      <w:r>
        <w:rPr>
          <w:rStyle w:val="SubtleReference"/>
        </w:rPr>
        <w:t>Messaging Specification</w:t>
      </w:r>
      <w:r w:rsidR="00C84343">
        <w:rPr>
          <w:rStyle w:val="SubtleReference"/>
        </w:rPr>
        <w:t xml:space="preserve"> (Announcement and Blackboard aspect)</w:t>
      </w:r>
    </w:p>
    <w:p w:rsidR="007B0E85" w:rsidRPr="007B0E85" w:rsidRDefault="007B0E85" w:rsidP="007B0E85">
      <w:pPr>
        <w:pStyle w:val="ColorfulList-Accent11"/>
        <w:jc w:val="both"/>
        <w:rPr>
          <w:color w:val="5A5A5A" w:themeColor="text1" w:themeTint="A5"/>
          <w:sz w:val="28"/>
          <w:szCs w:val="28"/>
        </w:rPr>
      </w:pPr>
    </w:p>
    <w:p w:rsidR="00445A88" w:rsidRDefault="00445A88" w:rsidP="00C34E9A">
      <w:pPr>
        <w:jc w:val="both"/>
        <w:rPr>
          <w:b/>
          <w:sz w:val="24"/>
        </w:rPr>
      </w:pPr>
      <w:r w:rsidRPr="005126E1">
        <w:rPr>
          <w:b/>
          <w:sz w:val="24"/>
        </w:rPr>
        <w:t>Technologies, Tools, and Resources used:</w:t>
      </w:r>
    </w:p>
    <w:p w:rsidR="00DE5F36" w:rsidRPr="005126E1" w:rsidRDefault="00DE5F36" w:rsidP="00C34E9A">
      <w:pPr>
        <w:jc w:val="both"/>
        <w:rPr>
          <w:b/>
          <w:sz w:val="24"/>
        </w:rPr>
      </w:pPr>
    </w:p>
    <w:p w:rsidR="007B0E85" w:rsidRDefault="00DE5F36" w:rsidP="00C84343">
      <w:pPr>
        <w:pStyle w:val="ListParagraph"/>
        <w:numPr>
          <w:ilvl w:val="0"/>
          <w:numId w:val="1"/>
        </w:numPr>
        <w:jc w:val="both"/>
        <w:rPr>
          <w:rStyle w:val="SubtleReference"/>
        </w:rPr>
      </w:pPr>
      <w:r>
        <w:rPr>
          <w:rStyle w:val="SubtleReference"/>
        </w:rPr>
        <w:t>Visual Studio IDE</w:t>
      </w:r>
    </w:p>
    <w:p w:rsidR="00C84343" w:rsidRPr="00D07B2F" w:rsidRDefault="00C84343" w:rsidP="00C84343">
      <w:pPr>
        <w:ind w:left="360"/>
        <w:jc w:val="both"/>
        <w:rPr>
          <w:rStyle w:val="SubtleReference"/>
        </w:rPr>
      </w:pPr>
    </w:p>
    <w:p w:rsidR="00445A88" w:rsidRPr="005126E1" w:rsidRDefault="00445A88" w:rsidP="00C34E9A">
      <w:pPr>
        <w:jc w:val="both"/>
        <w:rPr>
          <w:b/>
          <w:sz w:val="24"/>
        </w:rPr>
      </w:pPr>
      <w:r w:rsidRPr="005126E1">
        <w:rPr>
          <w:b/>
          <w:sz w:val="24"/>
        </w:rPr>
        <w:t xml:space="preserve">Tasks undertaken: </w:t>
      </w:r>
    </w:p>
    <w:p w:rsidR="00D07B2F" w:rsidRDefault="00D07B2F" w:rsidP="00C34E9A">
      <w:pPr>
        <w:pStyle w:val="ColorfulList-Accent11"/>
        <w:ind w:left="0"/>
        <w:jc w:val="both"/>
        <w:rPr>
          <w:rStyle w:val="SubtleReference"/>
        </w:rPr>
      </w:pPr>
    </w:p>
    <w:p w:rsidR="00A740E3" w:rsidRDefault="00C84343" w:rsidP="00C34E9A">
      <w:pPr>
        <w:pStyle w:val="ColorfulList-Accent11"/>
        <w:numPr>
          <w:ilvl w:val="0"/>
          <w:numId w:val="1"/>
        </w:numPr>
        <w:jc w:val="both"/>
        <w:rPr>
          <w:rStyle w:val="SubtleReference"/>
        </w:rPr>
      </w:pPr>
      <w:r>
        <w:rPr>
          <w:rStyle w:val="SubtleReference"/>
        </w:rPr>
        <w:t>Decide on the specifications for the additional functions.</w:t>
      </w:r>
    </w:p>
    <w:p w:rsidR="00C84343" w:rsidRDefault="00C84343" w:rsidP="00C34E9A">
      <w:pPr>
        <w:pStyle w:val="ColorfulList-Accent11"/>
        <w:numPr>
          <w:ilvl w:val="0"/>
          <w:numId w:val="1"/>
        </w:numPr>
        <w:jc w:val="both"/>
        <w:rPr>
          <w:rStyle w:val="SubtleReference"/>
        </w:rPr>
      </w:pPr>
      <w:r>
        <w:rPr>
          <w:rStyle w:val="SubtleReference"/>
        </w:rPr>
        <w:t>Implement the functionality.</w:t>
      </w:r>
    </w:p>
    <w:p w:rsidR="00C84343" w:rsidRDefault="00C84343" w:rsidP="00C34E9A">
      <w:pPr>
        <w:pStyle w:val="ColorfulList-Accent11"/>
        <w:numPr>
          <w:ilvl w:val="0"/>
          <w:numId w:val="1"/>
        </w:numPr>
        <w:jc w:val="both"/>
        <w:rPr>
          <w:rStyle w:val="SubtleReference"/>
        </w:rPr>
      </w:pPr>
      <w:r>
        <w:rPr>
          <w:rStyle w:val="SubtleReference"/>
        </w:rPr>
        <w:t>Test the functionality.</w:t>
      </w:r>
    </w:p>
    <w:p w:rsidR="00DE5F36" w:rsidRPr="00D07B2F" w:rsidRDefault="00C34E9A" w:rsidP="00C34E9A">
      <w:pPr>
        <w:pStyle w:val="ColorfulList-Accent11"/>
        <w:jc w:val="both"/>
        <w:rPr>
          <w:color w:val="5A5A5A" w:themeColor="text1" w:themeTint="A5"/>
          <w:sz w:val="28"/>
          <w:szCs w:val="28"/>
        </w:rPr>
      </w:pPr>
      <w:r w:rsidRPr="00D07B2F">
        <w:rPr>
          <w:color w:val="5A5A5A" w:themeColor="text1" w:themeTint="A5"/>
          <w:sz w:val="28"/>
          <w:szCs w:val="28"/>
        </w:rPr>
        <w:t xml:space="preserve"> </w:t>
      </w:r>
    </w:p>
    <w:p w:rsidR="00445A88" w:rsidRPr="005126E1" w:rsidRDefault="00445A88" w:rsidP="00C34E9A">
      <w:pPr>
        <w:jc w:val="both"/>
        <w:rPr>
          <w:b/>
          <w:sz w:val="24"/>
        </w:rPr>
      </w:pPr>
      <w:r w:rsidRPr="005126E1">
        <w:rPr>
          <w:b/>
          <w:sz w:val="24"/>
        </w:rPr>
        <w:t>What we found out:</w:t>
      </w:r>
    </w:p>
    <w:p w:rsidR="00445A88" w:rsidRDefault="00445A88" w:rsidP="00C34E9A">
      <w:pPr>
        <w:jc w:val="both"/>
        <w:rPr>
          <w:rStyle w:val="SubtleReference"/>
        </w:rPr>
      </w:pPr>
    </w:p>
    <w:p w:rsidR="00C84343" w:rsidRDefault="00C84343" w:rsidP="00C34E9A">
      <w:pPr>
        <w:jc w:val="both"/>
        <w:rPr>
          <w:rStyle w:val="SubtleReference"/>
        </w:rPr>
      </w:pPr>
      <w:r>
        <w:rPr>
          <w:rStyle w:val="SubtleReference"/>
        </w:rPr>
        <w:t>We found out how simple it is to expand the messaging system to support announcements and blackboards.  We decided on a very simple structure in order to give rise to the additional functionality.  When an announcement happens, it is received by everyone, even the sender.  It is then up to the recipient to determine if the message is for them, if it is, what should they do with it.  In order to achieve this, we added a simple case where the recipient IS the sender.</w:t>
      </w:r>
    </w:p>
    <w:p w:rsidR="00C84343" w:rsidRDefault="00C84343" w:rsidP="00C34E9A">
      <w:pPr>
        <w:jc w:val="both"/>
        <w:rPr>
          <w:rStyle w:val="SubtleReference"/>
        </w:rPr>
      </w:pPr>
    </w:p>
    <w:p w:rsidR="00C84343" w:rsidRDefault="00C84343" w:rsidP="00C34E9A">
      <w:pPr>
        <w:jc w:val="both"/>
        <w:rPr>
          <w:rStyle w:val="SubtleReference"/>
        </w:rPr>
      </w:pPr>
      <w:r>
        <w:rPr>
          <w:rStyle w:val="SubtleReference"/>
        </w:rPr>
        <w:t>In order to support the blackboard aspect, each Messageable object now has some additional functions.  This allows them to decide if they want to receive messages and also a function to check the blackboard.</w:t>
      </w:r>
      <w:r w:rsidR="00534003">
        <w:rPr>
          <w:rStyle w:val="SubtleReference"/>
        </w:rPr>
        <w:t xml:space="preserve">  When there is a message on the blackboard waiting for an object, the object gets a counter incremented so it knows how many messages it has pending.</w:t>
      </w:r>
    </w:p>
    <w:p w:rsidR="00C84343" w:rsidRDefault="00C84343" w:rsidP="00C34E9A">
      <w:pPr>
        <w:jc w:val="both"/>
        <w:rPr>
          <w:rStyle w:val="SubtleReference"/>
        </w:rPr>
      </w:pPr>
    </w:p>
    <w:p w:rsidR="00534003" w:rsidRDefault="00534003" w:rsidP="00C34E9A">
      <w:pPr>
        <w:jc w:val="both"/>
        <w:rPr>
          <w:rStyle w:val="SubtleReference"/>
        </w:rPr>
      </w:pPr>
    </w:p>
    <w:p w:rsidR="00534003" w:rsidRDefault="00534003" w:rsidP="00C34E9A">
      <w:pPr>
        <w:jc w:val="both"/>
        <w:rPr>
          <w:rStyle w:val="SubtleReference"/>
        </w:rPr>
      </w:pPr>
      <w:r>
        <w:rPr>
          <w:rStyle w:val="SubtleReference"/>
        </w:rPr>
        <w:t>Please see screenshots below:</w:t>
      </w:r>
      <w:bookmarkStart w:id="0" w:name="_GoBack"/>
      <w:bookmarkEnd w:id="0"/>
    </w:p>
    <w:p w:rsidR="00534003" w:rsidRDefault="00534003" w:rsidP="00C34E9A">
      <w:pPr>
        <w:jc w:val="both"/>
        <w:rPr>
          <w:rStyle w:val="SubtleReference"/>
        </w:rPr>
      </w:pPr>
    </w:p>
    <w:p w:rsidR="00534003" w:rsidRDefault="00534003" w:rsidP="00C34E9A">
      <w:pPr>
        <w:jc w:val="both"/>
        <w:rPr>
          <w:rStyle w:val="SubtleReference"/>
        </w:rPr>
      </w:pPr>
    </w:p>
    <w:p w:rsidR="000820C6" w:rsidRDefault="000820C6" w:rsidP="00C34E9A">
      <w:pPr>
        <w:pStyle w:val="ColorfulList-Accent11"/>
        <w:ind w:left="0"/>
        <w:jc w:val="both"/>
        <w:rPr>
          <w:noProof/>
          <w:color w:val="5A5A5A" w:themeColor="text1" w:themeTint="A5"/>
          <w:sz w:val="28"/>
          <w:szCs w:val="28"/>
          <w:lang w:val="en-US" w:eastAsia="en-US"/>
        </w:rPr>
      </w:pPr>
    </w:p>
    <w:p w:rsidR="00C84343" w:rsidRDefault="00C84343" w:rsidP="00C34E9A">
      <w:pPr>
        <w:pStyle w:val="ColorfulList-Accent11"/>
        <w:ind w:left="0"/>
        <w:jc w:val="both"/>
        <w:rPr>
          <w:rStyle w:val="SubtleReference"/>
        </w:rPr>
      </w:pPr>
      <w:r>
        <w:rPr>
          <w:rStyle w:val="SubtleReference"/>
        </w:rPr>
        <w:t>Announcements</w:t>
      </w:r>
    </w:p>
    <w:p w:rsidR="00C84343" w:rsidRDefault="00C84343" w:rsidP="00C34E9A">
      <w:pPr>
        <w:pStyle w:val="ColorfulList-Accent11"/>
        <w:ind w:left="0"/>
        <w:jc w:val="both"/>
        <w:rPr>
          <w:rStyle w:val="SubtleReference"/>
        </w:rPr>
      </w:pPr>
      <w:r>
        <w:rPr>
          <w:noProof/>
          <w:color w:val="5A5A5A" w:themeColor="text1" w:themeTint="A5"/>
          <w:sz w:val="28"/>
          <w:szCs w:val="28"/>
          <w:lang w:val="en-US" w:eastAsia="en-US"/>
        </w:rPr>
        <w:drawing>
          <wp:inline distT="0" distB="0" distL="0" distR="0">
            <wp:extent cx="3459345" cy="2286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30856A.tmp"/>
                    <pic:cNvPicPr/>
                  </pic:nvPicPr>
                  <pic:blipFill>
                    <a:blip r:embed="rId8"/>
                    <a:stretch>
                      <a:fillRect/>
                    </a:stretch>
                  </pic:blipFill>
                  <pic:spPr>
                    <a:xfrm>
                      <a:off x="0" y="0"/>
                      <a:ext cx="3466709" cy="2290866"/>
                    </a:xfrm>
                    <a:prstGeom prst="rect">
                      <a:avLst/>
                    </a:prstGeom>
                  </pic:spPr>
                </pic:pic>
              </a:graphicData>
            </a:graphic>
          </wp:inline>
        </w:drawing>
      </w:r>
    </w:p>
    <w:p w:rsidR="00C84343" w:rsidRDefault="00C84343" w:rsidP="00C34E9A">
      <w:pPr>
        <w:pStyle w:val="ColorfulList-Accent11"/>
        <w:ind w:left="0"/>
        <w:jc w:val="both"/>
        <w:rPr>
          <w:rStyle w:val="SubtleReference"/>
        </w:rPr>
      </w:pPr>
    </w:p>
    <w:p w:rsidR="00C84343" w:rsidRDefault="00C84343" w:rsidP="00C34E9A">
      <w:pPr>
        <w:pStyle w:val="ColorfulList-Accent11"/>
        <w:ind w:left="0"/>
        <w:jc w:val="both"/>
        <w:rPr>
          <w:rStyle w:val="SubtleReference"/>
        </w:rPr>
      </w:pPr>
      <w:r>
        <w:rPr>
          <w:rStyle w:val="SubtleReference"/>
        </w:rPr>
        <w:t>Blackboard Functionality</w:t>
      </w:r>
    </w:p>
    <w:p w:rsidR="00726285" w:rsidRPr="00D07B2F" w:rsidRDefault="00C84343" w:rsidP="00C34E9A">
      <w:pPr>
        <w:pStyle w:val="ColorfulList-Accent11"/>
        <w:ind w:left="0"/>
        <w:jc w:val="both"/>
        <w:rPr>
          <w:rStyle w:val="SubtleReference"/>
        </w:rPr>
      </w:pPr>
      <w:r>
        <w:rPr>
          <w:noProof/>
          <w:color w:val="5A5A5A" w:themeColor="text1" w:themeTint="A5"/>
          <w:sz w:val="28"/>
          <w:szCs w:val="28"/>
          <w:lang w:val="en-US" w:eastAsia="en-US"/>
        </w:rPr>
        <w:drawing>
          <wp:inline distT="0" distB="0" distL="0" distR="0">
            <wp:extent cx="3459345" cy="2286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0FC60.tmp"/>
                    <pic:cNvPicPr/>
                  </pic:nvPicPr>
                  <pic:blipFill>
                    <a:blip r:embed="rId9"/>
                    <a:stretch>
                      <a:fillRect/>
                    </a:stretch>
                  </pic:blipFill>
                  <pic:spPr>
                    <a:xfrm>
                      <a:off x="0" y="0"/>
                      <a:ext cx="3490110" cy="2306330"/>
                    </a:xfrm>
                    <a:prstGeom prst="rect">
                      <a:avLst/>
                    </a:prstGeom>
                  </pic:spPr>
                </pic:pic>
              </a:graphicData>
            </a:graphic>
          </wp:inline>
        </w:drawing>
      </w:r>
    </w:p>
    <w:sectPr w:rsidR="00726285" w:rsidRPr="00D07B2F" w:rsidSect="00CF7B30">
      <w:head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D19" w:rsidRDefault="00833D19" w:rsidP="00445A88">
      <w:r>
        <w:separator/>
      </w:r>
    </w:p>
  </w:endnote>
  <w:endnote w:type="continuationSeparator" w:id="0">
    <w:p w:rsidR="00833D19" w:rsidRDefault="00833D1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D19" w:rsidRDefault="00833D19" w:rsidP="00445A88">
      <w:r>
        <w:separator/>
      </w:r>
    </w:p>
  </w:footnote>
  <w:footnote w:type="continuationSeparator" w:id="0">
    <w:p w:rsidR="00833D19" w:rsidRDefault="00833D19"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285" w:rsidRDefault="00726285"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534003">
      <w:rPr>
        <w:noProof/>
      </w:rPr>
      <w:t>7/09/16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820C6"/>
    <w:rsid w:val="000C185F"/>
    <w:rsid w:val="000E475E"/>
    <w:rsid w:val="00203493"/>
    <w:rsid w:val="00243635"/>
    <w:rsid w:val="0028164B"/>
    <w:rsid w:val="002D439E"/>
    <w:rsid w:val="003D0469"/>
    <w:rsid w:val="003E6CEE"/>
    <w:rsid w:val="003F7A48"/>
    <w:rsid w:val="004428DE"/>
    <w:rsid w:val="00445A88"/>
    <w:rsid w:val="004A1D52"/>
    <w:rsid w:val="004A6CEF"/>
    <w:rsid w:val="005126E1"/>
    <w:rsid w:val="00534003"/>
    <w:rsid w:val="005676A0"/>
    <w:rsid w:val="00571865"/>
    <w:rsid w:val="005B5778"/>
    <w:rsid w:val="005C2616"/>
    <w:rsid w:val="006F6B79"/>
    <w:rsid w:val="00715ABA"/>
    <w:rsid w:val="00726285"/>
    <w:rsid w:val="007B0E85"/>
    <w:rsid w:val="007D3024"/>
    <w:rsid w:val="007D5BC3"/>
    <w:rsid w:val="00815615"/>
    <w:rsid w:val="00833D19"/>
    <w:rsid w:val="008F04E5"/>
    <w:rsid w:val="009F2C84"/>
    <w:rsid w:val="00A740E3"/>
    <w:rsid w:val="00BD2EC9"/>
    <w:rsid w:val="00BF41B0"/>
    <w:rsid w:val="00C10ED8"/>
    <w:rsid w:val="00C34E9A"/>
    <w:rsid w:val="00C84343"/>
    <w:rsid w:val="00C9066F"/>
    <w:rsid w:val="00CC0B0B"/>
    <w:rsid w:val="00CF3B96"/>
    <w:rsid w:val="00CF7B30"/>
    <w:rsid w:val="00D07B2F"/>
    <w:rsid w:val="00D95ADA"/>
    <w:rsid w:val="00DA1582"/>
    <w:rsid w:val="00DE5F36"/>
    <w:rsid w:val="00E40BE3"/>
    <w:rsid w:val="00EA1071"/>
    <w:rsid w:val="00F9718C"/>
    <w:rsid w:val="00FB0E2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A316886"/>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 w:type="character" w:styleId="Hyperlink">
    <w:name w:val="Hyperlink"/>
    <w:basedOn w:val="DefaultParagraphFont"/>
    <w:uiPriority w:val="99"/>
    <w:unhideWhenUsed/>
    <w:rsid w:val="00BF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6A9A-4071-4CC6-BEEF-07838655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Michael</cp:lastModifiedBy>
  <cp:revision>21</cp:revision>
  <cp:lastPrinted>2016-09-03T23:14:00Z</cp:lastPrinted>
  <dcterms:created xsi:type="dcterms:W3CDTF">2016-08-03T10:51:00Z</dcterms:created>
  <dcterms:modified xsi:type="dcterms:W3CDTF">2016-09-07T10:49:00Z</dcterms:modified>
</cp:coreProperties>
</file>