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9"/>
        <w:gridCol w:w="2411"/>
        <w:gridCol w:w="2766"/>
      </w:tblGrid>
      <w:tr w14:paraId="445A39E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</w:tcPr>
          <w:p w14:paraId="3E65C382">
            <w:pPr>
              <w:pStyle w:val="4"/>
            </w:pPr>
            <w:r>
              <w:rPr>
                <w:rFonts w:hint="eastAsia"/>
              </w:rPr>
              <w:t>阅读产品认证标志</w:t>
            </w:r>
          </w:p>
        </w:tc>
        <w:tc>
          <w:tcPr>
            <w:tcW w:w="2411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5CEB0AE4">
            <w:pPr>
              <w:pStyle w:val="4"/>
            </w:pPr>
            <w:r>
              <w:rPr>
                <w:rFonts w:hint="eastAsia"/>
              </w:rPr>
              <w:t>频次</w:t>
            </w:r>
          </w:p>
        </w:tc>
        <w:tc>
          <w:tcPr>
            <w:tcW w:w="2766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</w:tcPr>
          <w:p w14:paraId="1210A93A">
            <w:pPr>
              <w:pStyle w:val="4"/>
            </w:pPr>
            <w:r>
              <w:rPr>
                <w:rFonts w:hint="eastAsia"/>
              </w:rPr>
              <w:t>占比（%）</w:t>
            </w:r>
          </w:p>
        </w:tc>
      </w:tr>
      <w:tr w14:paraId="2916E2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42A08BB9">
            <w:pPr>
              <w:pStyle w:val="4"/>
            </w:pPr>
            <w:r>
              <w:rPr>
                <w:rFonts w:hint="eastAsia"/>
              </w:rPr>
              <w:t>从不阅读</w:t>
            </w:r>
          </w:p>
        </w:tc>
        <w:tc>
          <w:tcPr>
            <w:tcW w:w="2411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1902B11C">
            <w:pPr>
              <w:pStyle w:val="4"/>
            </w:pPr>
            <w:r>
              <w:rPr>
                <w:rFonts w:hint="eastAsia"/>
              </w:rPr>
              <w:t>432</w:t>
            </w:r>
          </w:p>
        </w:tc>
        <w:tc>
          <w:tcPr>
            <w:tcW w:w="2766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</w:tcPr>
          <w:p w14:paraId="25776811">
            <w:pPr>
              <w:pStyle w:val="4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22.05</w:t>
            </w:r>
            <w:r>
              <w:rPr>
                <w:rFonts w:hint="eastAsia"/>
                <w:lang w:val="en-US" w:eastAsia="zh-CN"/>
              </w:rPr>
              <w:t>%</w:t>
            </w:r>
          </w:p>
        </w:tc>
      </w:tr>
      <w:tr w14:paraId="5F3975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1E0BA363">
            <w:pPr>
              <w:pStyle w:val="4"/>
            </w:pPr>
            <w:r>
              <w:rPr>
                <w:rFonts w:hint="eastAsia"/>
              </w:rPr>
              <w:t>偶尔阅读</w:t>
            </w:r>
          </w:p>
        </w:tc>
        <w:tc>
          <w:tcPr>
            <w:tcW w:w="24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45AEDC9">
            <w:pPr>
              <w:pStyle w:val="4"/>
            </w:pPr>
            <w:r>
              <w:rPr>
                <w:rFonts w:hint="eastAsia"/>
              </w:rPr>
              <w:t>1287</w:t>
            </w:r>
          </w:p>
        </w:tc>
        <w:tc>
          <w:tcPr>
            <w:tcW w:w="276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F70E7FD">
            <w:pPr>
              <w:pStyle w:val="4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65.70</w:t>
            </w:r>
            <w:r>
              <w:rPr>
                <w:rFonts w:hint="eastAsia"/>
                <w:lang w:val="en-US" w:eastAsia="zh-CN"/>
              </w:rPr>
              <w:t>%</w:t>
            </w:r>
          </w:p>
        </w:tc>
      </w:tr>
      <w:tr w14:paraId="2F39E7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19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D38EAEF">
            <w:pPr>
              <w:pStyle w:val="4"/>
            </w:pPr>
            <w:r>
              <w:rPr>
                <w:rFonts w:hint="eastAsia"/>
              </w:rPr>
              <w:t>每次阅读</w:t>
            </w:r>
          </w:p>
        </w:tc>
        <w:tc>
          <w:tcPr>
            <w:tcW w:w="2411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2D0E67C5">
            <w:pPr>
              <w:pStyle w:val="4"/>
            </w:pPr>
            <w:r>
              <w:rPr>
                <w:rFonts w:hint="eastAsia"/>
              </w:rPr>
              <w:t>240</w:t>
            </w:r>
          </w:p>
        </w:tc>
        <w:tc>
          <w:tcPr>
            <w:tcW w:w="2766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</w:tcPr>
          <w:p w14:paraId="56367983">
            <w:pPr>
              <w:pStyle w:val="4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12.25</w:t>
            </w:r>
            <w:r>
              <w:rPr>
                <w:rFonts w:hint="eastAsia"/>
                <w:lang w:val="en-US" w:eastAsia="zh-CN"/>
              </w:rPr>
              <w:t>%</w:t>
            </w:r>
          </w:p>
        </w:tc>
      </w:tr>
    </w:tbl>
    <w:p w14:paraId="443B014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7A57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0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表格"/>
    <w:basedOn w:val="1"/>
    <w:qFormat/>
    <w:uiPriority w:val="0"/>
    <w:pPr>
      <w:ind w:left="62" w:right="62" w:firstLine="0" w:firstLineChars="0"/>
      <w:jc w:val="center"/>
    </w:pPr>
    <w:rPr>
      <w:color w:val="00000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6" Type="http://schemas.openxmlformats.org/officeDocument/2006/relationships/fontTable" Target="fontTable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28C7B6C620067247A35EF62A3E68EE62" ma:contentTypeVersion="2" ma:contentTypeDescription="新建文档。" ma:contentTypeScope="" ma:versionID="afb9c51b290a08b96651a149e23bf63d">
  <xsd:schema xmlns:xsd="http://www.w3.org/2001/XMLSchema" xmlns:xs="http://www.w3.org/2001/XMLSchema" xmlns:p="http://schemas.microsoft.com/office/2006/metadata/properties" xmlns:ns2="eca6eae4-1627-4e8d-9a6b-5b4dd91506e7" targetNamespace="http://schemas.microsoft.com/office/2006/metadata/properties" ma:root="true" ma:fieldsID="5c256d110dbc588a3a1a6b419ffcea87" ns2:_="">
    <xsd:import namespace="eca6eae4-1627-4e8d-9a6b-5b4dd91506e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6eae4-1627-4e8d-9a6b-5b4dd91506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享对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享对象详细信息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96120E-6421-40C4-910B-ECDC312563CC}"/>
</file>

<file path=customXml/itemProps2.xml><?xml version="1.0" encoding="utf-8"?>
<ds:datastoreItem xmlns:ds="http://schemas.openxmlformats.org/officeDocument/2006/customXml" ds:itemID="{100BF952-9B1F-4868-AE86-CD0B15B871E4}"/>
</file>

<file path=customXml/itemProps3.xml><?xml version="1.0" encoding="utf-8"?>
<ds:datastoreItem xmlns:ds="http://schemas.openxmlformats.org/officeDocument/2006/customXml" ds:itemID="{D2172B01-AD0E-48DF-867F-7AEEEB700EE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15968</dc:creator>
  <cp:lastModifiedBy>素</cp:lastModifiedBy>
  <dcterms:created xsi:type="dcterms:W3CDTF">2025-12-03T08:39:15Z</dcterms:created>
  <dcterms:modified xsi:type="dcterms:W3CDTF">2025-12-03T08:39:28Z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eyJoZGlkIjoiMGFlZTJhZDg2MTNkZDg1ZjVlOTg3NTI2YjZhMmY3YWMiLCJ1c2VySWQiOiI2MzA2MzI5MDEifQ==</vt:lpwstr>
  </property>
  <property fmtid="{D5CDD505-2E9C-101B-9397-08002B2CF9AE}" pid="4" name="ICV">
    <vt:lpwstr>65230FE3556E4C81A45946401F7E8D99_12</vt:lpwstr>
  </property>
  <property fmtid="{D5CDD505-2E9C-101B-9397-08002B2CF9AE}" pid="5" name="ContentTypeId">
    <vt:lpwstr>0x01010028C7B6C620067247A35EF62A3E68EE62</vt:lpwstr>
  </property>
</Properties>
</file>