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jc w:val="center"/>
      </w:pPr>
      <w:r>
        <w:rPr>
          <w:rFonts w:ascii="方正小标宋简体" w:hAnsi="方正小标宋简体" w:eastAsia="方正小标宋简体"/>
          <w:b w:val="0"/>
          <w:sz w:val="44"/>
        </w:rPr>
        <w:t>综合人力资源调查问卷</w:t>
      </w:r>
    </w:p>
    <w:p>
      <w:pPr>
        <w:spacing w:line="560" w:lineRule="exact"/>
        <w:jc w:val="center"/>
        <w:rPr>
          <w:rFonts w:hint="eastAsia" w:eastAsia="仿宋_GB2312"/>
          <w:lang w:eastAsia="zh-CN"/>
        </w:rPr>
      </w:pPr>
      <w:r>
        <w:rPr>
          <w:rFonts w:ascii="仿宋_GB2312" w:hAnsi="仿宋_GB2312" w:eastAsia="仿宋_GB2312"/>
          <w:b w:val="0"/>
          <w:sz w:val="32"/>
        </w:rPr>
        <w:t>1.您的年龄：</w:t>
      </w:r>
      <w:r>
        <w:rPr>
          <w:rFonts w:hint="eastAsia" w:ascii="仿宋_GB2312" w:hAnsi="仿宋_GB2312" w:eastAsia="仿宋_GB2312"/>
          <w:b w:val="0"/>
          <w:sz w:val="32"/>
          <w:lang w:eastAsia="zh-CN"/>
        </w:rPr>
        <w: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320" w:type="dxa"/>
          </w:tcPr>
          <w:p>
            <w:pPr>
              <w:spacing w:after="0" w:line="400" w:lineRule="exact"/>
              <w:rPr>
                <w:sz w:val="28"/>
                <w:szCs w:val="28"/>
              </w:rPr>
            </w:pPr>
            <w:r>
              <w:rPr>
                <w:rFonts w:ascii="仿宋_GB2312" w:hAnsi="仿宋_GB2312" w:eastAsia="仿宋_GB2312"/>
                <w:b w:val="0"/>
                <w:sz w:val="28"/>
                <w:szCs w:val="28"/>
              </w:rPr>
              <w:t>回答内容</w:t>
            </w:r>
          </w:p>
        </w:tc>
        <w:tc>
          <w:tcPr>
            <w:tcW w:w="4320" w:type="dxa"/>
          </w:tcPr>
          <w:p>
            <w:pPr>
              <w:spacing w:after="0" w:line="400" w:lineRule="exact"/>
              <w:rPr>
                <w:sz w:val="28"/>
                <w:szCs w:val="28"/>
              </w:rPr>
            </w:pPr>
            <w:r>
              <w:rPr>
                <w:rFonts w:ascii="仿宋_GB2312" w:hAnsi="仿宋_GB2312" w:eastAsia="仿宋_GB2312"/>
                <w:b w:val="0"/>
                <w:sz w:val="28"/>
                <w:szCs w:val="28"/>
              </w:rPr>
              <w:t>人数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320" w:type="dxa"/>
          </w:tcPr>
          <w:p>
            <w:pPr>
              <w:spacing w:after="0" w:line="400" w:lineRule="exact"/>
              <w:rPr>
                <w:sz w:val="28"/>
                <w:szCs w:val="28"/>
              </w:rPr>
            </w:pPr>
            <w:r>
              <w:rPr>
                <w:rFonts w:ascii="仿宋_GB2312" w:hAnsi="仿宋_GB2312" w:eastAsia="仿宋_GB2312"/>
                <w:b w:val="0"/>
                <w:sz w:val="28"/>
                <w:szCs w:val="28"/>
              </w:rPr>
              <w:t>0-29</w:t>
            </w:r>
          </w:p>
        </w:tc>
        <w:tc>
          <w:tcPr>
            <w:tcW w:w="4320" w:type="dxa"/>
          </w:tcPr>
          <w:p>
            <w:pPr>
              <w:spacing w:after="0" w:line="400" w:lineRule="exact"/>
              <w:rPr>
                <w:sz w:val="28"/>
                <w:szCs w:val="28"/>
              </w:rPr>
            </w:pPr>
            <w:r>
              <w:rPr>
                <w:rFonts w:ascii="仿宋_GB2312" w:hAnsi="仿宋_GB2312" w:eastAsia="仿宋_GB2312"/>
                <w:b w:val="0"/>
                <w:sz w:val="28"/>
                <w:szCs w:val="28"/>
              </w:rPr>
              <w:t>149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320" w:type="dxa"/>
          </w:tcPr>
          <w:p>
            <w:pPr>
              <w:spacing w:after="0" w:line="400" w:lineRule="exact"/>
              <w:rPr>
                <w:sz w:val="28"/>
                <w:szCs w:val="28"/>
              </w:rPr>
            </w:pPr>
            <w:r>
              <w:rPr>
                <w:rFonts w:ascii="仿宋_GB2312" w:hAnsi="仿宋_GB2312" w:eastAsia="仿宋_GB2312"/>
                <w:b w:val="0"/>
                <w:sz w:val="28"/>
                <w:szCs w:val="28"/>
              </w:rPr>
              <w:t>30-39</w:t>
            </w:r>
          </w:p>
        </w:tc>
        <w:tc>
          <w:tcPr>
            <w:tcW w:w="4320" w:type="dxa"/>
          </w:tcPr>
          <w:p>
            <w:pPr>
              <w:spacing w:after="0" w:line="400" w:lineRule="exact"/>
              <w:rPr>
                <w:sz w:val="28"/>
                <w:szCs w:val="28"/>
              </w:rPr>
            </w:pPr>
            <w:r>
              <w:rPr>
                <w:rFonts w:ascii="仿宋_GB2312" w:hAnsi="仿宋_GB2312" w:eastAsia="仿宋_GB2312"/>
                <w:b w:val="0"/>
                <w:sz w:val="28"/>
                <w:szCs w:val="28"/>
              </w:rPr>
              <w:t>148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320" w:type="dxa"/>
          </w:tcPr>
          <w:p>
            <w:pPr>
              <w:spacing w:after="0" w:line="400" w:lineRule="exact"/>
              <w:rPr>
                <w:sz w:val="28"/>
                <w:szCs w:val="28"/>
              </w:rPr>
            </w:pPr>
            <w:r>
              <w:rPr>
                <w:rFonts w:ascii="仿宋_GB2312" w:hAnsi="仿宋_GB2312" w:eastAsia="仿宋_GB2312"/>
                <w:b w:val="0"/>
                <w:sz w:val="28"/>
                <w:szCs w:val="28"/>
              </w:rPr>
              <w:t>40-49</w:t>
            </w:r>
          </w:p>
        </w:tc>
        <w:tc>
          <w:tcPr>
            <w:tcW w:w="4320" w:type="dxa"/>
          </w:tcPr>
          <w:p>
            <w:pPr>
              <w:spacing w:after="0" w:line="400" w:lineRule="exact"/>
              <w:rPr>
                <w:sz w:val="28"/>
                <w:szCs w:val="28"/>
              </w:rPr>
            </w:pPr>
            <w:r>
              <w:rPr>
                <w:rFonts w:ascii="仿宋_GB2312" w:hAnsi="仿宋_GB2312" w:eastAsia="仿宋_GB2312"/>
                <w:b w:val="0"/>
                <w:sz w:val="28"/>
                <w:szCs w:val="28"/>
              </w:rPr>
              <w:t>218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320" w:type="dxa"/>
          </w:tcPr>
          <w:p>
            <w:pPr>
              <w:spacing w:after="0" w:line="400" w:lineRule="exact"/>
              <w:rPr>
                <w:sz w:val="28"/>
                <w:szCs w:val="28"/>
              </w:rPr>
            </w:pPr>
            <w:r>
              <w:rPr>
                <w:rFonts w:ascii="仿宋_GB2312" w:hAnsi="仿宋_GB2312" w:eastAsia="仿宋_GB2312"/>
                <w:b w:val="0"/>
                <w:sz w:val="28"/>
                <w:szCs w:val="28"/>
              </w:rPr>
              <w:t>50以上</w:t>
            </w:r>
          </w:p>
        </w:tc>
        <w:tc>
          <w:tcPr>
            <w:tcW w:w="4320" w:type="dxa"/>
          </w:tcPr>
          <w:p>
            <w:pPr>
              <w:spacing w:after="0" w:line="400" w:lineRule="exact"/>
              <w:rPr>
                <w:sz w:val="28"/>
                <w:szCs w:val="28"/>
              </w:rPr>
            </w:pPr>
            <w:r>
              <w:rPr>
                <w:rFonts w:ascii="仿宋_GB2312" w:hAnsi="仿宋_GB2312" w:eastAsia="仿宋_GB2312"/>
                <w:b w:val="0"/>
                <w:sz w:val="28"/>
                <w:szCs w:val="28"/>
              </w:rPr>
              <w:t>175</w:t>
            </w:r>
          </w:p>
        </w:tc>
      </w:tr>
    </w:tbl>
    <w:p/>
    <w:p>
      <w:pPr>
        <w:spacing w:line="560" w:lineRule="exact"/>
        <w:jc w:val="center"/>
        <w:rPr>
          <w:rFonts w:hint="eastAsia" w:eastAsia="仿宋_GB2312"/>
          <w:lang w:eastAsia="zh-CN"/>
        </w:rPr>
      </w:pPr>
      <w:r>
        <w:rPr>
          <w:rFonts w:ascii="仿宋_GB2312" w:hAnsi="仿宋_GB2312" w:eastAsia="仿宋_GB2312"/>
          <w:b w:val="0"/>
          <w:sz w:val="32"/>
        </w:rPr>
        <w:t>2.入职年限：</w:t>
      </w:r>
      <w:r>
        <w:rPr>
          <w:rFonts w:hint="eastAsia" w:ascii="仿宋_GB2312" w:hAnsi="仿宋_GB2312" w:eastAsia="仿宋_GB2312"/>
          <w:b w:val="0"/>
          <w:sz w:val="32"/>
          <w:lang w:eastAsia="zh-CN"/>
        </w:rPr>
        <w: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回答内容</w:t>
            </w:r>
          </w:p>
        </w:tc>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人数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0-9</w:t>
            </w:r>
          </w:p>
        </w:tc>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174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0" w:hRule="atLeast"/>
          <w:jc w:val="center"/>
        </w:trPr>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10-19</w:t>
            </w:r>
          </w:p>
        </w:tc>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20-29</w:t>
            </w:r>
          </w:p>
        </w:tc>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197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30以上</w:t>
            </w:r>
          </w:p>
        </w:tc>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140</w:t>
            </w:r>
          </w:p>
        </w:tc>
      </w:tr>
    </w:tbl>
    <w:p/>
    <w:p>
      <w:pPr>
        <w:spacing w:line="560" w:lineRule="exact"/>
        <w:jc w:val="center"/>
        <w:rPr>
          <w:rFonts w:hint="eastAsia" w:eastAsia="仿宋_GB2312"/>
          <w:lang w:eastAsia="zh-CN"/>
        </w:rPr>
      </w:pPr>
      <w:r>
        <w:rPr>
          <w:rFonts w:ascii="仿宋_GB2312" w:hAnsi="仿宋_GB2312" w:eastAsia="仿宋_GB2312"/>
          <w:b w:val="0"/>
          <w:sz w:val="32"/>
        </w:rPr>
        <w:t>3.从事营销领域工作年限：</w:t>
      </w:r>
      <w:r>
        <w:rPr>
          <w:rFonts w:hint="eastAsia" w:ascii="仿宋_GB2312" w:hAnsi="仿宋_GB2312" w:eastAsia="仿宋_GB2312"/>
          <w:b w:val="0"/>
          <w:sz w:val="32"/>
          <w:lang w:eastAsia="zh-CN"/>
        </w:rPr>
        <w: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回答内容</w:t>
            </w:r>
          </w:p>
        </w:tc>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人数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0-9</w:t>
            </w:r>
          </w:p>
        </w:tc>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10-19</w:t>
            </w:r>
          </w:p>
        </w:tc>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169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20-29</w:t>
            </w:r>
          </w:p>
        </w:tc>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30以上</w:t>
            </w:r>
          </w:p>
        </w:tc>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46</w:t>
            </w:r>
          </w:p>
        </w:tc>
      </w:tr>
    </w:tbl>
    <w:p/>
    <w:p>
      <w:pPr>
        <w:spacing w:line="560" w:lineRule="exact"/>
        <w:jc w:val="center"/>
      </w:pPr>
      <w:r>
        <w:rPr>
          <w:rFonts w:ascii="仿宋_GB2312" w:hAnsi="仿宋_GB2312" w:eastAsia="仿宋_GB2312"/>
          <w:b w:val="0"/>
          <w:sz w:val="32"/>
        </w:rPr>
        <w:t>4.您的性别：男/女(单选)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回答内容</w:t>
            </w:r>
          </w:p>
        </w:tc>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人数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男</w:t>
            </w:r>
          </w:p>
        </w:tc>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526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女</w:t>
            </w:r>
          </w:p>
        </w:tc>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182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A.男</w:t>
            </w:r>
          </w:p>
        </w:tc>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B.女</w:t>
            </w:r>
          </w:p>
        </w:tc>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w:t>
            </w:r>
          </w:p>
        </w:tc>
      </w:tr>
    </w:tbl>
    <w:p>
      <w:pPr>
        <w:spacing w:after="0" w:line="400" w:lineRule="exact"/>
        <w:rPr>
          <w:rFonts w:ascii="仿宋_GB2312" w:hAnsi="仿宋_GB2312" w:eastAsia="仿宋_GB2312"/>
          <w:b w:val="0"/>
          <w:sz w:val="28"/>
          <w:szCs w:val="28"/>
        </w:rPr>
      </w:pPr>
    </w:p>
    <w:p>
      <w:pPr>
        <w:spacing w:line="560" w:lineRule="exact"/>
        <w:jc w:val="center"/>
      </w:pPr>
      <w:r>
        <w:rPr>
          <w:rFonts w:ascii="仿宋_GB2312" w:hAnsi="仿宋_GB2312" w:eastAsia="仿宋_GB2312"/>
          <w:b w:val="0"/>
          <w:sz w:val="32"/>
        </w:rPr>
        <w:t>5.您当前的岗级是</w:t>
      </w:r>
      <w:bookmarkStart w:id="0" w:name="_GoBack"/>
      <w:bookmarkEnd w:id="0"/>
      <w:r>
        <w:rPr>
          <w:rFonts w:hint="eastAsia" w:ascii="仿宋_GB2312" w:hAnsi="仿宋_GB2312" w:eastAsia="仿宋_GB2312"/>
          <w:b w:val="0"/>
          <w:sz w:val="32"/>
          <w:lang w:eastAsia="zh-CN"/>
        </w:rPr>
        <w:t>（）</w:t>
      </w:r>
      <w:r>
        <w:rPr>
          <w:rFonts w:ascii="仿宋_GB2312" w:hAnsi="仿宋_GB2312" w:eastAsia="仿宋_GB2312"/>
          <w:b w:val="0"/>
          <w:sz w:val="32"/>
        </w:rPr>
        <w:t>岗</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回答内容</w:t>
            </w:r>
          </w:p>
        </w:tc>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人数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10-13</w:t>
            </w:r>
          </w:p>
        </w:tc>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14-16</w:t>
            </w:r>
          </w:p>
        </w:tc>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263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17-20</w:t>
            </w:r>
          </w:p>
        </w:tc>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149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21以上</w:t>
            </w:r>
          </w:p>
        </w:tc>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49</w:t>
            </w:r>
          </w:p>
        </w:tc>
      </w:tr>
    </w:tbl>
    <w:p/>
    <w:p>
      <w:pPr>
        <w:spacing w:line="560" w:lineRule="exact"/>
        <w:jc w:val="center"/>
      </w:pPr>
      <w:r>
        <w:rPr>
          <w:rFonts w:ascii="仿宋_GB2312" w:hAnsi="仿宋_GB2312" w:eastAsia="仿宋_GB2312"/>
          <w:b w:val="0"/>
          <w:sz w:val="32"/>
        </w:rPr>
        <w:t>6.【多选题】您目前岗位工作涉及哪些专业（）？(多选)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选项内容</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选择人数</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抄核收</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343</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46.4%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计量</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318</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43.0%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客服</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296</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40.0%</w:t>
            </w:r>
          </w:p>
        </w:tc>
      </w:tr>
    </w:tbl>
    <w:p/>
    <w:p>
      <w:pPr>
        <w:spacing w:line="560" w:lineRule="exact"/>
        <w:jc w:val="center"/>
      </w:pPr>
      <w:r>
        <w:rPr>
          <w:rFonts w:ascii="仿宋_GB2312" w:hAnsi="仿宋_GB2312" w:eastAsia="仿宋_GB2312"/>
          <w:b w:val="0"/>
          <w:sz w:val="32"/>
        </w:rPr>
        <w:t>7.【单选题】您目前岗位是以下哪一项（）？(单选)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选项内容</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选择人数</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班员</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450</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60.8%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班所长或专助责</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234</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31.6%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四级正（副）</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53</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三级正（副）</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3</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0.4%</w:t>
            </w:r>
          </w:p>
        </w:tc>
      </w:tr>
    </w:tbl>
    <w:p/>
    <w:p>
      <w:pPr>
        <w:spacing w:line="560" w:lineRule="exact"/>
        <w:jc w:val="center"/>
      </w:pPr>
      <w:r>
        <w:rPr>
          <w:rFonts w:ascii="仿宋_GB2312" w:hAnsi="仿宋_GB2312" w:eastAsia="仿宋_GB2312"/>
          <w:b w:val="0"/>
          <w:sz w:val="32"/>
        </w:rPr>
        <w:t>8.【单选题】您的政治面貌是以下哪一项（）？(单选)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选项内容</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选择人数</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群众</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363</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49.1%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中共党员</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284</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38.4%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共青团员</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86</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其他</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7</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0.9%</w:t>
            </w:r>
          </w:p>
        </w:tc>
      </w:tr>
    </w:tbl>
    <w:p/>
    <w:p>
      <w:pPr>
        <w:spacing w:line="560" w:lineRule="exact"/>
        <w:jc w:val="center"/>
      </w:pPr>
      <w:r>
        <w:rPr>
          <w:rFonts w:ascii="仿宋_GB2312" w:hAnsi="仿宋_GB2312" w:eastAsia="仿宋_GB2312"/>
          <w:b w:val="0"/>
          <w:sz w:val="32"/>
        </w:rPr>
        <w:t>9.【单选题】您的最高学历是以下哪一项（）？(单选)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选项内容</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选择人数</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本科</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410</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55.4%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专科及以下</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320</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43.2%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硕士</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10</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1.4%</w:t>
            </w:r>
          </w:p>
        </w:tc>
      </w:tr>
    </w:tbl>
    <w:p/>
    <w:p>
      <w:pPr>
        <w:spacing w:line="560" w:lineRule="exact"/>
        <w:jc w:val="center"/>
      </w:pPr>
      <w:r>
        <w:rPr>
          <w:rFonts w:ascii="仿宋_GB2312" w:hAnsi="仿宋_GB2312" w:eastAsia="仿宋_GB2312"/>
          <w:b w:val="0"/>
          <w:sz w:val="32"/>
        </w:rPr>
        <w:t>10.【单选题】您所学专业是以下哪项？(单选)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选项内容</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选择人数</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电气工程及其自动化</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497</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67.2%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市场营销专业</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40</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计算机专业</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31</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计量专业</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29</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3.9%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财会专业</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18</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2.4%</w:t>
            </w:r>
          </w:p>
        </w:tc>
      </w:tr>
    </w:tbl>
    <w:p>
      <w:pPr>
        <w:spacing w:line="560" w:lineRule="exact"/>
        <w:ind w:firstLine="480"/>
        <w:jc w:val="left"/>
      </w:pPr>
      <w:r>
        <w:rPr>
          <w:rFonts w:ascii="仿宋_GB2312" w:hAnsi="仿宋_GB2312" w:eastAsia="仿宋_GB2312"/>
          <w:b w:val="0"/>
          <w:sz w:val="32"/>
        </w:rPr>
        <w:t>其他专业：市场交易、经济经贸类专业，11人，占比1.5%；自动化，5人，占比0.7%；测控技术与仪器，5人，占比0.7%；高中，5人，占比0.7%；无，5人，占比0.7%；机械设计制造及其自动化，3人，占比0.4%；工商管理，2人，占比0.3%；大数据及统计应用相关专业，2人，占比0.3%；供用电技术与管理，2人，占比0.3%；汉语言文学，2人，占比0.3%；初中，2人，占比0.3%；配电，2人，占比0.3%。</w:t>
      </w:r>
    </w:p>
    <w:p/>
    <w:p>
      <w:pPr>
        <w:spacing w:line="560" w:lineRule="exact"/>
        <w:jc w:val="center"/>
      </w:pPr>
      <w:r>
        <w:rPr>
          <w:rFonts w:ascii="仿宋_GB2312" w:hAnsi="仿宋_GB2312" w:eastAsia="仿宋_GB2312"/>
          <w:b w:val="0"/>
          <w:sz w:val="32"/>
        </w:rPr>
        <w:t>11.【单选题】您目前的技能水平属于以下哪一项（）？(单选)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选项内容</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选择人数</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高级工</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497</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67.2%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技师</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104</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管理岗位不涉及</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55</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7.4%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中级工</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48</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初级工</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35</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4.7%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高级技师</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0.1%</w:t>
            </w:r>
          </w:p>
        </w:tc>
      </w:tr>
    </w:tbl>
    <w:p/>
    <w:p>
      <w:pPr>
        <w:spacing w:line="560" w:lineRule="exact"/>
        <w:jc w:val="center"/>
      </w:pPr>
      <w:r>
        <w:rPr>
          <w:rFonts w:ascii="仿宋_GB2312" w:hAnsi="仿宋_GB2312" w:eastAsia="仿宋_GB2312"/>
          <w:b w:val="0"/>
          <w:sz w:val="32"/>
        </w:rPr>
        <w:t>12.【单选题】您目前的岗位胜任力等级属于以下哪一项（）？(单选)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选项内容</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选择人数</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高级作业员</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572</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77.3%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管理岗位不涉及</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105</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中级作业员</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34</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4.6%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初级作业员</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29</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3.9%</w:t>
            </w:r>
          </w:p>
        </w:tc>
      </w:tr>
    </w:tbl>
    <w:p/>
    <w:p>
      <w:pPr>
        <w:spacing w:line="560" w:lineRule="exact"/>
        <w:jc w:val="center"/>
      </w:pPr>
      <w:r>
        <w:rPr>
          <w:rFonts w:ascii="仿宋_GB2312" w:hAnsi="仿宋_GB2312" w:eastAsia="仿宋_GB2312"/>
          <w:b w:val="0"/>
          <w:sz w:val="32"/>
        </w:rPr>
        <w:t>13.【单选题】您目前最高职称是以下哪一项（）？(单选)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选项内容</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选择人数</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助理级职称</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298</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40.3%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无职称</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224</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30.3%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中级职称</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190</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正高级职称</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20</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副高级职称</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8</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1.1%</w:t>
            </w:r>
          </w:p>
        </w:tc>
      </w:tr>
    </w:tbl>
    <w:p/>
    <w:p>
      <w:pPr>
        <w:spacing w:line="560" w:lineRule="exact"/>
        <w:jc w:val="center"/>
      </w:pPr>
      <w:r>
        <w:rPr>
          <w:rFonts w:ascii="仿宋_GB2312" w:hAnsi="仿宋_GB2312" w:eastAsia="仿宋_GB2312"/>
          <w:b w:val="0"/>
          <w:sz w:val="32"/>
        </w:rPr>
        <w:t>14.【单选题】您是否有获评技术专家，如有是属于哪一项（）？(单选)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选项内容</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选择人数</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无</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719</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97.2%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三级拔尖技术专家</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10</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一级拔尖技术专家</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5</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二级拔尖技术专家</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一级领军技术专家</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三级领军技术专家</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二级领军技术专家</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0.1%</w:t>
            </w:r>
          </w:p>
        </w:tc>
      </w:tr>
    </w:tbl>
    <w:p/>
    <w:p>
      <w:pPr>
        <w:spacing w:line="560" w:lineRule="exact"/>
        <w:jc w:val="center"/>
      </w:pPr>
      <w:r>
        <w:rPr>
          <w:rFonts w:ascii="仿宋_GB2312" w:hAnsi="仿宋_GB2312" w:eastAsia="仿宋_GB2312"/>
          <w:b w:val="0"/>
          <w:sz w:val="32"/>
        </w:rPr>
        <w:t>15.【单选题】您是否有获评技能专家，如有是属于哪一项（）？(单选)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选项内容</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选择人数</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无</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723</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97.7%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三级拔尖技能专家</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7</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三级领军技能专家</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4</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一级领军技能专家</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3</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一级拔尖技能专家</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二级拔尖技能专家</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0.1%</w:t>
            </w:r>
          </w:p>
        </w:tc>
      </w:tr>
    </w:tbl>
    <w:p/>
    <w:p>
      <w:pPr>
        <w:spacing w:line="560" w:lineRule="exact"/>
        <w:jc w:val="center"/>
      </w:pPr>
      <w:r>
        <w:rPr>
          <w:rFonts w:ascii="仿宋_GB2312" w:hAnsi="仿宋_GB2312" w:eastAsia="仿宋_GB2312"/>
          <w:b w:val="0"/>
          <w:sz w:val="32"/>
        </w:rPr>
        <w:t>16.【多选题】您本人最近三年获得激励情况？(多选)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选项内容</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选择人数</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无</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358</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48.4%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获得年度绩效A</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245</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33.1%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岗级提高</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152</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20.5%</w:t>
            </w:r>
          </w:p>
        </w:tc>
      </w:tr>
    </w:tbl>
    <w:p/>
    <w:p>
      <w:pPr>
        <w:spacing w:line="560" w:lineRule="exact"/>
        <w:jc w:val="center"/>
      </w:pPr>
      <w:r>
        <w:rPr>
          <w:rFonts w:ascii="仿宋_GB2312" w:hAnsi="仿宋_GB2312" w:eastAsia="仿宋_GB2312"/>
          <w:b w:val="0"/>
          <w:sz w:val="32"/>
        </w:rPr>
        <w:t>17.【多选题】您本人最近五年获得荣誉情况（）？(多选)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选项内容</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选择人数</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无</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489</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66.1%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获得省级荣誉（如获先进个人、技能竞赛奖项、获评技术能手、个人或集体立功、负责科技、创新项目获奖）</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139</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18.8%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获得地市级荣誉（如获先进个人、技能竞赛奖项、获评技术能手、个人或集体立功、负责科技、创新项目获奖）</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134</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18.1%</w:t>
            </w:r>
          </w:p>
        </w:tc>
      </w:tr>
    </w:tbl>
    <w:p/>
    <w:p>
      <w:pPr>
        <w:spacing w:line="560" w:lineRule="exact"/>
        <w:jc w:val="center"/>
      </w:pPr>
      <w:r>
        <w:rPr>
          <w:rFonts w:ascii="仿宋_GB2312" w:hAnsi="仿宋_GB2312" w:eastAsia="仿宋_GB2312"/>
          <w:b w:val="0"/>
          <w:sz w:val="32"/>
        </w:rPr>
        <w:t>18.【单选题】您本人日常加班情况如何？(单选)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选项内容</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选择人数</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基本能保证正常上下班，偶尔加班</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311</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42.0%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平均每周加班1-3天，每次加班1-2小时</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152</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几乎每天加班，平均每次加班1-2小时</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125</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16.9%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平均每月加班1-3天，每次加班1-2小时</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110</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14.9%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加班超出以上情况，平均每天加班:&amp;nbsp;</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21</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加班超出以上情况，平均每天加班:3小时</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3</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加班超出以上情况，平均每天加班:3-4小时</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加班超出以上情况，平均每天加班:4</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加班超出以上情况，平均每天加班____小时。:4</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加班超出以上情况，平均每天加班____小时。:3</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加班超出以上情况，平均每天加班____小时。:随时待命，便于接手工单，故障处理。</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加班超出以上情况，平均每天加班:工作需要</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加班超出以上情况，平均每天加班:4小时</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加班超出以上情况，平均每天加班:2到3小时</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加班超出以上情况，平均每天加班:3</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加班超出以上情况，平均每天加班:除开平常频率不好的日常加班，接所里值班电话，每月7天连续24小时值班。</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加班超出以上情况，平均每天加班::24小时待命工作下班了一样出去干活</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加班超出以上情况，平均每天加班:3小时以上</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加班超出以上情况，平均每天加班:5</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加班超出以上情况，平均每天加班____小时。</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加班超出以上情况，平均每天加班:4个小时以上</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加班超出以上情况，平均每天加班:三小时</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0.1%</w:t>
            </w:r>
          </w:p>
        </w:tc>
      </w:tr>
    </w:tbl>
    <w:p/>
    <w:p>
      <w:pPr>
        <w:spacing w:line="560" w:lineRule="exact"/>
        <w:jc w:val="center"/>
      </w:pPr>
      <w:r>
        <w:rPr>
          <w:rFonts w:ascii="仿宋_GB2312" w:hAnsi="仿宋_GB2312" w:eastAsia="仿宋_GB2312"/>
          <w:b w:val="0"/>
          <w:sz w:val="32"/>
        </w:rPr>
        <w:t>19.【多选题】您因为什么工作加班最多？（限选3项）(多选)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选项内容</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选择人数</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工单现场处置</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386</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52.2%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95598、12398等客户诉求处理</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343</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46.4%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业务工单录系统</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260</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35.1%</w:t>
            </w:r>
          </w:p>
        </w:tc>
      </w:tr>
    </w:tbl>
    <w:p/>
    <w:p>
      <w:pPr>
        <w:spacing w:line="560" w:lineRule="exact"/>
        <w:jc w:val="center"/>
      </w:pPr>
      <w:r>
        <w:rPr>
          <w:rFonts w:ascii="仿宋_GB2312" w:hAnsi="仿宋_GB2312" w:eastAsia="仿宋_GB2312"/>
          <w:b w:val="0"/>
          <w:sz w:val="32"/>
        </w:rPr>
        <w:t>20.【单选题】您对自己的职业发展规划是否明确？(单选)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选项内容</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选择人数</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比较明确</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326</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44.1%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非常明确</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305</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41.2%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不明确</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78</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完全无规划</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31</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4.2%</w:t>
            </w:r>
          </w:p>
        </w:tc>
      </w:tr>
    </w:tbl>
    <w:p/>
    <w:p>
      <w:pPr>
        <w:spacing w:line="560" w:lineRule="exact"/>
        <w:jc w:val="center"/>
      </w:pPr>
      <w:r>
        <w:rPr>
          <w:rFonts w:ascii="仿宋_GB2312" w:hAnsi="仿宋_GB2312" w:eastAsia="仿宋_GB2312"/>
          <w:b w:val="0"/>
          <w:sz w:val="32"/>
        </w:rPr>
        <w:t>21.【单选题】您目前职业发展遇到哪些困难？(单选)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选项内容</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选择人数</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参与重大、创新项目机会少，专业业绩积累困难</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210</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28.4%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参与培训多但缺少系统性，难以成为专业专才</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185</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营销专业荣誉种类少名额少，获评概率较其他专业低</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155</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职业发展已到天花板，无上升空间</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136</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18.4%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参与地市级技能竞赛机会少，参加省级及以上专业竞赛更难</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54</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7.3%</w:t>
            </w:r>
          </w:p>
        </w:tc>
      </w:tr>
    </w:tbl>
    <w:p/>
    <w:p>
      <w:pPr>
        <w:spacing w:line="560" w:lineRule="exact"/>
        <w:jc w:val="center"/>
      </w:pPr>
      <w:r>
        <w:rPr>
          <w:rFonts w:ascii="仿宋_GB2312" w:hAnsi="仿宋_GB2312" w:eastAsia="仿宋_GB2312"/>
          <w:b w:val="0"/>
          <w:sz w:val="32"/>
        </w:rPr>
        <w:t>22.【多选题】您认为目前营销专业人员队伍面临哪些问题？(多选)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选项内容</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选择人数</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人员年龄结构偏大，老龄化、临退休人员多，新员工不足</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507</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68.5%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业务增长速度过快，人员不足</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415</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56.1%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业务要求越来越高，整体人员能力与当前业务要求水平不相符</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385</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52.0%</w:t>
            </w:r>
          </w:p>
        </w:tc>
      </w:tr>
    </w:tbl>
    <w:p/>
    <w:p>
      <w:pPr>
        <w:spacing w:line="560" w:lineRule="exact"/>
        <w:jc w:val="center"/>
      </w:pPr>
      <w:r>
        <w:rPr>
          <w:rFonts w:ascii="仿宋_GB2312" w:hAnsi="仿宋_GB2312" w:eastAsia="仿宋_GB2312"/>
          <w:b w:val="0"/>
          <w:sz w:val="32"/>
        </w:rPr>
        <w:t>23.【多选题】您认为公司需要在哪些方面加强支持？(多选)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选项内容</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选择人数</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加强员工关心关爱，减轻员工日常工作被投诉被追责的心理压力</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546</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73.8%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加大为基层减负力度，减轻员工事务性工作如工单录入、表格填报等负担，降低工作加班时长</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497</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67.2%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加强基本技能系统化体系化培训，加大专业专才培养力度</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362</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48.9%</w:t>
            </w:r>
          </w:p>
        </w:tc>
      </w:tr>
    </w:tbl>
    <w:p>
      <w:pPr>
        <w:spacing w:after="0" w:line="400" w:lineRule="exact"/>
        <w:rPr>
          <w:rFonts w:ascii="仿宋_GB2312" w:hAnsi="仿宋_GB2312" w:eastAsia="仿宋_GB2312"/>
          <w:b w:val="0"/>
          <w:sz w:val="28"/>
          <w:szCs w:val="28"/>
        </w:rPr>
      </w:pPr>
    </w:p>
    <w:p>
      <w:pPr>
        <w:spacing w:line="560" w:lineRule="exact"/>
        <w:jc w:val="center"/>
      </w:pPr>
      <w:r>
        <w:rPr>
          <w:rFonts w:ascii="仿宋_GB2312" w:hAnsi="仿宋_GB2312" w:eastAsia="仿宋_GB2312"/>
          <w:b w:val="0"/>
          <w:sz w:val="32"/>
        </w:rPr>
        <w:t>24.你所在部门（营销专业）近三年是否有出现违规违纪违法案件？(单选)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回答内容</w:t>
            </w:r>
          </w:p>
        </w:tc>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人数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B.无</w:t>
            </w:r>
          </w:p>
        </w:tc>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723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A.有</w:t>
            </w:r>
          </w:p>
        </w:tc>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17</w:t>
            </w:r>
          </w:p>
        </w:tc>
      </w:tr>
    </w:tbl>
    <w:p/>
    <w:p>
      <w:pPr>
        <w:spacing w:line="560" w:lineRule="exact"/>
        <w:jc w:val="center"/>
        <w:rPr>
          <w:rFonts w:hint="eastAsia" w:eastAsia="仿宋_GB2312"/>
          <w:lang w:eastAsia="zh-CN"/>
        </w:rPr>
      </w:pPr>
      <w:r>
        <w:rPr>
          <w:rFonts w:ascii="仿宋_GB2312" w:hAnsi="仿宋_GB2312" w:eastAsia="仿宋_GB2312"/>
          <w:b w:val="0"/>
          <w:sz w:val="32"/>
        </w:rPr>
        <w:t>25.本班组营销专业班员最高岗级：</w:t>
      </w:r>
      <w:r>
        <w:rPr>
          <w:rFonts w:hint="eastAsia" w:ascii="仿宋_GB2312" w:hAnsi="仿宋_GB2312" w:eastAsia="仿宋_GB2312"/>
          <w:b w:val="0"/>
          <w:sz w:val="32"/>
          <w:lang w:eastAsia="zh-CN"/>
        </w:rPr>
        <w: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0" w:hRule="atLeast"/>
          <w:jc w:val="center"/>
        </w:trPr>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回答内容</w:t>
            </w:r>
          </w:p>
        </w:tc>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人数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0" w:hRule="atLeast"/>
          <w:jc w:val="center"/>
        </w:trPr>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10-13</w:t>
            </w:r>
          </w:p>
        </w:tc>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14-16</w:t>
            </w:r>
          </w:p>
        </w:tc>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17-20</w:t>
            </w:r>
          </w:p>
        </w:tc>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0" w:hRule="atLeast"/>
          <w:jc w:val="center"/>
        </w:trPr>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21以上</w:t>
            </w:r>
          </w:p>
        </w:tc>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0</w:t>
            </w:r>
          </w:p>
        </w:tc>
      </w:tr>
    </w:tbl>
    <w:p/>
    <w:p>
      <w:pPr>
        <w:spacing w:line="560" w:lineRule="exact"/>
        <w:jc w:val="center"/>
        <w:rPr>
          <w:rFonts w:hint="eastAsia" w:eastAsia="仿宋_GB2312"/>
          <w:lang w:eastAsia="zh-CN"/>
        </w:rPr>
      </w:pPr>
      <w:r>
        <w:rPr>
          <w:rFonts w:ascii="仿宋_GB2312" w:hAnsi="仿宋_GB2312" w:eastAsia="仿宋_GB2312"/>
          <w:b w:val="0"/>
          <w:sz w:val="32"/>
        </w:rPr>
        <w:t>26.营销专业班员最低岗级</w:t>
      </w:r>
      <w:r>
        <w:rPr>
          <w:rFonts w:hint="eastAsia" w:ascii="仿宋_GB2312" w:hAnsi="仿宋_GB2312" w:eastAsia="仿宋_GB2312"/>
          <w:b w:val="0"/>
          <w:sz w:val="32"/>
          <w:lang w:eastAsia="zh-CN"/>
        </w:rPr>
        <w: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回答内容</w:t>
            </w:r>
          </w:p>
        </w:tc>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人数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10-13</w:t>
            </w:r>
          </w:p>
        </w:tc>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14-16</w:t>
            </w:r>
          </w:p>
        </w:tc>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17-20</w:t>
            </w:r>
          </w:p>
        </w:tc>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21以上</w:t>
            </w:r>
          </w:p>
        </w:tc>
        <w:tc>
          <w:tcPr>
            <w:tcW w:w="432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0</w:t>
            </w:r>
          </w:p>
        </w:tc>
      </w:tr>
    </w:tbl>
    <w:p/>
    <w:p>
      <w:pPr>
        <w:spacing w:line="560" w:lineRule="exact"/>
        <w:jc w:val="center"/>
      </w:pPr>
      <w:r>
        <w:rPr>
          <w:rFonts w:ascii="仿宋_GB2312" w:hAnsi="仿宋_GB2312" w:eastAsia="仿宋_GB2312"/>
          <w:b w:val="0"/>
          <w:sz w:val="32"/>
        </w:rPr>
        <w:t>27.【单选题】本班组（含班长、专助责）人员技能等级达到高级工、高级作业员双高及以上的占比情况？(单选)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选项内容</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选择人数</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超过80%</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15</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20%以下</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6</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61%-80%</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6</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41%-60%</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3</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20%-40%</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3</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0.4%</w:t>
            </w:r>
          </w:p>
        </w:tc>
      </w:tr>
    </w:tbl>
    <w:p>
      <w:pPr>
        <w:spacing w:after="0" w:line="400" w:lineRule="exact"/>
        <w:rPr>
          <w:rFonts w:ascii="仿宋_GB2312" w:hAnsi="仿宋_GB2312" w:eastAsia="仿宋_GB2312"/>
          <w:b w:val="0"/>
          <w:sz w:val="28"/>
          <w:szCs w:val="28"/>
        </w:rPr>
      </w:pPr>
    </w:p>
    <w:p>
      <w:pPr>
        <w:spacing w:line="560" w:lineRule="exact"/>
        <w:jc w:val="center"/>
      </w:pPr>
      <w:r>
        <w:rPr>
          <w:rFonts w:ascii="仿宋_GB2312" w:hAnsi="仿宋_GB2312" w:eastAsia="仿宋_GB2312"/>
          <w:b w:val="0"/>
          <w:sz w:val="32"/>
        </w:rPr>
        <w:t>28.【单选题】班组内总体分工情况，更接近于以下哪一项？(单选)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选项内容</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选择人数</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分工不区分年龄</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14</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老年员工只跑现场，青年员工现场、系统、内勤都干</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9</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老年员工跑现场。</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5</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青年员工负责系统操作，偶尔出现场</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3</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老年员工现场、系统、内勤工作都干，青年员工只负责系统操作</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0.3%</w:t>
            </w:r>
          </w:p>
        </w:tc>
      </w:tr>
    </w:tbl>
    <w:p>
      <w:pPr>
        <w:spacing w:after="0" w:line="400" w:lineRule="exact"/>
        <w:rPr>
          <w:rFonts w:ascii="仿宋_GB2312" w:hAnsi="仿宋_GB2312" w:eastAsia="仿宋_GB2312"/>
          <w:b w:val="0"/>
          <w:sz w:val="28"/>
          <w:szCs w:val="28"/>
        </w:rPr>
      </w:pPr>
    </w:p>
    <w:p>
      <w:pPr>
        <w:spacing w:line="560" w:lineRule="exact"/>
        <w:jc w:val="center"/>
      </w:pPr>
      <w:r>
        <w:rPr>
          <w:rFonts w:ascii="仿宋_GB2312" w:hAnsi="仿宋_GB2312" w:eastAsia="仿宋_GB2312"/>
          <w:b w:val="0"/>
          <w:sz w:val="32"/>
        </w:rPr>
        <w:t>29.【多选题】假如员工不愿来营销部门或营销班组，最可能的前三大原因是哪些？（最多可选三项）(多选)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选项内容</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选择人数</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薪酬岗级低，绩效倾斜系数比生产班组低</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19</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业务繁杂工单量大、考核环节多时限短</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19</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每天面对客户多、要求高，面临客户投诉风险大</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18</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2.4%</w:t>
            </w:r>
          </w:p>
        </w:tc>
      </w:tr>
    </w:tbl>
    <w:p/>
    <w:p>
      <w:pPr>
        <w:spacing w:line="560" w:lineRule="exact"/>
        <w:jc w:val="center"/>
      </w:pPr>
      <w:r>
        <w:rPr>
          <w:rFonts w:ascii="仿宋_GB2312" w:hAnsi="仿宋_GB2312" w:eastAsia="仿宋_GB2312"/>
          <w:b w:val="0"/>
          <w:sz w:val="32"/>
        </w:rPr>
        <w:t>30.【多选题】您认为目前业务管理上存在以下哪些问题？（最多可选三项）(多选)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选项内容</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选择人数</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业务规范流程过于强调留痕，造成很多没必要的工作</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22</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业务流程设计繁琐，影响工作效率</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19</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业务受到过度监管，整改回复工作量大</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17</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2.3%</w:t>
            </w:r>
          </w:p>
        </w:tc>
      </w:tr>
    </w:tbl>
    <w:p>
      <w:pPr>
        <w:spacing w:after="0" w:line="400" w:lineRule="exact"/>
        <w:rPr>
          <w:rFonts w:ascii="仿宋_GB2312" w:hAnsi="仿宋_GB2312" w:eastAsia="仿宋_GB2312"/>
          <w:b w:val="0"/>
          <w:sz w:val="28"/>
          <w:szCs w:val="28"/>
        </w:rPr>
      </w:pPr>
    </w:p>
    <w:p>
      <w:pPr>
        <w:spacing w:line="560" w:lineRule="exact"/>
        <w:jc w:val="center"/>
      </w:pPr>
      <w:r>
        <w:rPr>
          <w:rFonts w:ascii="仿宋_GB2312" w:hAnsi="仿宋_GB2312" w:eastAsia="仿宋_GB2312"/>
          <w:b w:val="0"/>
          <w:sz w:val="32"/>
        </w:rPr>
        <w:t>31.【多选题】您认为制约综合班组各专业间高效协同推进班组务的主要因素有哪些？（最多可选三项）(多选)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选项内容</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选择人数</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班组综合能力较强的员工较少，处理复杂问题的能力不足</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19</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工作分工与岗位职责匹配度不高，员工之间存在推诿情况，工作推进难度大</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17</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员工的职业发展路径不清晰，缺乏综合能力培训和发展机会，影响整体团队能力的提升</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14</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1.9%</w:t>
            </w:r>
          </w:p>
        </w:tc>
      </w:tr>
    </w:tbl>
    <w:p/>
    <w:p>
      <w:pPr>
        <w:spacing w:line="560" w:lineRule="exact"/>
        <w:jc w:val="center"/>
      </w:pPr>
      <w:r>
        <w:rPr>
          <w:rFonts w:ascii="仿宋_GB2312" w:hAnsi="仿宋_GB2312" w:eastAsia="仿宋_GB2312"/>
          <w:b w:val="0"/>
          <w:sz w:val="32"/>
        </w:rPr>
        <w:t>32.【多选题】除正常业务开展外，以下哪些工作占用工作时间最长？（最多可选三项）(多选)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选项内容</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选择人数</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客户不合理诉求报备工作量大</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22</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联系沟通处理各类系统异常问题</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16</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迎评迎检及自查问题整改工作</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13</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1.8%</w:t>
            </w:r>
          </w:p>
        </w:tc>
      </w:tr>
    </w:tbl>
    <w:p/>
    <w:p>
      <w:pPr>
        <w:spacing w:line="560" w:lineRule="exact"/>
        <w:jc w:val="center"/>
      </w:pPr>
      <w:r>
        <w:rPr>
          <w:rFonts w:ascii="仿宋_GB2312" w:hAnsi="仿宋_GB2312" w:eastAsia="仿宋_GB2312"/>
          <w:b w:val="0"/>
          <w:sz w:val="32"/>
        </w:rPr>
        <w:t>33.【多选题】您认为制约员工业务或技能提升的主要原因有哪些？（最多可选三项）(多选)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选项内容</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选择人数</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缺乏系统性培训规划，培训内容针对性、实操性不强。</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25</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培训针对性不足</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14</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缺少激励机制</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12</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1.6%</w:t>
            </w:r>
          </w:p>
        </w:tc>
      </w:tr>
    </w:tbl>
    <w:p/>
    <w:p>
      <w:pPr>
        <w:spacing w:line="560" w:lineRule="exact"/>
        <w:jc w:val="center"/>
      </w:pPr>
      <w:r>
        <w:rPr>
          <w:rFonts w:ascii="仿宋_GB2312" w:hAnsi="仿宋_GB2312" w:eastAsia="仿宋_GB2312"/>
          <w:b w:val="0"/>
          <w:sz w:val="32"/>
        </w:rPr>
        <w:t>34.【多选题】班组最需要哪些方面的专业技能培训？（最多可选三项）(多选)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选项内容</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选择人数</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客户沟通与协调能力培训</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18</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线损异常分析与处理</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15</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计量装置故障排查与装拆</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11</w:t>
            </w:r>
          </w:p>
        </w:tc>
        <w:tc>
          <w:tcPr>
            <w:tcW w:w="2880" w:type="dxa"/>
          </w:tcPr>
          <w:p>
            <w:pPr>
              <w:spacing w:after="0" w:line="400" w:lineRule="exact"/>
              <w:rPr>
                <w:rFonts w:ascii="仿宋_GB2312" w:hAnsi="仿宋_GB2312" w:eastAsia="仿宋_GB2312"/>
                <w:b w:val="0"/>
                <w:sz w:val="28"/>
                <w:szCs w:val="28"/>
              </w:rPr>
            </w:pPr>
            <w:r>
              <w:rPr>
                <w:rFonts w:ascii="仿宋_GB2312" w:hAnsi="仿宋_GB2312" w:eastAsia="仿宋_GB2312"/>
                <w:b w:val="0"/>
                <w:sz w:val="28"/>
                <w:szCs w:val="28"/>
              </w:rPr>
              <w:t>1.5%</w:t>
            </w:r>
          </w:p>
        </w:tc>
      </w:tr>
    </w:tbl>
    <w:p>
      <w:pPr>
        <w:spacing w:after="0" w:line="400" w:lineRule="exact"/>
      </w:pPr>
    </w:p>
    <w:p>
      <w:pPr>
        <w:spacing w:line="560" w:lineRule="exact"/>
        <w:jc w:val="center"/>
      </w:pPr>
      <w:r>
        <w:rPr>
          <w:rFonts w:ascii="仿宋_GB2312" w:hAnsi="仿宋_GB2312" w:eastAsia="仿宋_GB2312"/>
          <w:b w:val="0"/>
          <w:sz w:val="32"/>
        </w:rPr>
        <w:t>数据分析总结</w:t>
      </w:r>
    </w:p>
    <w:p>
      <w:pPr>
        <w:spacing w:line="560" w:lineRule="exact"/>
        <w:ind w:firstLine="480"/>
        <w:jc w:val="left"/>
      </w:pPr>
      <w:r>
        <w:rPr>
          <w:rFonts w:ascii="仿宋_GB2312" w:hAnsi="仿宋_GB2312" w:eastAsia="仿宋_GB2312"/>
          <w:b w:val="0"/>
          <w:sz w:val="32"/>
        </w:rPr>
        <w:t>本次调查共收集有效问卷740份，涵盖了海南地区供电局营销专业人员的基本情况、工作状态、职业发展等多个维度。</w:t>
      </w:r>
      <w:r>
        <w:rPr>
          <w:rFonts w:ascii="仿宋_GB2312" w:hAnsi="仿宋_GB2312" w:eastAsia="仿宋_GB2312"/>
          <w:b w:val="0"/>
          <w:sz w:val="32"/>
        </w:rPr>
        <w:br w:type="textWrapping"/>
      </w:r>
      <w:r>
        <w:rPr>
          <w:rFonts w:ascii="仿宋_GB2312" w:hAnsi="仿宋_GB2312" w:eastAsia="仿宋_GB2312"/>
          <w:b w:val="0"/>
          <w:sz w:val="32"/>
        </w:rPr>
        <w:br w:type="textWrapping"/>
      </w:r>
      <w:r>
        <w:rPr>
          <w:rFonts w:ascii="仿宋_GB2312" w:hAnsi="仿宋_GB2312" w:eastAsia="仿宋_GB2312"/>
          <w:b w:val="0"/>
          <w:sz w:val="32"/>
        </w:rPr>
        <w:t>主要发现：</w:t>
      </w:r>
      <w:r>
        <w:rPr>
          <w:rFonts w:ascii="仿宋_GB2312" w:hAnsi="仿宋_GB2312" w:eastAsia="仿宋_GB2312"/>
          <w:b w:val="0"/>
          <w:sz w:val="32"/>
        </w:rPr>
        <w:br w:type="textWrapping"/>
      </w:r>
      <w:r>
        <w:rPr>
          <w:rFonts w:ascii="仿宋_GB2312" w:hAnsi="仿宋_GB2312" w:eastAsia="仿宋_GB2312"/>
          <w:b w:val="0"/>
          <w:sz w:val="32"/>
        </w:rPr>
        <w:t>1. 年龄结构：40-49岁人员占比最高（29.5%），人员年龄结构相对均衡。</w:t>
      </w:r>
      <w:r>
        <w:rPr>
          <w:rFonts w:ascii="仿宋_GB2312" w:hAnsi="仿宋_GB2312" w:eastAsia="仿宋_GB2312"/>
          <w:b w:val="0"/>
          <w:sz w:val="32"/>
        </w:rPr>
        <w:br w:type="textWrapping"/>
      </w:r>
      <w:r>
        <w:rPr>
          <w:rFonts w:ascii="仿宋_GB2312" w:hAnsi="仿宋_GB2312" w:eastAsia="仿宋_GB2312"/>
          <w:b w:val="0"/>
          <w:sz w:val="32"/>
        </w:rPr>
        <w:t>2. 工作年限：20-29年工作经验的人员较多，具有丰富的实践经验。</w:t>
      </w:r>
      <w:r>
        <w:rPr>
          <w:rFonts w:ascii="仿宋_GB2312" w:hAnsi="仿宋_GB2312" w:eastAsia="仿宋_GB2312"/>
          <w:b w:val="0"/>
          <w:sz w:val="32"/>
        </w:rPr>
        <w:br w:type="textWrapping"/>
      </w:r>
      <w:r>
        <w:rPr>
          <w:rFonts w:ascii="仿宋_GB2312" w:hAnsi="仿宋_GB2312" w:eastAsia="仿宋_GB2312"/>
          <w:b w:val="0"/>
          <w:sz w:val="32"/>
        </w:rPr>
        <w:t>3. 性别分布：男性员工占主导地位（71.1%），女性员工占28.9%。</w:t>
      </w:r>
      <w:r>
        <w:rPr>
          <w:rFonts w:ascii="仿宋_GB2312" w:hAnsi="仿宋_GB2312" w:eastAsia="仿宋_GB2312"/>
          <w:b w:val="0"/>
          <w:sz w:val="32"/>
        </w:rPr>
        <w:br w:type="textWrapping"/>
      </w:r>
      <w:r>
        <w:rPr>
          <w:rFonts w:ascii="仿宋_GB2312" w:hAnsi="仿宋_GB2312" w:eastAsia="仿宋_GB2312"/>
          <w:b w:val="0"/>
          <w:sz w:val="32"/>
        </w:rPr>
        <w:t>4. 岗级分布：14-16岗级人员最多，占35.6%。</w:t>
      </w:r>
      <w:r>
        <w:rPr>
          <w:rFonts w:ascii="仿宋_GB2312" w:hAnsi="仿宋_GB2312" w:eastAsia="仿宋_GB2312"/>
          <w:b w:val="0"/>
          <w:sz w:val="32"/>
        </w:rPr>
        <w:br w:type="textWrapping"/>
      </w:r>
      <w:r>
        <w:rPr>
          <w:rFonts w:ascii="仿宋_GB2312" w:hAnsi="仿宋_GB2312" w:eastAsia="仿宋_GB2312"/>
          <w:b w:val="0"/>
          <w:sz w:val="32"/>
        </w:rPr>
        <w:t>5. 专业分布：电气工程及其自动化专业占绝对主导地位（67.2%），其他专业相对分散。</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方正小标宋简体">
    <w:altName w:val="仿宋_GB2312"/>
    <w:panose1 w:val="00000000000000000000"/>
    <w:charset w:val="00"/>
    <w:family w:val="auto"/>
    <w:pitch w:val="default"/>
    <w:sig w:usb0="00000000" w:usb1="00000000" w:usb2="00000000" w:usb3="00000000" w:csb0="00000000" w:csb1="00000000"/>
  </w:font>
  <w:font w:name="仿宋_GB2312">
    <w:panose1 w:val="02010609030101010101"/>
    <w:charset w:val="86"/>
    <w:family w:val="auto"/>
    <w:pitch w:val="default"/>
    <w:sig w:usb0="00000001" w:usb1="080E0000" w:usb2="00000000" w:usb3="00000000" w:csb0="0004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E632AF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4">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5">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6">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7">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8">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9">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10">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1">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2">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Body Text"/>
    <w:basedOn w:val="1"/>
    <w:link w:val="144"/>
    <w:unhideWhenUsed/>
    <w:qFormat/>
    <w:uiPriority w:val="99"/>
    <w:pPr>
      <w:spacing w:after="120"/>
    </w:pPr>
  </w:style>
  <w:style w:type="paragraph" w:styleId="3">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3">
    <w:name w:val="List 3"/>
    <w:basedOn w:val="1"/>
    <w:unhideWhenUsed/>
    <w:qFormat/>
    <w:uiPriority w:val="99"/>
    <w:pPr>
      <w:ind w:left="1080" w:hanging="360"/>
      <w:contextualSpacing/>
    </w:pPr>
  </w:style>
  <w:style w:type="paragraph" w:styleId="14">
    <w:name w:val="List Number 2"/>
    <w:basedOn w:val="1"/>
    <w:unhideWhenUsed/>
    <w:uiPriority w:val="99"/>
    <w:pPr>
      <w:numPr>
        <w:ilvl w:val="0"/>
        <w:numId w:val="1"/>
      </w:numPr>
      <w:contextualSpacing/>
    </w:pPr>
  </w:style>
  <w:style w:type="paragraph" w:styleId="15">
    <w:name w:val="List Number"/>
    <w:basedOn w:val="1"/>
    <w:unhideWhenUsed/>
    <w:qFormat/>
    <w:uiPriority w:val="99"/>
    <w:pPr>
      <w:numPr>
        <w:ilvl w:val="0"/>
        <w:numId w:val="2"/>
      </w:numPr>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Bullet"/>
    <w:basedOn w:val="1"/>
    <w:unhideWhenUsed/>
    <w:qFormat/>
    <w:uiPriority w:val="99"/>
    <w:pPr>
      <w:numPr>
        <w:ilvl w:val="0"/>
        <w:numId w:val="3"/>
      </w:numPr>
      <w:contextualSpacing/>
    </w:pPr>
  </w:style>
  <w:style w:type="paragraph" w:styleId="18">
    <w:name w:val="Body Text 3"/>
    <w:basedOn w:val="1"/>
    <w:link w:val="146"/>
    <w:unhideWhenUsed/>
    <w:uiPriority w:val="99"/>
    <w:pPr>
      <w:spacing w:after="120"/>
    </w:pPr>
    <w:rPr>
      <w:sz w:val="16"/>
      <w:szCs w:val="16"/>
    </w:rPr>
  </w:style>
  <w:style w:type="paragraph" w:styleId="19">
    <w:name w:val="List Bullet 3"/>
    <w:basedOn w:val="1"/>
    <w:unhideWhenUsed/>
    <w:uiPriority w:val="99"/>
    <w:pPr>
      <w:numPr>
        <w:ilvl w:val="0"/>
        <w:numId w:val="4"/>
      </w:numPr>
      <w:contextualSpacing/>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4"/>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5"/>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6"/>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2"/>
    <w:qFormat/>
    <w:uiPriority w:val="99"/>
  </w:style>
  <w:style w:type="character" w:customStyle="1" w:styleId="145">
    <w:name w:val="Body Text 2 Char"/>
    <w:basedOn w:val="132"/>
    <w:link w:val="28"/>
    <w:qFormat/>
    <w:uiPriority w:val="99"/>
  </w:style>
  <w:style w:type="character" w:customStyle="1" w:styleId="146">
    <w:name w:val="Body Text 3 Char"/>
    <w:basedOn w:val="132"/>
    <w:link w:val="18"/>
    <w:qFormat/>
    <w:uiPriority w:val="99"/>
    <w:rPr>
      <w:sz w:val="16"/>
      <w:szCs w:val="16"/>
    </w:rPr>
  </w:style>
  <w:style w:type="character" w:customStyle="1" w:styleId="147">
    <w:name w:val="Macro Text Char"/>
    <w:basedOn w:val="132"/>
    <w:link w:val="3"/>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7"/>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8"/>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9"/>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10"/>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1"/>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2"/>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4"/>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customXml" Target="../customXml/item1.xml"/><Relationship Id="rId2" Type="http://schemas.openxmlformats.org/officeDocument/2006/relationships/settings" Target="settings.xml"/><Relationship Id="rId6" Type="http://schemas.openxmlformats.org/officeDocument/2006/relationships/numbering" Target="numbering.xml"/><Relationship Id="rId1" Type="http://schemas.openxmlformats.org/officeDocument/2006/relationships/styles" Target="styles.xml"/><Relationship Id="rId11" Type="http://schemas.openxmlformats.org/officeDocument/2006/relationships/customXml" Target="../customXml/item4.xml"/><Relationship Id="rId5" Type="http://schemas.openxmlformats.org/officeDocument/2006/relationships/theme" Target="theme/theme1.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文档" ma:contentTypeID="0x01010028C7B6C620067247A35EF62A3E68EE62" ma:contentTypeVersion="2" ma:contentTypeDescription="新建文档。" ma:contentTypeScope="" ma:versionID="afb9c51b290a08b96651a149e23bf63d">
  <xsd:schema xmlns:xsd="http://www.w3.org/2001/XMLSchema" xmlns:xs="http://www.w3.org/2001/XMLSchema" xmlns:p="http://schemas.microsoft.com/office/2006/metadata/properties" xmlns:ns2="eca6eae4-1627-4e8d-9a6b-5b4dd91506e7" targetNamespace="http://schemas.microsoft.com/office/2006/metadata/properties" ma:root="true" ma:fieldsID="5c256d110dbc588a3a1a6b419ffcea87" ns2:_="">
    <xsd:import namespace="eca6eae4-1627-4e8d-9a6b-5b4dd91506e7"/>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a6eae4-1627-4e8d-9a6b-5b4dd91506e7"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datastoreItem>
</file>

<file path=customXml/itemProps2.xml><?xml version="1.0" encoding="utf-8"?>
<ds:datastoreItem xmlns:ds="http://schemas.openxmlformats.org/officeDocument/2006/customXml" ds:itemID="{97BA8600-BCA7-4182-B022-BA64A118772B}"/>
</file>

<file path=customXml/itemProps3.xml><?xml version="1.0" encoding="utf-8"?>
<ds:datastoreItem xmlns:ds="http://schemas.openxmlformats.org/officeDocument/2006/customXml" ds:itemID="{A1B5631A-127B-42AF-AB95-FE62315C29B5}"/>
</file>

<file path=customXml/itemProps4.xml><?xml version="1.0" encoding="utf-8"?>
<ds:datastoreItem xmlns:ds="http://schemas.openxmlformats.org/officeDocument/2006/customXml" ds:itemID="{C1EC5F23-C1DE-4F68-8CBB-71E30A00AADF}"/>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Office_11.8.2.11542_F1E327BC-269C-435d-A152-05C5408002CA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百鬼</cp:lastModifiedBy>
  <cp:revision>1</cp:revision>
  <dcterms:created xsi:type="dcterms:W3CDTF">2013-12-23T23:15:00Z</dcterms:created>
  <dcterms:modified xsi:type="dcterms:W3CDTF">2025-12-03T16:56:14Z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{"ContentProducer":"00191310104MAC2G6EG4100000003","ContentPropagator":"00191310104MAC2G6EG4100000003","Label":"1","ProduceID":"u-340216-c2f25c88-d193-4574-9046-b5861316b2dd","PropagateID":"u-340216-c2f25c88-d193-4574-9046-b5861316b2dd","ReservedCode1":"","ReservedCode2":""}</vt:lpwstr>
  </property>
  <property fmtid="{D5CDD505-2E9C-101B-9397-08002B2CF9AE}" pid="3" name="KSOProductBuildVer">
    <vt:lpwstr>2052-11.8.2.11542</vt:lpwstr>
  </property>
  <property fmtid="{D5CDD505-2E9C-101B-9397-08002B2CF9AE}" pid="4" name="ICV">
    <vt:lpwstr>F0F6A3CAFA4846D0A148E9EF4B78220A</vt:lpwstr>
  </property>
  <property fmtid="{D5CDD505-2E9C-101B-9397-08002B2CF9AE}" pid="5" name="ContentTypeId">
    <vt:lpwstr>0x01010028C7B6C620067247A35EF62A3E68EE62</vt:lpwstr>
  </property>
</Properties>
</file>