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2013年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>《关于印发加强医疗卫生行风建设“九不准” 的通知》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2021年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>《关于印发医疗机构工作人员廉洁从业九项准则的 通知》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2021年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>《深化医疗服务价格改革 试点方案》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2022年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>《关于进一步做好医疗服务价格管理工作的通 知》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2021年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>《关于深化公立医院薪酬制度改革的指导意见》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2009年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>《关于建立 国家基本药物制度的实施意见》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2019年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《关于印发国家组织药品集中采购和使用试点方案的通知》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2021年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《关于开展国家组织高值医用耗材集中带量采购和使用的指导意见》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2017年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  <w:r>
        <w:rPr>
          <w:rFonts w:ascii="宋体" w:hAnsi="宋体" w:eastAsia="宋体" w:cs="宋体"/>
          <w:sz w:val="24"/>
          <w:szCs w:val="24"/>
        </w:rPr>
        <w:t>《关于在公 立医疗机构药品采购中推行“两票制”的实施意见（试行）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2019年出台的《关于开展医保基金监管 “两试点一示范”工作的通知》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2023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年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>《关于加强医疗保障基金使用常态化监管的实施意见》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2015年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>《关于城市公立医院综合改革试点的指导意见》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2017年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>《关于建 立现代医院管理制度的指导意见》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2021年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《关于推动公立医院高质 量发展的意见》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2018年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>《关于加强公立医院党的 建设工作的意见》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2021年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>《公 立医院内部控制管理办法》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2023年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>《关于进一步加强公立医 院内部控制建设的指导意见（征求意见稿）》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1999 年以来，中国政府每年印发《纠正医药购销领域和医疗服务中不正 之风专项治理工作要点》（2018年及以前）或《纠正医药购销领域和医疗服务中不正之风工作要点》（2019年及以后）的“纲领性”文件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2023年2月，中央纪委国家监委发表了《严查医疗领域隐 蔽利益输送》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国家卫生健康委员会则在2023年5月牵头会同其余13部门印发《关于印发2023年纠正医 药购销领域和医疗服务中不正之风工作要点的通知》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jMTlhZWY4MDkzOTQ2Mzg0ZWIxZTUzZDMxMDFlNzQifQ=="/>
  </w:docVars>
  <w:rsids>
    <w:rsidRoot w:val="00000000"/>
    <w:rsid w:val="0A305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8C7B6C620067247A35EF62A3E68EE62" ma:contentTypeVersion="2" ma:contentTypeDescription="新建文档。" ma:contentTypeScope="" ma:versionID="afb9c51b290a08b96651a149e23bf63d">
  <xsd:schema xmlns:xsd="http://www.w3.org/2001/XMLSchema" xmlns:xs="http://www.w3.org/2001/XMLSchema" xmlns:p="http://schemas.microsoft.com/office/2006/metadata/properties" xmlns:ns2="eca6eae4-1627-4e8d-9a6b-5b4dd91506e7" targetNamespace="http://schemas.microsoft.com/office/2006/metadata/properties" ma:root="true" ma:fieldsID="5c256d110dbc588a3a1a6b419ffcea87" ns2:_="">
    <xsd:import namespace="eca6eae4-1627-4e8d-9a6b-5b4dd91506e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6eae4-1627-4e8d-9a6b-5b4dd91506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E208382-BA70-47F6-B264-D87EDBF4EC8C}"/>
</file>

<file path=customXml/itemProps2.xml><?xml version="1.0" encoding="utf-8"?>
<ds:datastoreItem xmlns:ds="http://schemas.openxmlformats.org/officeDocument/2006/customXml" ds:itemID="{63E06FD5-061D-4A71-953B-34414E49E7F4}"/>
</file>

<file path=customXml/itemProps3.xml><?xml version="1.0" encoding="utf-8"?>
<ds:datastoreItem xmlns:ds="http://schemas.openxmlformats.org/officeDocument/2006/customXml" ds:itemID="{088EB75D-8684-4D41-A244-487A6335567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吴美林</cp:lastModifiedBy>
  <dcterms:created xsi:type="dcterms:W3CDTF">2025-12-10T09:45:57Z</dcterms:created>
  <dcterms:modified xsi:type="dcterms:W3CDTF">2025-12-10T09:46:58Z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2052-12.1.0.16704</vt:lpwstr>
  </property>
  <property fmtid="{D5CDD505-2E9C-101B-9397-08002B2CF9AE}" pid="3" name="ICV">
    <vt:lpwstr>0F6E614F80714EB9ADA59D6222C71603_12</vt:lpwstr>
  </property>
  <property fmtid="{D5CDD505-2E9C-101B-9397-08002B2CF9AE}" pid="4" name="ContentTypeId">
    <vt:lpwstr>0x01010028C7B6C620067247A35EF62A3E68EE62</vt:lpwstr>
  </property>
</Properties>
</file>