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294D" w14:textId="675B20A5" w:rsidR="00253C5C" w:rsidRPr="00253C5C" w:rsidRDefault="00253C5C">
      <w:pPr>
        <w:rPr>
          <w:lang w:val="bg-BG"/>
        </w:rPr>
      </w:pPr>
      <w:r>
        <w:t xml:space="preserve">C# </w:t>
      </w:r>
      <w:r>
        <w:rPr>
          <w:lang w:val="bg-BG"/>
        </w:rPr>
        <w:t>свързване към база данни:</w:t>
      </w:r>
    </w:p>
    <w:p w14:paraId="3ABCF886" w14:textId="612EC4B9" w:rsidR="003E17C0" w:rsidRDefault="00253C5C">
      <w:pPr>
        <w:rPr>
          <w:lang w:val="bg-BG"/>
        </w:rPr>
      </w:pPr>
      <w:hyperlink r:id="rId5" w:history="1">
        <w:r w:rsidRPr="00640B7C">
          <w:rPr>
            <w:rStyle w:val="Hyperlink"/>
          </w:rPr>
          <w:t>https://www.ibm.com/docs/en/db2/11.5?topic=sbla-c-samples-1</w:t>
        </w:r>
      </w:hyperlink>
    </w:p>
    <w:p w14:paraId="59286D51" w14:textId="77777777" w:rsidR="00253C5C" w:rsidRDefault="00253C5C">
      <w:pPr>
        <w:rPr>
          <w:lang w:val="bg-BG"/>
        </w:rPr>
      </w:pPr>
    </w:p>
    <w:p w14:paraId="58B834CA" w14:textId="27752F32" w:rsidR="00253C5C" w:rsidRDefault="00253C5C">
      <w:pPr>
        <w:rPr>
          <w:lang w:val="bg-BG"/>
        </w:rPr>
      </w:pPr>
      <w:r>
        <w:t xml:space="preserve">Node JS </w:t>
      </w:r>
      <w:r>
        <w:rPr>
          <w:lang w:val="bg-BG"/>
        </w:rPr>
        <w:t>към база данни:</w:t>
      </w:r>
    </w:p>
    <w:p w14:paraId="25216B02" w14:textId="0E12E80C" w:rsidR="00253C5C" w:rsidRPr="00253C5C" w:rsidRDefault="00253C5C">
      <w:pPr>
        <w:rPr>
          <w:lang w:val="bg-BG"/>
        </w:rPr>
      </w:pPr>
      <w:hyperlink r:id="rId6" w:history="1">
        <w:r w:rsidRPr="00253C5C">
          <w:rPr>
            <w:rStyle w:val="Hyperlink"/>
            <w:lang w:val="bg-BG"/>
          </w:rPr>
          <w:t>https://briandesousa1.wordpress.com/2017/01/29/building-a-node-module-that-connects-to-db2/</w:t>
        </w:r>
      </w:hyperlink>
    </w:p>
    <w:sectPr w:rsidR="00253C5C" w:rsidRPr="0025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0"/>
  </w:num>
  <w:num w:numId="2" w16cid:durableId="1589532783">
    <w:abstractNumId w:val="0"/>
  </w:num>
  <w:num w:numId="3" w16cid:durableId="1004089117">
    <w:abstractNumId w:val="0"/>
  </w:num>
  <w:num w:numId="4" w16cid:durableId="8028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4C"/>
    <w:rsid w:val="00253C5C"/>
    <w:rsid w:val="00380774"/>
    <w:rsid w:val="003E17C0"/>
    <w:rsid w:val="006A0DAF"/>
    <w:rsid w:val="0096024C"/>
    <w:rsid w:val="00A341A4"/>
    <w:rsid w:val="00A916F1"/>
    <w:rsid w:val="00BB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3A851"/>
  <w14:defaultImageDpi w14:val="32767"/>
  <w15:chartTrackingRefBased/>
  <w15:docId w15:val="{B286701D-E4E6-42F3-B040-DBF155BB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253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andesousa1.wordpress.com/2017/01/29/building-a-node-module-that-connects-to-db2/" TargetMode="External"/><Relationship Id="rId5" Type="http://schemas.openxmlformats.org/officeDocument/2006/relationships/hyperlink" Target="https://www.ibm.com/docs/en/db2/11.5?topic=sbla-c-samples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2</cp:revision>
  <dcterms:created xsi:type="dcterms:W3CDTF">2024-05-14T12:49:00Z</dcterms:created>
  <dcterms:modified xsi:type="dcterms:W3CDTF">2024-05-14T12:52:00Z</dcterms:modified>
</cp:coreProperties>
</file>