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0D61" w:rsidRDefault="000505DF">
      <w:r>
        <w:t>Risk Analysis Framework</w:t>
      </w:r>
    </w:p>
    <w:p w:rsidR="00441C5A" w:rsidRDefault="00441C5A">
      <w:r>
        <w:rPr>
          <w:noProof/>
          <w:lang w:eastAsia="en-NZ"/>
        </w:rPr>
        <w:drawing>
          <wp:inline distT="0" distB="0" distL="0" distR="0">
            <wp:extent cx="5972175" cy="4133818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4459" cy="41353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1C5A" w:rsidRDefault="00441C5A"/>
    <w:p w:rsidR="00441C5A" w:rsidRDefault="00441C5A">
      <w:r>
        <w:t xml:space="preserve">Source: </w:t>
      </w:r>
      <w:hyperlink r:id="rId6" w:history="1">
        <w:r w:rsidRPr="00BF5912">
          <w:rPr>
            <w:rStyle w:val="Hyperlink"/>
          </w:rPr>
          <w:t>http://csrc.nist.gov/groups/SMA/fisma/documents/risk-management-framework-2009.pdf</w:t>
        </w:r>
      </w:hyperlink>
      <w:r>
        <w:t xml:space="preserve"> </w:t>
      </w:r>
    </w:p>
    <w:p w:rsidR="00065C3C" w:rsidRDefault="00065C3C">
      <w:r>
        <w:br w:type="page"/>
      </w:r>
    </w:p>
    <w:p w:rsidR="00065C3C" w:rsidRDefault="00065C3C" w:rsidP="00712FC8">
      <w:pPr>
        <w:jc w:val="center"/>
      </w:pPr>
      <w:bookmarkStart w:id="0" w:name="_GoBack"/>
      <w:r>
        <w:rPr>
          <w:noProof/>
          <w:lang w:eastAsia="en-NZ"/>
        </w:rPr>
        <w:lastRenderedPageBreak/>
        <w:drawing>
          <wp:inline distT="0" distB="0" distL="0" distR="0">
            <wp:extent cx="4155743" cy="3822704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83089" cy="3847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:rsidR="00712FC8" w:rsidRPr="00712FC8" w:rsidRDefault="00065C3C" w:rsidP="00712FC8">
      <w:r>
        <w:t xml:space="preserve">Source: </w:t>
      </w:r>
      <w:hyperlink r:id="rId8" w:history="1">
        <w:r w:rsidRPr="00BF5912">
          <w:rPr>
            <w:rStyle w:val="Hyperlink"/>
          </w:rPr>
          <w:t>http://www.coso.org/documents/coso_erm_executivesummary.pdf</w:t>
        </w:r>
      </w:hyperlink>
      <w:r>
        <w:t xml:space="preserve"> </w:t>
      </w:r>
    </w:p>
    <w:p w:rsidR="00712FC8" w:rsidRDefault="00712FC8"/>
    <w:p w:rsidR="00712FC8" w:rsidRDefault="00441C5A">
      <w:r>
        <w:br w:type="page"/>
      </w:r>
      <w:r w:rsidR="00712FC8">
        <w:lastRenderedPageBreak/>
        <w:br w:type="page"/>
      </w:r>
    </w:p>
    <w:p w:rsidR="00441C5A" w:rsidRDefault="00441C5A"/>
    <w:p w:rsidR="000505DF" w:rsidRDefault="000505DF" w:rsidP="000505DF">
      <w:r>
        <w:t>Step 1: Laying out the Framework</w:t>
      </w:r>
    </w:p>
    <w:p w:rsidR="000505DF" w:rsidRDefault="000505DF"/>
    <w:p w:rsidR="000505DF" w:rsidRDefault="000505DF">
      <w:r>
        <w:rPr>
          <w:noProof/>
          <w:lang w:eastAsia="en-NZ"/>
        </w:rPr>
        <w:drawing>
          <wp:inline distT="0" distB="0" distL="0" distR="0">
            <wp:extent cx="4448175" cy="33528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35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5DF" w:rsidRDefault="000505DF">
      <w:r>
        <w:t xml:space="preserve"> </w:t>
      </w:r>
    </w:p>
    <w:p w:rsidR="002D121A" w:rsidRDefault="000505DF">
      <w:r>
        <w:t>Step 2: Identif</w:t>
      </w:r>
      <w:r w:rsidR="002D121A">
        <w:t>y Potential Risk to the ICT system</w:t>
      </w:r>
    </w:p>
    <w:p w:rsidR="00FA39CC" w:rsidRDefault="00FA39CC">
      <w:r>
        <w:t>Step 3: Classify the Risks based on the likelihood of the event happening and the impact that the event would have on the business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FA39CC" w:rsidTr="00FA39CC">
        <w:tc>
          <w:tcPr>
            <w:tcW w:w="2310" w:type="dxa"/>
          </w:tcPr>
          <w:p w:rsidR="00FA39CC" w:rsidRDefault="00FA39CC"/>
        </w:tc>
        <w:tc>
          <w:tcPr>
            <w:tcW w:w="2310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</w:tr>
      <w:tr w:rsidR="00FA39CC" w:rsidTr="00FA39CC">
        <w:tc>
          <w:tcPr>
            <w:tcW w:w="2310" w:type="dxa"/>
          </w:tcPr>
          <w:p w:rsidR="00FA39CC" w:rsidRDefault="00FA39CC"/>
        </w:tc>
        <w:tc>
          <w:tcPr>
            <w:tcW w:w="2310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</w:tr>
      <w:tr w:rsidR="00FA39CC" w:rsidTr="00FA39CC">
        <w:tc>
          <w:tcPr>
            <w:tcW w:w="2310" w:type="dxa"/>
          </w:tcPr>
          <w:p w:rsidR="00FA39CC" w:rsidRDefault="00FA39CC"/>
        </w:tc>
        <w:tc>
          <w:tcPr>
            <w:tcW w:w="2310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</w:tr>
      <w:tr w:rsidR="00FA39CC" w:rsidTr="00FA39CC">
        <w:tc>
          <w:tcPr>
            <w:tcW w:w="2310" w:type="dxa"/>
          </w:tcPr>
          <w:p w:rsidR="00FA39CC" w:rsidRDefault="00FA39CC"/>
        </w:tc>
        <w:tc>
          <w:tcPr>
            <w:tcW w:w="2310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</w:tr>
      <w:tr w:rsidR="00FA39CC" w:rsidTr="00FA39CC">
        <w:tc>
          <w:tcPr>
            <w:tcW w:w="2310" w:type="dxa"/>
          </w:tcPr>
          <w:p w:rsidR="00FA39CC" w:rsidRDefault="00FA39CC"/>
        </w:tc>
        <w:tc>
          <w:tcPr>
            <w:tcW w:w="2310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  <w:tc>
          <w:tcPr>
            <w:tcW w:w="2311" w:type="dxa"/>
          </w:tcPr>
          <w:p w:rsidR="00FA39CC" w:rsidRDefault="00FA39CC"/>
        </w:tc>
      </w:tr>
    </w:tbl>
    <w:p w:rsidR="00FA39CC" w:rsidRDefault="00FA39CC"/>
    <w:p w:rsidR="00FA39CC" w:rsidRDefault="00FA39CC">
      <w:r>
        <w:rPr>
          <w:noProof/>
          <w:lang w:eastAsia="en-NZ"/>
        </w:rPr>
        <w:lastRenderedPageBreak/>
        <w:drawing>
          <wp:inline distT="0" distB="0" distL="0" distR="0">
            <wp:extent cx="4676775" cy="31337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76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A3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4000123"/>
    <w:multiLevelType w:val="multilevel"/>
    <w:tmpl w:val="6F12A4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61__i" w:val="H4sIAAAAAAAEAKtWckksSQxILCpxzi/NK1GyMqwFAAEhoTITAAAA"/>
    <w:docVar w:name="__grammarly61_1" w:val="H4sIAAAAAAAEAKtWcslPLs1NzSvxTFGyUko2TjFKTjE00zVNMUvWNTFNNNNNTDRO0jU2SDFKMjFKtDQxNlPSUQpOLS7OzM8DaTGsBQA2I6MwQwAAAA=="/>
  </w:docVars>
  <w:rsids>
    <w:rsidRoot w:val="000505DF"/>
    <w:rsid w:val="00007EC7"/>
    <w:rsid w:val="00020435"/>
    <w:rsid w:val="000324AA"/>
    <w:rsid w:val="000505DF"/>
    <w:rsid w:val="00054FC2"/>
    <w:rsid w:val="00065C3C"/>
    <w:rsid w:val="00075A97"/>
    <w:rsid w:val="00095FD2"/>
    <w:rsid w:val="000E3801"/>
    <w:rsid w:val="000E3BEF"/>
    <w:rsid w:val="000E40FF"/>
    <w:rsid w:val="00120A3C"/>
    <w:rsid w:val="00140396"/>
    <w:rsid w:val="0016658C"/>
    <w:rsid w:val="00175DC0"/>
    <w:rsid w:val="0018423C"/>
    <w:rsid w:val="00185464"/>
    <w:rsid w:val="001B7D61"/>
    <w:rsid w:val="001F1AD9"/>
    <w:rsid w:val="002131FC"/>
    <w:rsid w:val="002709B4"/>
    <w:rsid w:val="00277277"/>
    <w:rsid w:val="002D121A"/>
    <w:rsid w:val="00321AA9"/>
    <w:rsid w:val="0033372C"/>
    <w:rsid w:val="00336071"/>
    <w:rsid w:val="00336AC0"/>
    <w:rsid w:val="003508A8"/>
    <w:rsid w:val="00373D3A"/>
    <w:rsid w:val="00390D61"/>
    <w:rsid w:val="003A0811"/>
    <w:rsid w:val="003A5387"/>
    <w:rsid w:val="003F452C"/>
    <w:rsid w:val="00402C94"/>
    <w:rsid w:val="00406336"/>
    <w:rsid w:val="00416E3A"/>
    <w:rsid w:val="004233AD"/>
    <w:rsid w:val="00427636"/>
    <w:rsid w:val="00427BB3"/>
    <w:rsid w:val="004336A0"/>
    <w:rsid w:val="00441C5A"/>
    <w:rsid w:val="004640F2"/>
    <w:rsid w:val="00465F80"/>
    <w:rsid w:val="00492F55"/>
    <w:rsid w:val="004E7227"/>
    <w:rsid w:val="005129D1"/>
    <w:rsid w:val="00534077"/>
    <w:rsid w:val="00535BEF"/>
    <w:rsid w:val="0055202C"/>
    <w:rsid w:val="005A336E"/>
    <w:rsid w:val="00666E0B"/>
    <w:rsid w:val="0066795E"/>
    <w:rsid w:val="00675402"/>
    <w:rsid w:val="006828F6"/>
    <w:rsid w:val="00686A12"/>
    <w:rsid w:val="006959F4"/>
    <w:rsid w:val="006B69C5"/>
    <w:rsid w:val="00712FC8"/>
    <w:rsid w:val="007247FA"/>
    <w:rsid w:val="00731888"/>
    <w:rsid w:val="00735068"/>
    <w:rsid w:val="0074716D"/>
    <w:rsid w:val="00757401"/>
    <w:rsid w:val="007921A8"/>
    <w:rsid w:val="00811426"/>
    <w:rsid w:val="00814817"/>
    <w:rsid w:val="008228CE"/>
    <w:rsid w:val="008440FE"/>
    <w:rsid w:val="008A47C7"/>
    <w:rsid w:val="008B1F90"/>
    <w:rsid w:val="008D4637"/>
    <w:rsid w:val="008F71AF"/>
    <w:rsid w:val="00933D46"/>
    <w:rsid w:val="00935852"/>
    <w:rsid w:val="00960CEB"/>
    <w:rsid w:val="0096254A"/>
    <w:rsid w:val="00967418"/>
    <w:rsid w:val="009756ED"/>
    <w:rsid w:val="00977CC2"/>
    <w:rsid w:val="009C20ED"/>
    <w:rsid w:val="009D0F51"/>
    <w:rsid w:val="00A030BC"/>
    <w:rsid w:val="00A33BA6"/>
    <w:rsid w:val="00A42E7B"/>
    <w:rsid w:val="00A4613F"/>
    <w:rsid w:val="00A62D64"/>
    <w:rsid w:val="00A76120"/>
    <w:rsid w:val="00A81451"/>
    <w:rsid w:val="00B30DDB"/>
    <w:rsid w:val="00B80523"/>
    <w:rsid w:val="00B8553A"/>
    <w:rsid w:val="00B93ADA"/>
    <w:rsid w:val="00BD21DD"/>
    <w:rsid w:val="00BF00DC"/>
    <w:rsid w:val="00BF114F"/>
    <w:rsid w:val="00C34A01"/>
    <w:rsid w:val="00C3623F"/>
    <w:rsid w:val="00C4616E"/>
    <w:rsid w:val="00C527BA"/>
    <w:rsid w:val="00C75552"/>
    <w:rsid w:val="00C93627"/>
    <w:rsid w:val="00CC5FFC"/>
    <w:rsid w:val="00CE039B"/>
    <w:rsid w:val="00D102FC"/>
    <w:rsid w:val="00D45AF3"/>
    <w:rsid w:val="00D6579A"/>
    <w:rsid w:val="00DA69B7"/>
    <w:rsid w:val="00DB663E"/>
    <w:rsid w:val="00DE3851"/>
    <w:rsid w:val="00DE693D"/>
    <w:rsid w:val="00E27E1B"/>
    <w:rsid w:val="00E4319A"/>
    <w:rsid w:val="00E65828"/>
    <w:rsid w:val="00E730EE"/>
    <w:rsid w:val="00ED7274"/>
    <w:rsid w:val="00EF7BC9"/>
    <w:rsid w:val="00F010E6"/>
    <w:rsid w:val="00F45EC5"/>
    <w:rsid w:val="00F65634"/>
    <w:rsid w:val="00FA1259"/>
    <w:rsid w:val="00FA39CC"/>
    <w:rsid w:val="00FF43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AAA4339-84E8-4BD1-8E36-29096B646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505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05D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A39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441C5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0214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coso.org/documents/coso_erm_executivesummary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csrc.nist.gov/groups/SMA/fisma/documents/risk-management-framework-2009.pdf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1</Pages>
  <Words>92</Words>
  <Characters>527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Manukau Institute of Technology</Company>
  <LinksUpToDate>false</LinksUpToDate>
  <CharactersWithSpaces>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Daud Ahmed</dc:creator>
  <cp:lastModifiedBy>Chris Mayhew</cp:lastModifiedBy>
  <cp:revision>7</cp:revision>
  <cp:lastPrinted>2015-05-03T19:46:00Z</cp:lastPrinted>
  <dcterms:created xsi:type="dcterms:W3CDTF">2014-09-23T12:11:00Z</dcterms:created>
  <dcterms:modified xsi:type="dcterms:W3CDTF">2017-08-29T21:46:00Z</dcterms:modified>
</cp:coreProperties>
</file>