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0F6A" w14:textId="75DA3DF4" w:rsidR="00E5717A" w:rsidRDefault="00A5096A" w:rsidP="008234FA">
      <w:pPr>
        <w:pStyle w:val="Title"/>
        <w:rPr>
          <w:lang w:val="en-GB"/>
        </w:rPr>
      </w:pPr>
      <w:r>
        <w:rPr>
          <w:lang w:val="en-GB"/>
        </w:rPr>
        <w:t>Task C:</w:t>
      </w:r>
    </w:p>
    <w:p w14:paraId="4972270D" w14:textId="5087B80B" w:rsidR="00E5717A" w:rsidRPr="00E5717A" w:rsidRDefault="008234F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>
        <w:rPr>
          <w:rFonts w:ascii="Arial" w:eastAsia="Times New Roman" w:hAnsi="Arial" w:cs="Arial"/>
          <w:sz w:val="25"/>
          <w:szCs w:val="25"/>
          <w:lang w:eastAsia="en-SE"/>
        </w:rPr>
        <w:br/>
      </w:r>
      <w:r w:rsidR="00E5717A" w:rsidRPr="00E5717A">
        <w:rPr>
          <w:rFonts w:ascii="Arial" w:eastAsia="Times New Roman" w:hAnsi="Arial" w:cs="Arial"/>
          <w:sz w:val="25"/>
          <w:szCs w:val="25"/>
          <w:lang w:eastAsia="en-SE"/>
        </w:rPr>
        <w:t>•</w:t>
      </w:r>
      <w:r w:rsidR="00E5717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E5717A" w:rsidRPr="00E5717A">
        <w:rPr>
          <w:rFonts w:ascii="Arial" w:eastAsia="Times New Roman" w:hAnsi="Arial" w:cs="Arial"/>
          <w:sz w:val="25"/>
          <w:szCs w:val="25"/>
          <w:lang w:eastAsia="en-SE"/>
        </w:rPr>
        <w:t>h1</w:t>
      </w:r>
      <w:r w:rsidR="00E5717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E5717A" w:rsidRPr="00E5717A">
        <w:rPr>
          <w:rFonts w:ascii="Arial" w:eastAsia="Times New Roman" w:hAnsi="Arial" w:cs="Arial"/>
          <w:sz w:val="25"/>
          <w:szCs w:val="25"/>
          <w:lang w:eastAsia="en-SE"/>
        </w:rPr>
        <w:t>= the number of misplaced tiles; the number of squares that are not in the right place. The space is</w:t>
      </w:r>
    </w:p>
    <w:p w14:paraId="3B50ECB3" w14:textId="0818FA5F" w:rsidR="00E5717A" w:rsidRDefault="00E5717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 w:rsidRPr="00E5717A">
        <w:rPr>
          <w:rFonts w:ascii="Arial" w:eastAsia="Times New Roman" w:hAnsi="Arial" w:cs="Arial"/>
          <w:sz w:val="25"/>
          <w:szCs w:val="25"/>
          <w:lang w:eastAsia="en-SE"/>
        </w:rPr>
        <w:t>not a tile, so it cannot be out of place.</w:t>
      </w:r>
    </w:p>
    <w:p w14:paraId="4149CD4D" w14:textId="77777777" w:rsidR="00E5717A" w:rsidRPr="00E5717A" w:rsidRDefault="00E5717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2DA12403" w14:textId="082CEE73" w:rsidR="00E5717A" w:rsidRPr="00E5717A" w:rsidRDefault="00E5717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 w:rsidRPr="00E5717A">
        <w:rPr>
          <w:rFonts w:ascii="Arial" w:eastAsia="Times New Roman" w:hAnsi="Arial" w:cs="Arial"/>
          <w:sz w:val="25"/>
          <w:szCs w:val="25"/>
          <w:lang w:eastAsia="en-SE"/>
        </w:rPr>
        <w:t>•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E5717A">
        <w:rPr>
          <w:rFonts w:ascii="Arial" w:eastAsia="Times New Roman" w:hAnsi="Arial" w:cs="Arial"/>
          <w:sz w:val="25"/>
          <w:szCs w:val="25"/>
          <w:lang w:eastAsia="en-SE"/>
        </w:rPr>
        <w:t>h2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E5717A">
        <w:rPr>
          <w:rFonts w:ascii="Arial" w:eastAsia="Times New Roman" w:hAnsi="Arial" w:cs="Arial"/>
          <w:sz w:val="25"/>
          <w:szCs w:val="25"/>
          <w:lang w:eastAsia="en-SE"/>
        </w:rPr>
        <w:t>= the Manhattan distance</w:t>
      </w:r>
    </w:p>
    <w:p w14:paraId="0B87BCA5" w14:textId="77777777" w:rsidR="00E24D87" w:rsidRPr="00A5096A" w:rsidRDefault="00E24D87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49B5DDCB" w14:textId="2CAA4EE1" w:rsidR="00E14ED7" w:rsidRDefault="00A5096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8234FA">
        <w:rPr>
          <w:rFonts w:ascii="Arial" w:eastAsia="Times New Roman" w:hAnsi="Arial" w:cs="Arial"/>
          <w:b/>
          <w:sz w:val="25"/>
          <w:szCs w:val="25"/>
          <w:lang w:eastAsia="en-SE"/>
        </w:rPr>
        <w:t>1. Are h1 and h2 admissible?</w:t>
      </w:r>
      <w:r w:rsidR="008234FA">
        <w:rPr>
          <w:rFonts w:ascii="Arial" w:eastAsia="Times New Roman" w:hAnsi="Arial" w:cs="Arial"/>
          <w:b/>
          <w:sz w:val="25"/>
          <w:szCs w:val="25"/>
          <w:lang w:eastAsia="en-SE"/>
        </w:rPr>
        <w:br/>
      </w:r>
      <w:r w:rsidR="00E24D87">
        <w:rPr>
          <w:rFonts w:ascii="Arial" w:eastAsia="Times New Roman" w:hAnsi="Arial" w:cs="Arial"/>
          <w:sz w:val="25"/>
          <w:szCs w:val="25"/>
          <w:lang w:eastAsia="en-SE"/>
        </w:rPr>
        <w:br/>
      </w:r>
      <w:r w:rsidR="00E14ED7">
        <w:rPr>
          <w:rFonts w:ascii="Arial" w:eastAsia="Times New Roman" w:hAnsi="Arial" w:cs="Arial"/>
          <w:sz w:val="25"/>
          <w:szCs w:val="25"/>
          <w:lang w:val="en-GB" w:eastAsia="en-SE"/>
        </w:rPr>
        <w:t>An admissible heuristic</w:t>
      </w:r>
      <w:r w:rsidR="00E5717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is a function which never overestimates the actual cost from a state to the goal. </w:t>
      </w:r>
    </w:p>
    <w:p w14:paraId="3FDD3F99" w14:textId="77777777" w:rsidR="008F7414" w:rsidRDefault="008F7414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</w:p>
    <w:p w14:paraId="5239FB81" w14:textId="28EB1633" w:rsidR="008F7414" w:rsidRDefault="008F7414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H1 can never return a higher number of steps than needed and is therefore admissible. </w:t>
      </w:r>
    </w:p>
    <w:p w14:paraId="5FD7D02E" w14:textId="77777777" w:rsidR="008F7414" w:rsidRDefault="008F7414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72FB4421" w14:textId="62C1572F" w:rsidR="00A5096A" w:rsidRPr="00A5096A" w:rsidRDefault="009F67AA" w:rsidP="009F67AA">
      <w:pPr>
        <w:tabs>
          <w:tab w:val="left" w:pos="6425"/>
        </w:tabs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H2 returns the sum of the total Manhattan distance for all pieces to their respective end location. Therefore, it can never overestimate the cost. 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br/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br/>
        <w:t xml:space="preserve">in conclusion, both H1 and H2 are admissible. </w:t>
      </w:r>
      <w:r w:rsidR="00E14ED7">
        <w:rPr>
          <w:rFonts w:ascii="Arial" w:eastAsia="Times New Roman" w:hAnsi="Arial" w:cs="Arial"/>
          <w:sz w:val="25"/>
          <w:szCs w:val="25"/>
          <w:lang w:eastAsia="en-SE"/>
        </w:rPr>
        <w:br/>
      </w:r>
      <w:r w:rsidR="00E24D87">
        <w:rPr>
          <w:rFonts w:ascii="Arial" w:eastAsia="Times New Roman" w:hAnsi="Arial" w:cs="Arial"/>
          <w:sz w:val="25"/>
          <w:szCs w:val="25"/>
          <w:lang w:eastAsia="en-SE"/>
        </w:rPr>
        <w:br/>
      </w:r>
    </w:p>
    <w:p w14:paraId="2C719841" w14:textId="5092AF20" w:rsidR="00A5096A" w:rsidRPr="008234FA" w:rsidRDefault="00A5096A" w:rsidP="00A5096A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SE"/>
        </w:rPr>
      </w:pPr>
      <w:r w:rsidRPr="008234FA">
        <w:rPr>
          <w:rFonts w:ascii="Arial" w:eastAsia="Times New Roman" w:hAnsi="Arial" w:cs="Arial"/>
          <w:b/>
          <w:sz w:val="25"/>
          <w:szCs w:val="25"/>
          <w:lang w:eastAsia="en-SE"/>
        </w:rPr>
        <w:t>2. Which heuristic among h1 and h2 performs better, and why?</w:t>
      </w:r>
    </w:p>
    <w:p w14:paraId="26553DA3" w14:textId="2F2A55FB" w:rsidR="000C5586" w:rsidRDefault="000C5586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063147C4" w14:textId="4D009FE8" w:rsidR="000C5586" w:rsidRPr="002A7E70" w:rsidRDefault="002A7E70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>H2 is more realistic since just returning the number of squares in the incorrect location doesn’t take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possible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 collisions into account. Neither does H2, but it gives a more reliable result. 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If H1 is interpreted as the cost, it assumes that each square can be moved into its correct position in 1 step without hindering another </w:t>
      </w:r>
      <w:r w:rsidR="00F57464">
        <w:rPr>
          <w:rFonts w:ascii="Arial" w:eastAsia="Times New Roman" w:hAnsi="Arial" w:cs="Arial"/>
          <w:sz w:val="25"/>
          <w:szCs w:val="25"/>
          <w:lang w:val="en-GB" w:eastAsia="en-SE"/>
        </w:rPr>
        <w:t>tile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. </w:t>
      </w:r>
      <w:r w:rsidR="008234FA">
        <w:rPr>
          <w:rFonts w:ascii="Arial" w:eastAsia="Times New Roman" w:hAnsi="Arial" w:cs="Arial"/>
          <w:sz w:val="25"/>
          <w:szCs w:val="25"/>
          <w:lang w:val="en-GB" w:eastAsia="en-SE"/>
        </w:rPr>
        <w:t>I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t returns a very optimistic result. </w:t>
      </w:r>
    </w:p>
    <w:p w14:paraId="16D6102D" w14:textId="2D374EB6" w:rsidR="008F7414" w:rsidRDefault="008F7414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3DD37715" w14:textId="77777777" w:rsidR="008F7414" w:rsidRPr="00A5096A" w:rsidRDefault="008F7414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1CEACF9B" w14:textId="48CF15F7" w:rsidR="00A5096A" w:rsidRPr="008234FA" w:rsidRDefault="00A5096A" w:rsidP="00A5096A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SE"/>
        </w:rPr>
      </w:pPr>
      <w:r w:rsidRPr="008234FA">
        <w:rPr>
          <w:rFonts w:ascii="Arial" w:eastAsia="Times New Roman" w:hAnsi="Arial" w:cs="Arial"/>
          <w:b/>
          <w:sz w:val="25"/>
          <w:szCs w:val="25"/>
          <w:lang w:eastAsia="en-SE"/>
        </w:rPr>
        <w:t>3. Which of the following heuristics are admissible?</w:t>
      </w:r>
    </w:p>
    <w:p w14:paraId="4B8A92CD" w14:textId="747146D0" w:rsidR="002A7E70" w:rsidRPr="00A5096A" w:rsidRDefault="006157DF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>
        <w:rPr>
          <w:rFonts w:ascii="Arial" w:eastAsia="Times New Roman" w:hAnsi="Arial" w:cs="Arial"/>
          <w:sz w:val="25"/>
          <w:szCs w:val="25"/>
          <w:lang w:eastAsia="en-SE"/>
        </w:rPr>
        <w:tab/>
      </w:r>
    </w:p>
    <w:p w14:paraId="772B268D" w14:textId="74780B24" w:rsidR="00A5096A" w:rsidRPr="006157DF" w:rsidRDefault="00A5096A" w:rsidP="00C476DD">
      <w:pPr>
        <w:spacing w:after="0" w:line="240" w:lineRule="auto"/>
        <w:ind w:left="2880" w:hanging="2880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eastAsia="en-SE"/>
        </w:rPr>
        <w:t>- h3 = (h1+h2)/2</w:t>
      </w:r>
      <w:r w:rsidR="006157DF">
        <w:rPr>
          <w:rFonts w:ascii="Arial" w:eastAsia="Times New Roman" w:hAnsi="Arial" w:cs="Arial"/>
          <w:sz w:val="25"/>
          <w:szCs w:val="25"/>
          <w:lang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 xml:space="preserve">: </w:t>
      </w:r>
      <w:r w:rsidR="000425EA">
        <w:rPr>
          <w:rFonts w:ascii="Arial" w:eastAsia="Times New Roman" w:hAnsi="Arial" w:cs="Arial"/>
          <w:sz w:val="25"/>
          <w:szCs w:val="25"/>
          <w:lang w:val="en-GB" w:eastAsia="en-SE"/>
        </w:rPr>
        <w:t>admissible</w:t>
      </w:r>
      <w:r w:rsidR="00C476DD">
        <w:rPr>
          <w:rFonts w:ascii="Arial" w:eastAsia="Times New Roman" w:hAnsi="Arial" w:cs="Arial"/>
          <w:sz w:val="25"/>
          <w:szCs w:val="25"/>
          <w:lang w:val="en-GB" w:eastAsia="en-SE"/>
        </w:rPr>
        <w:t>, since both h1 and h2 are already admissible, their mean value will never be higher than the lowest possible distance.</w:t>
      </w:r>
    </w:p>
    <w:p w14:paraId="6D76DCF3" w14:textId="77777777" w:rsidR="002A7E70" w:rsidRPr="00A5096A" w:rsidRDefault="002A7E70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490A6FF5" w14:textId="48851967" w:rsidR="000425E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eastAsia="en-SE"/>
        </w:rPr>
        <w:t>- h4 = 2</w:t>
      </w:r>
      <w:r w:rsidR="002A7E70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×</w:t>
      </w:r>
      <w:r w:rsidR="002A7E70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h1</w:t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ab/>
        <w:t>:</w:t>
      </w:r>
      <w:r w:rsidR="000379F9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0425EA">
        <w:rPr>
          <w:rFonts w:ascii="Arial" w:eastAsia="Times New Roman" w:hAnsi="Arial" w:cs="Arial"/>
          <w:sz w:val="25"/>
          <w:szCs w:val="25"/>
          <w:lang w:val="en-GB" w:eastAsia="en-SE"/>
        </w:rPr>
        <w:t>not admissible</w:t>
      </w:r>
      <w:r w:rsidR="002B5AF0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(1 misplaced tile)</w:t>
      </w:r>
      <w:r w:rsidR="00C476DD">
        <w:rPr>
          <w:rFonts w:ascii="Arial" w:eastAsia="Times New Roman" w:hAnsi="Arial" w:cs="Arial"/>
          <w:sz w:val="25"/>
          <w:szCs w:val="25"/>
          <w:lang w:val="en-GB" w:eastAsia="en-SE"/>
        </w:rPr>
        <w:t xml:space="preserve">. </w:t>
      </w:r>
    </w:p>
    <w:p w14:paraId="4002DC6D" w14:textId="033951F9" w:rsidR="002A7E70" w:rsidRPr="006157DF" w:rsidRDefault="006157DF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ab/>
      </w:r>
    </w:p>
    <w:p w14:paraId="0702231A" w14:textId="106E1771" w:rsidR="00A5096A" w:rsidRPr="00761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eastAsia="en-SE"/>
        </w:rPr>
        <w:t xml:space="preserve">- h5 = </w:t>
      </w:r>
      <w:r w:rsidR="0076196A" w:rsidRPr="00A5096A">
        <w:rPr>
          <w:rFonts w:ascii="Arial" w:eastAsia="Times New Roman" w:hAnsi="Arial" w:cs="Arial"/>
          <w:sz w:val="25"/>
          <w:szCs w:val="25"/>
          <w:lang w:eastAsia="en-SE"/>
        </w:rPr>
        <w:t>max (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h1,</w:t>
      </w:r>
      <w:r w:rsidR="0076196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h2)</w:t>
      </w:r>
      <w:r w:rsidR="0076196A">
        <w:rPr>
          <w:rFonts w:ascii="Arial" w:eastAsia="Times New Roman" w:hAnsi="Arial" w:cs="Arial"/>
          <w:sz w:val="25"/>
          <w:szCs w:val="25"/>
          <w:lang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 xml:space="preserve">: </w:t>
      </w:r>
      <w:r w:rsidR="0076196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admissible, since both h1 &amp; h2 are admissible. </w:t>
      </w:r>
      <w:bookmarkStart w:id="0" w:name="_GoBack"/>
      <w:bookmarkEnd w:id="0"/>
    </w:p>
    <w:p w14:paraId="078BE155" w14:textId="77777777" w:rsidR="00A5096A" w:rsidRPr="00A5096A" w:rsidRDefault="00A5096A">
      <w:pPr>
        <w:rPr>
          <w:lang w:val="en-GB"/>
        </w:rPr>
      </w:pPr>
    </w:p>
    <w:sectPr w:rsidR="00A5096A" w:rsidRPr="00A5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99"/>
    <w:rsid w:val="000379F9"/>
    <w:rsid w:val="000425EA"/>
    <w:rsid w:val="000543A0"/>
    <w:rsid w:val="000C5586"/>
    <w:rsid w:val="002A7E70"/>
    <w:rsid w:val="002B5AF0"/>
    <w:rsid w:val="006157DF"/>
    <w:rsid w:val="00644754"/>
    <w:rsid w:val="0076196A"/>
    <w:rsid w:val="008234FA"/>
    <w:rsid w:val="008F7414"/>
    <w:rsid w:val="00964E34"/>
    <w:rsid w:val="009F67AA"/>
    <w:rsid w:val="00A5096A"/>
    <w:rsid w:val="00C476DD"/>
    <w:rsid w:val="00E14ED7"/>
    <w:rsid w:val="00E24D87"/>
    <w:rsid w:val="00E5717A"/>
    <w:rsid w:val="00F57464"/>
    <w:rsid w:val="00F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4635D"/>
  <w15:chartTrackingRefBased/>
  <w15:docId w15:val="{901C5DC7-E344-456D-8212-CBBCBF5C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3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gladen95@gmail.com</dc:creator>
  <cp:keywords/>
  <dc:description/>
  <cp:lastModifiedBy>gladen95@gmail.com</cp:lastModifiedBy>
  <cp:revision>15</cp:revision>
  <dcterms:created xsi:type="dcterms:W3CDTF">2018-04-12T06:59:00Z</dcterms:created>
  <dcterms:modified xsi:type="dcterms:W3CDTF">2018-04-19T06:32:00Z</dcterms:modified>
</cp:coreProperties>
</file>