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Instalação do app: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Passo 1: Baixe e Instale os requisitos: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https://www.oracle.com/java/technologies/downloads/#jdk18-windows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91188" cy="13991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1399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https://www.java.com/de/download/manual.jsp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062538" cy="236190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361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Passo 2: entre nessa pagina: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https://github.com/Michaelfss/Projeto-Integrador-2022-1-CleanCode/blob/main/API.Prototipo.jar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 clique em download.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38763" cy="245344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2453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Passo 3: Caso não funcione reinicie o computador.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github.com/Michaelfss/Projeto-Integrador-2022-1-CleanCode/blob/main/API.Prototipo.jar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oracle.com/java/technologies/downloads/#jdk18-window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java.com/de/download/manual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