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800" w:after="0"/>
      </w:pPr>
    </w:p>
    <w:p>
      <w:pPr>
        <w:spacing w:before="0" w:after="60"/>
        <w:jc w:val="center"/>
      </w:pPr>
      <w:r>
        <w:rPr>
          <w:rFonts w:ascii="Arial" w:cs="Arial" w:eastAsia="Arial" w:hAnsi="Arial"/>
          <w:b/>
          <w:bCs/>
          <w:color w:val="0F2744"/>
          <w:sz w:val="96"/>
          <w:szCs w:val="96"/>
        </w:rPr>
        <w:t xml:space="preserve">FITLY</w:t>
      </w:r>
    </w:p>
    <w:p>
      <w:pPr>
        <w:spacing w:before="0" w:after="240"/>
        <w:jc w:val="center"/>
      </w:pPr>
      <w:r>
        <w:rPr>
          <w:rFonts w:ascii="Arial" w:cs="Arial" w:eastAsia="Arial" w:hAnsi="Arial"/>
          <w:i/>
          <w:iCs/>
          <w:color w:val="1D6FD8"/>
          <w:sz w:val="32"/>
          <w:szCs w:val="32"/>
        </w:rPr>
        <w:t xml:space="preserve">Bootstrap Businessplan</w:t>
      </w:r>
    </w:p>
    <w:p>
      <w:pPr>
        <w:pBdr>
          <w:top w:val="single" w:color="1D6FD8" w:sz="4"/>
          <w:bottom w:val="single" w:color="1D6FD8" w:sz="4"/>
        </w:pBdr>
        <w:spacing w:before="80" w:after="80"/>
        <w:jc w:val="center"/>
      </w:pPr>
      <w:r>
        <w:rPr>
          <w:rFonts w:ascii="Arial" w:cs="Arial" w:eastAsia="Arial" w:hAnsi="Arial"/>
          <w:b/>
          <w:bCs/>
          <w:color w:val="0F172A"/>
          <w:sz w:val="24"/>
          <w:szCs w:val="24"/>
        </w:rPr>
        <w:t xml:space="preserve">Van idee naar €33.000 ARR — zonder investeerder</w:t>
      </w:r>
    </w:p>
    <w:p>
      <w:pPr>
        <w:spacing w:before="200" w:after="0"/>
        <w:jc w:val="center"/>
      </w:pPr>
      <w:r>
        <w:rPr>
          <w:rFonts w:ascii="Arial" w:cs="Arial" w:eastAsia="Arial" w:hAnsi="Arial"/>
          <w:color w:val="64748B"/>
          <w:sz w:val="20"/>
          <w:szCs w:val="20"/>
        </w:rPr>
        <w:t xml:space="preserve">Versie 1.0  ·  Februari 2026  ·  Vertrouwelijk</w:t>
      </w:r>
    </w:p>
    <w:p>
      <w:r>
        <w:br w:type="page"/>
      </w:r>
    </w:p>
    <w:p>
      <w:pPr>
        <w:pStyle w:val="Heading1"/>
        <w:pBdr>
          <w:bottom w:val="single" w:color="1D6FD8" w:sz="8" w:space="4"/>
        </w:pBdr>
        <w:spacing w:before="480" w:after="160"/>
      </w:pPr>
      <w:r>
        <w:rPr>
          <w:rFonts w:ascii="Arial" w:cs="Arial" w:eastAsia="Arial" w:hAnsi="Arial"/>
          <w:b/>
          <w:bCs/>
          <w:color w:val="0F2744"/>
          <w:sz w:val="34"/>
          <w:szCs w:val="34"/>
        </w:rPr>
        <w:t xml:space="preserve">1. Bootstrap Filosofie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color w:val="0F172A"/>
          <w:sz w:val="22"/>
          <w:szCs w:val="22"/>
        </w:rPr>
        <w:t xml:space="preserve">Drapit wordt volledig zonder externe investeerders gebouwd. Dat betekent: lean, gefocust en revenue-first. Geen kantoor, geen groot team, geen dure marketingbudgetten. Elke euro die binnenkomt wordt direct ingezet om het product beter te maken en meer klanten te bereiken.</w:t>
      </w:r>
    </w:p>
    <w:p>
      <w:pPr>
        <w:spacing w:before="40" w:after="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3F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0F2744"/>
                <w:sz w:val="22"/>
                <w:szCs w:val="22"/>
              </w:rPr>
              <w:t xml:space="preserve">De bootstrap-belofte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• Jij bouwt het product zelf via vibe coding (Google Antigravity)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• Kosten blijven minimaal zolang er geen betalende klanten zijn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• De eerste €2.000 MRR dekt alle operationele kosten — daarna is Drapit zelfvoorzienend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• Geen schulden, geen aandeelhouders, geen comprimissen over product-richting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color w:val="0F172A"/>
          <w:sz w:val="22"/>
          <w:szCs w:val="22"/>
        </w:rPr>
        <w:t xml:space="preserve">Bootstrap betekent ook eerlijk zijn over de beperkingen. Groei gaat langzamer dan met funding. Maar de winst is volledig van jou — en je leert het bedrijf van de grond af kennen.</w:t>
      </w:r>
    </w:p>
    <w:p>
      <w:pPr>
        <w:spacing w:before="40" w:after="4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D6FD8" w:sz="8" w:space="4"/>
        </w:pBdr>
        <w:spacing w:before="480" w:after="160"/>
      </w:pPr>
      <w:r>
        <w:rPr>
          <w:rFonts w:ascii="Arial" w:cs="Arial" w:eastAsia="Arial" w:hAnsi="Arial"/>
          <w:b/>
          <w:bCs/>
          <w:color w:val="0F2744"/>
          <w:sz w:val="34"/>
          <w:szCs w:val="34"/>
        </w:rPr>
        <w:t xml:space="preserve">2. Samenvatting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274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Onderdeel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274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Product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Drapit — Virtual Try-On SaaS voor kledingwebshops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Doelgroep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Middelgrote kledingwebshops (€50K–€5M omzet/jaar) in NL en BE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Businessmodel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SaaS — maandelijks abonnement via Stripe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Prijzen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Starter €49 / Growth €149 / Scale €399 per maand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Oprichter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Jij — solo founder, bouwt via Google Antigravity (vibe coding)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Startkapitaal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€5.000–€10.000 eigen middelen (geen externe funding)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Break-even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Maand 8–10 (bij ~20 betalende klanten Growth-tier)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Jaar 1 doel ARR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€33.000 (25 betalende klanten, gem. €110/mnd)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Jaar 3 doel ARR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€888.000 (400 klanten, gem. €185/mnd)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Stack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Next.js · Supabase · Netlify · Replicate · Stripe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spacing w:before="40" w:after="4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D6FD8" w:sz="8" w:space="4"/>
        </w:pBdr>
        <w:spacing w:before="480" w:after="160"/>
      </w:pPr>
      <w:r>
        <w:rPr>
          <w:rFonts w:ascii="Arial" w:cs="Arial" w:eastAsia="Arial" w:hAnsi="Arial"/>
          <w:b/>
          <w:bCs/>
          <w:color w:val="0F2744"/>
          <w:sz w:val="34"/>
          <w:szCs w:val="34"/>
        </w:rPr>
        <w:t xml:space="preserve">3. Product &amp; Markt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D6FD8"/>
          <w:sz w:val="27"/>
          <w:szCs w:val="27"/>
        </w:rPr>
        <w:t xml:space="preserve">3.1 Wat is Drapit?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color w:val="0F172A"/>
          <w:sz w:val="22"/>
          <w:szCs w:val="22"/>
        </w:rPr>
        <w:t xml:space="preserve">Drapit is een embeddable widget die kledingwebshops in staat stelt hun klanten kleding virtueel te laten passen. Klanten uploaden een foto van zichzelf, de AI genereert een realistisch try-on beeld, en ze kunnen het kledingstuk direct bestellen via een CTA-knop. Webshops integreren de widget met één JavaScript snippet.</w:t>
      </w:r>
    </w:p>
    <w:p>
      <w:pPr>
        <w:spacing w:before="40" w:after="4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D6FD8"/>
          <w:sz w:val="27"/>
          <w:szCs w:val="27"/>
        </w:rPr>
        <w:t xml:space="preserve">3.2 Marktopportuniteit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2200"/>
        <w:gridCol w:w="3026"/>
      </w:tblGrid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274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274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Waarde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274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Bron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Marktwaarde virtual try-on (2025)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USD 7,25 miljard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Marktonderzoek 2025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Verwachte marktwaarde (2030)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USD 38,92 miljard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CAGR 26,3%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Retourpercentage mode e-commerce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25–40%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Branchegemiddelde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Kostprijs per retour (gemiddeld)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€12–€25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Logistics-onderzoek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Shoppers bereid tot AR try-on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&gt;90%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AR-consumentenonderzoek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Webshops op Shopify wereldwijd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800.000+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Shopify 2025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WooCommerce marktaandeel webshops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28%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Builtwith 2025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D6FD8"/>
          <w:sz w:val="27"/>
          <w:szCs w:val="27"/>
        </w:rPr>
        <w:t xml:space="preserve">3.3 Doelklant — concreet profiel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color w:val="0F172A"/>
          <w:sz w:val="22"/>
          <w:szCs w:val="22"/>
        </w:rPr>
        <w:t xml:space="preserve">De ideale eerste klant van Drapit: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0F172A"/>
          <w:sz w:val="22"/>
          <w:szCs w:val="22"/>
        </w:rPr>
        <w:t xml:space="preserve">Kledingwebshop met €200K–€2M jaaromzet in Nederland of België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0F172A"/>
          <w:sz w:val="22"/>
          <w:szCs w:val="22"/>
        </w:rPr>
        <w:t xml:space="preserve">Retourpercentage boven 20% — voelt de pijn direct in euro's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0F172A"/>
          <w:sz w:val="22"/>
          <w:szCs w:val="22"/>
        </w:rPr>
        <w:t xml:space="preserve">Draait op Shopify of WooCommerce — makkelijk te integreren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0F172A"/>
          <w:sz w:val="22"/>
          <w:szCs w:val="22"/>
        </w:rPr>
        <w:t xml:space="preserve">Eigenaar of e-commerce manager neemt beslissingen — geen bureaucratie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0F172A"/>
          <w:sz w:val="22"/>
          <w:szCs w:val="22"/>
        </w:rPr>
        <w:t xml:space="preserve">Bereid €49–€149 per maand te betalen als de ROI duidelijk is</w:t>
      </w:r>
    </w:p>
    <w:p>
      <w:pPr>
        <w:spacing w:before="40" w:after="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FCE7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6A34A"/>
                <w:sz w:val="22"/>
                <w:szCs w:val="22"/>
              </w:rPr>
              <w:t xml:space="preserve">Rekensommetje voor de klant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Een webshop met €500K omzet en 30% retourpercentage heeft ~€150K aan retouren per jaar.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Als Drapit het retourpercentage met 10% verlaagt → €15.000 besparing per jaar.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Drapit kost €149/mnd = €1.788/jaar. ROI: 8,4x. Dat verkoopt zichzelf.</w:t>
            </w:r>
          </w:p>
        </w:tc>
      </w:tr>
    </w:tbl>
    <w:p>
      <w:pPr>
        <w:spacing w:before="40" w:after="4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D6FD8" w:sz="8" w:space="4"/>
        </w:pBdr>
        <w:spacing w:before="480" w:after="160"/>
      </w:pPr>
      <w:r>
        <w:rPr>
          <w:rFonts w:ascii="Arial" w:cs="Arial" w:eastAsia="Arial" w:hAnsi="Arial"/>
          <w:b/>
          <w:bCs/>
          <w:color w:val="0F2744"/>
          <w:sz w:val="34"/>
          <w:szCs w:val="34"/>
        </w:rPr>
        <w:t xml:space="preserve">4. Bootstrap Budget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D6FD8"/>
          <w:sz w:val="27"/>
          <w:szCs w:val="27"/>
        </w:rPr>
        <w:t xml:space="preserve">4.1 Startkapitaal benodigd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color w:val="0F172A"/>
          <w:sz w:val="22"/>
          <w:szCs w:val="22"/>
        </w:rPr>
        <w:t xml:space="preserve">Het grote voordeel van Drapit als bootstrap-project: jij bouwt het product zelf via Antigravity, waardoor de grootste kostenpost (software-ontwikkeling) wegvalt. Het startbudget is daarmee extreem laag.</w:t>
      </w:r>
    </w:p>
    <w:p>
      <w:pPr>
        <w:spacing w:before="40" w:after="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2013"/>
        <w:gridCol w:w="2013"/>
        <w:gridCol w:w="100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274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Post</w:t>
            </w:r>
          </w:p>
        </w:tc>
        <w:tc>
          <w:tcPr>
            <w:tcW w:type="dxa" w:w="2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274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Eenmalig</w:t>
            </w:r>
          </w:p>
        </w:tc>
        <w:tc>
          <w:tcPr>
            <w:tcW w:type="dxa" w:w="2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274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Maandelijks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274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Noot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Domeinnaam (drapit.io)</w:t>
            </w:r>
          </w:p>
        </w:tc>
        <w:tc>
          <w:tcPr>
            <w:tcW w:type="dxa" w:w="2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€ 15</w:t>
            </w:r>
          </w:p>
        </w:tc>
        <w:tc>
          <w:tcPr>
            <w:tcW w:type="dxa" w:w="2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€ 15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4748B"/>
                <w:sz w:val="18"/>
                <w:szCs w:val="18"/>
              </w:rPr>
              <w:t xml:space="preserve">Jaarlijks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Netlify Starter plan</w:t>
            </w:r>
          </w:p>
        </w:tc>
        <w:tc>
          <w:tcPr>
            <w:tcW w:type="dxa" w:w="2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—</w:t>
            </w:r>
          </w:p>
        </w:tc>
        <w:tc>
          <w:tcPr>
            <w:tcW w:type="dxa" w:w="2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€ 0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4748B"/>
                <w:sz w:val="18"/>
                <w:szCs w:val="18"/>
              </w:rPr>
              <w:t xml:space="preserve">Gratis tier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Supabase Free tier</w:t>
            </w:r>
          </w:p>
        </w:tc>
        <w:tc>
          <w:tcPr>
            <w:tcW w:type="dxa" w:w="2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—</w:t>
            </w:r>
          </w:p>
        </w:tc>
        <w:tc>
          <w:tcPr>
            <w:tcW w:type="dxa" w:w="2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€ 0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4748B"/>
                <w:sz w:val="18"/>
                <w:szCs w:val="18"/>
              </w:rPr>
              <w:t xml:space="preserve">Gratis tot €25/mnd bij groei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Replicate API (AI-kosten, ~500 try-ons)</w:t>
            </w:r>
          </w:p>
        </w:tc>
        <w:tc>
          <w:tcPr>
            <w:tcW w:type="dxa" w:w="2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—</w:t>
            </w:r>
          </w:p>
        </w:tc>
        <w:tc>
          <w:tcPr>
            <w:tcW w:type="dxa" w:w="2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€ 35–50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4748B"/>
                <w:sz w:val="18"/>
                <w:szCs w:val="18"/>
              </w:rPr>
              <w:t xml:space="preserve">Pay-per-use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Stripe (2,9% transactiekosten)</w:t>
            </w:r>
          </w:p>
        </w:tc>
        <w:tc>
          <w:tcPr>
            <w:tcW w:type="dxa" w:w="2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—</w:t>
            </w:r>
          </w:p>
        </w:tc>
        <w:tc>
          <w:tcPr>
            <w:tcW w:type="dxa" w:w="2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~€ 0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4748B"/>
                <w:sz w:val="18"/>
                <w:szCs w:val="18"/>
              </w:rPr>
              <w:t xml:space="preserve">Pas bij omzet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Google Antigravity</w:t>
            </w:r>
          </w:p>
        </w:tc>
        <w:tc>
          <w:tcPr>
            <w:tcW w:type="dxa" w:w="2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—</w:t>
            </w:r>
          </w:p>
        </w:tc>
        <w:tc>
          <w:tcPr>
            <w:tcW w:type="dxa" w:w="2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€ 0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4748B"/>
                <w:sz w:val="18"/>
                <w:szCs w:val="18"/>
              </w:rPr>
              <w:t xml:space="preserve">Gratis in preview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LinkedIn Sales Navigator</w:t>
            </w:r>
          </w:p>
        </w:tc>
        <w:tc>
          <w:tcPr>
            <w:tcW w:type="dxa" w:w="2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—</w:t>
            </w:r>
          </w:p>
        </w:tc>
        <w:tc>
          <w:tcPr>
            <w:tcW w:type="dxa" w:w="2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€ 80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4748B"/>
                <w:sz w:val="18"/>
                <w:szCs w:val="18"/>
              </w:rPr>
              <w:t xml:space="preserve">Optioneel — voor outreach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Figma / design tools</w:t>
            </w:r>
          </w:p>
        </w:tc>
        <w:tc>
          <w:tcPr>
            <w:tcW w:type="dxa" w:w="2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—</w:t>
            </w:r>
          </w:p>
        </w:tc>
        <w:tc>
          <w:tcPr>
            <w:tcW w:type="dxa" w:w="2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€ 0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4748B"/>
                <w:sz w:val="18"/>
                <w:szCs w:val="18"/>
              </w:rPr>
              <w:t xml:space="preserve">Gratis tier volstaat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KvK-inschrijving (eenmanszaak)</w:t>
            </w:r>
          </w:p>
        </w:tc>
        <w:tc>
          <w:tcPr>
            <w:tcW w:type="dxa" w:w="2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€ 65</w:t>
            </w:r>
          </w:p>
        </w:tc>
        <w:tc>
          <w:tcPr>
            <w:tcW w:type="dxa" w:w="2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—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4748B"/>
                <w:sz w:val="18"/>
                <w:szCs w:val="18"/>
              </w:rPr>
              <w:t xml:space="preserve">Eenmalig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Boekhoudsoftware (bijv. Moneybird)</w:t>
            </w:r>
          </w:p>
        </w:tc>
        <w:tc>
          <w:tcPr>
            <w:tcW w:type="dxa" w:w="2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—</w:t>
            </w:r>
          </w:p>
        </w:tc>
        <w:tc>
          <w:tcPr>
            <w:tcW w:type="dxa" w:w="2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€ 15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4748B"/>
                <w:sz w:val="18"/>
                <w:szCs w:val="18"/>
              </w:rPr>
              <w:t xml:space="preserve">Goedkoopste optie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TOTAAL (eerste 6 maanden)</w:t>
            </w:r>
          </w:p>
        </w:tc>
        <w:tc>
          <w:tcPr>
            <w:tcW w:type="dxa" w:w="2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€ 80</w:t>
            </w:r>
          </w:p>
        </w:tc>
        <w:tc>
          <w:tcPr>
            <w:tcW w:type="dxa" w:w="2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€ 140–160/mnd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/>
            </w:r>
          </w:p>
        </w:tc>
      </w:tr>
    </w:tbl>
    <w:p>
      <w:pPr>
        <w:spacing w:before="40" w:after="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3F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0F2744"/>
                <w:sz w:val="22"/>
                <w:szCs w:val="22"/>
              </w:rPr>
              <w:t xml:space="preserve">Conclusie budget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Het totale startbudget is €80 eenmalig + ~€150/maand. Over 6 maanden is dat ~€980.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Dit is volledig haalbaar zonder externe funding. Een spaarpot van €1.000–€2.000 is voldoende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om Drapit te lanceren en de eerste betalende klanten te werven.</w:t>
            </w:r>
          </w:p>
        </w:tc>
      </w:tr>
    </w:tbl>
    <w:p>
      <w:pPr>
        <w:spacing w:before="40" w:after="4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D6FD8" w:sz="8" w:space="4"/>
        </w:pBdr>
        <w:spacing w:before="480" w:after="160"/>
      </w:pPr>
      <w:r>
        <w:rPr>
          <w:rFonts w:ascii="Arial" w:cs="Arial" w:eastAsia="Arial" w:hAnsi="Arial"/>
          <w:b/>
          <w:bCs/>
          <w:color w:val="0F2744"/>
          <w:sz w:val="34"/>
          <w:szCs w:val="34"/>
        </w:rPr>
        <w:t xml:space="preserve">5. Maand-voor-Maand Cashflow Plan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color w:val="0F172A"/>
          <w:sz w:val="22"/>
          <w:szCs w:val="22"/>
        </w:rPr>
        <w:t xml:space="preserve">Dit plan laat per maand zien hoeveel klanten je target, wat de verwachte inkomsten zijn, en wat de kosten zijn. Het doel: zo snel mogelijk break-even draaien.</w:t>
      </w:r>
    </w:p>
    <w:p>
      <w:pPr>
        <w:spacing w:before="40" w:after="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200"/>
        <w:gridCol w:w="1500"/>
        <w:gridCol w:w="1500"/>
        <w:gridCol w:w="1400"/>
        <w:gridCol w:w="1300"/>
        <w:gridCol w:w="1326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2744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Maand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2744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Klanten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2744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MRR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2744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Kosten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2744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Netto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2744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Cumulatief</w:t>
            </w:r>
          </w:p>
        </w:tc>
        <w:tc>
          <w:tcPr>
            <w:tcW w:type="dxa" w:w="1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2744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Fase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€ 0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€ 150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−€ 150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−€ 230</w:t>
            </w:r>
          </w:p>
        </w:tc>
        <w:tc>
          <w:tcPr>
            <w:tcW w:type="dxa" w:w="1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Bouwen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€ 0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€ 150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−€ 150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−€ 380</w:t>
            </w:r>
          </w:p>
        </w:tc>
        <w:tc>
          <w:tcPr>
            <w:tcW w:type="dxa" w:w="1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Bouwen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€ 100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€ 185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−€ 85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−€ 465</w:t>
            </w:r>
          </w:p>
        </w:tc>
        <w:tc>
          <w:tcPr>
            <w:tcW w:type="dxa" w:w="1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Beta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€ 300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€ 235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€ 65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−€ 400</w:t>
            </w:r>
          </w:p>
        </w:tc>
        <w:tc>
          <w:tcPr>
            <w:tcW w:type="dxa" w:w="1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Launch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19"/>
                <w:szCs w:val="19"/>
              </w:rPr>
              <w:t xml:space="preserve">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19"/>
                <w:szCs w:val="19"/>
              </w:rPr>
              <w:t xml:space="preserve">10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19"/>
                <w:szCs w:val="19"/>
              </w:rPr>
              <w:t xml:space="preserve">€ 700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19"/>
                <w:szCs w:val="19"/>
              </w:rPr>
              <w:t xml:space="preserve">€ 300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19"/>
                <w:szCs w:val="19"/>
              </w:rPr>
              <w:t xml:space="preserve">€ 400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19"/>
                <w:szCs w:val="19"/>
              </w:rPr>
              <w:t xml:space="preserve">€ 0</w:t>
            </w:r>
          </w:p>
        </w:tc>
        <w:tc>
          <w:tcPr>
            <w:tcW w:type="dxa" w:w="1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19"/>
                <w:szCs w:val="19"/>
              </w:rPr>
              <w:t xml:space="preserve">Launch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15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€ 1.200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€ 310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€ 890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€ 890</w:t>
            </w:r>
          </w:p>
        </w:tc>
        <w:tc>
          <w:tcPr>
            <w:tcW w:type="dxa" w:w="1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Groei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18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€ 1.800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€ 320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€ 1.480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€ 2.370</w:t>
            </w:r>
          </w:p>
        </w:tc>
        <w:tc>
          <w:tcPr>
            <w:tcW w:type="dxa" w:w="1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Groei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22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€ 2.400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€ 380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€ 2.020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€ 4.390</w:t>
            </w:r>
          </w:p>
        </w:tc>
        <w:tc>
          <w:tcPr>
            <w:tcW w:type="dxa" w:w="1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Groei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25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€ 2.750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€ 400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€ 2.350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€ 6.740</w:t>
            </w:r>
          </w:p>
        </w:tc>
        <w:tc>
          <w:tcPr>
            <w:tcW w:type="dxa" w:w="1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Schaal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10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30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€ 3.300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€ 450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€ 2.850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€ 9.590</w:t>
            </w:r>
          </w:p>
        </w:tc>
        <w:tc>
          <w:tcPr>
            <w:tcW w:type="dxa" w:w="1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Schaal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11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36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€ 3.960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€ 500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€ 3.460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€ 13.050</w:t>
            </w:r>
          </w:p>
        </w:tc>
        <w:tc>
          <w:tcPr>
            <w:tcW w:type="dxa" w:w="1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Schaal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12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42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€ 4.620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€ 560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€ 4.060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€ 17.110</w:t>
            </w:r>
          </w:p>
        </w:tc>
        <w:tc>
          <w:tcPr>
            <w:tcW w:type="dxa" w:w="1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Schaal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color w:val="16A34A"/>
          <w:sz w:val="22"/>
          <w:szCs w:val="22"/>
        </w:rPr>
        <w:t xml:space="preserve">Maand 5 is groen gemarkeerd: dit is het verwachte break-even punt bij 10 betalende klanten.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color w:val="0F172A"/>
          <w:sz w:val="22"/>
          <w:szCs w:val="22"/>
        </w:rPr>
        <w:t xml:space="preserve">Aanname: gemiddelde MRR per klant stijgt van €50 (starter-heavy) naar €110 naarmate meer klanten upgraden naar Growth.</w:t>
      </w:r>
    </w:p>
    <w:p>
      <w:pPr>
        <w:spacing w:before="40" w:after="4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D6FD8" w:sz="8" w:space="4"/>
        </w:pBdr>
        <w:spacing w:before="480" w:after="160"/>
      </w:pPr>
      <w:r>
        <w:rPr>
          <w:rFonts w:ascii="Arial" w:cs="Arial" w:eastAsia="Arial" w:hAnsi="Arial"/>
          <w:b/>
          <w:bCs/>
          <w:color w:val="0F2744"/>
          <w:sz w:val="34"/>
          <w:szCs w:val="34"/>
        </w:rPr>
        <w:t xml:space="preserve">6. Eerste 25 Klanten — Concrete Aanpak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color w:val="0F172A"/>
          <w:sz w:val="22"/>
          <w:szCs w:val="22"/>
        </w:rPr>
        <w:t xml:space="preserve">De belangrijkste vraag bij bootstrappen: hoe kom je aan je eerste betalende klanten zonder marketingbudget? Antwoord: directe outreach, persoonlijk en op maat.</w:t>
      </w:r>
    </w:p>
    <w:p>
      <w:pPr>
        <w:spacing w:before="40" w:after="4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D6FD8"/>
          <w:sz w:val="27"/>
          <w:szCs w:val="27"/>
        </w:rPr>
        <w:t xml:space="preserve">6.1 Doellijst opbouwen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0F172A"/>
          <w:sz w:val="22"/>
          <w:szCs w:val="22"/>
        </w:rPr>
        <w:t xml:space="preserve">Ga naar Google en zoek: 'kledingwebshop site:shopify.com', 'mode webshop Nederland retour beleid'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0F172A"/>
          <w:sz w:val="22"/>
          <w:szCs w:val="22"/>
        </w:rPr>
        <w:t xml:space="preserve">Gebruik LinkedIn om founders en e-commerce managers van kledingwebshops te vinden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0F172A"/>
          <w:sz w:val="22"/>
          <w:szCs w:val="22"/>
        </w:rPr>
        <w:t xml:space="preserve">Kijk op Trustpilot bij kledingshops — negatieve reviews over pasvorm zijn goud: die klant heeft het probleem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0F172A"/>
          <w:sz w:val="22"/>
          <w:szCs w:val="22"/>
        </w:rPr>
        <w:t xml:space="preserve">Bouw een lijst van 100 webshops met naam, email/LinkedIn van de eigenaar, platform (Shopify/WooCommerce) en geschatte omzang</w:t>
      </w:r>
    </w:p>
    <w:p>
      <w:pPr>
        <w:spacing w:before="40" w:after="4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D6FD8"/>
          <w:sz w:val="27"/>
          <w:szCs w:val="27"/>
        </w:rPr>
        <w:t xml:space="preserve">6.2 Outreach-strategie (geen budget nodig)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526"/>
        <w:gridCol w:w="300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274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Kanaal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274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Aanpak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274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Doel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Cold email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Persoonlijke email met een concrete berekening: 'Jouw webshop bespaart X euro per jaar met Drapit'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5–10 demo-calls per week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LinkedIn DM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Korte, directe bericht naar e-commerce manager of eigenaar. Geen salespitch, wél een vraag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2–5 reacties per week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Shopify forum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Actief meedoen in discussies over retouren en conversie. Drapit organisch noemen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Inbound interesse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WhatsApp/telefoon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Bel de webshop na een geopende email — persoonlijk contact converteert 3x beter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Demo-afspraken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Referrals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Vraag elke tevreden klant om één andere webshop-eigenaar door te verwijzen (geef 1 maand gratis)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Virale groei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D6FD8"/>
          <w:sz w:val="27"/>
          <w:szCs w:val="27"/>
        </w:rPr>
        <w:t xml:space="preserve">6.3 De perfecte eerste email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0F2744"/>
                <w:sz w:val="22"/>
                <w:szCs w:val="22"/>
              </w:rPr>
              <w:t xml:space="preserve">Voorbeeld cold email (pas aan per webshop)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Onderwerp: Jouw retourpercentage — ik zag iets interessants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/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Hoi [naam],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/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Ik zag dat [webshopnaam] een uitgebreid retourbeleid heeft — wat meteen vertelt dat retouren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een serieus aandachtspunt zijn in jullie business.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/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Ik heb Drapit gebouwd: een virtual try-on widget die klanten kleding virtueel laten passen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vóórdat ze bestellen. Eén regel code, werkt direct op Shopify.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/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Bij webshops die wij testen zien we 20–38% minder retouren na de eerste maand.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Voor een shop met jouw volume zou dat al snel €X.000 per jaar schelen.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/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Ik geef je 30 dagen gratis — geen creditcard, geen verplichting.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Heb je 15 minuten voor een snelle demo volgende week?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/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[Jouw naam] — Drapit.io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D6FD8"/>
          <w:sz w:val="27"/>
          <w:szCs w:val="27"/>
        </w:rPr>
        <w:t xml:space="preserve">6.4 Demo-gesprek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color w:val="0F172A"/>
          <w:sz w:val="22"/>
          <w:szCs w:val="22"/>
        </w:rPr>
        <w:t xml:space="preserve">Doel van de demo: laat de webshop-eigenaar de widget zien op een kloon van zijn eigen webshop. Dat maakt het concreet en persoonlijk. Gebruik je testpagina en voeg hun productfoto toe als demo-input.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0F172A"/>
          <w:sz w:val="22"/>
          <w:szCs w:val="22"/>
        </w:rPr>
        <w:t xml:space="preserve">Bereid je voor: ken hun webshop, hun retourpercentage (staat soms op hun site), en hun platform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0F172A"/>
          <w:sz w:val="22"/>
          <w:szCs w:val="22"/>
        </w:rPr>
        <w:t xml:space="preserve">Stel één vraag: 'Wat zijn retouren jullie nu per maand aan kosten?' — laat hen de pijn benoemen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0F172A"/>
          <w:sz w:val="22"/>
          <w:szCs w:val="22"/>
        </w:rPr>
        <w:t xml:space="preserve">Sluit af met: 'Wil je het 30 dagen gratis proberen? Ik stuur je de snippet vandaag nog'</w:t>
      </w:r>
    </w:p>
    <w:p>
      <w:pPr>
        <w:spacing w:before="40" w:after="4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D6FD8" w:sz="8" w:space="4"/>
        </w:pBdr>
        <w:spacing w:before="480" w:after="160"/>
      </w:pPr>
      <w:r>
        <w:rPr>
          <w:rFonts w:ascii="Arial" w:cs="Arial" w:eastAsia="Arial" w:hAnsi="Arial"/>
          <w:b/>
          <w:bCs/>
          <w:color w:val="0F2744"/>
          <w:sz w:val="34"/>
          <w:szCs w:val="34"/>
        </w:rPr>
        <w:t xml:space="preserve">7. Prijsstrategie &amp; Upsell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D6FD8"/>
          <w:sz w:val="27"/>
          <w:szCs w:val="27"/>
        </w:rPr>
        <w:t xml:space="preserve">7.1 Abonnementstiers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000"/>
        <w:gridCol w:w="1200"/>
        <w:gridCol w:w="2226"/>
        <w:gridCol w:w="1800"/>
        <w:gridCol w:w="16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274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274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Prijs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274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Try-ons/mnd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274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Doelgroep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274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Marge (Replicate)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274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Marge (eigen GPU)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Starter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€ 49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500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Kleine shops &lt; €200K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~18%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~70%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Growth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€ 149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2.500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Middelgroot €200K–€2M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~−35%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~60%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Scale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€ 399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10.000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Groot &gt; €2M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~−100%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~65%</w:t>
            </w:r>
          </w:p>
        </w:tc>
      </w:tr>
    </w:tbl>
    <w:p>
      <w:pPr>
        <w:spacing w:before="40" w:after="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3C7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D97706"/>
                <w:sz w:val="22"/>
                <w:szCs w:val="22"/>
              </w:rPr>
              <w:t xml:space="preserve">Belangrijk: margestrategie fase 1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In de eerste 6 maanden zijn de marges op Growth en Scale negatief via Replicate API.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Dit is bewust: je verliest per try-on maar wint klantdata, feedback en case studies.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Zodra je 30+ klanten hebt (~maand 6–8), migreer je naar eigen GPU-hosting op RunPod.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Kosten dalen van €0,07 naar €0,01 per try-on → marges stijgen naar 60–70% op alle tiers.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D6FD8"/>
          <w:sz w:val="27"/>
          <w:szCs w:val="27"/>
        </w:rPr>
        <w:t xml:space="preserve">7.2 Upsell-momenten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0F172A"/>
          <w:sz w:val="22"/>
          <w:szCs w:val="22"/>
        </w:rPr>
        <w:t xml:space="preserve">Maand 1 after onboarding: stuur automatisch een email met try-on statistieken + vergelijking met branchegemiddelde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0F172A"/>
          <w:sz w:val="22"/>
          <w:szCs w:val="22"/>
        </w:rPr>
        <w:t xml:space="preserve">Bij 80% van de maandlimiet: stuur een waarschuwings-email + upgrade-aanbod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0F172A"/>
          <w:sz w:val="22"/>
          <w:szCs w:val="22"/>
        </w:rPr>
        <w:t xml:space="preserve">Na 3 maanden Starter: persoonlijk berichtje met ROI-berekening en Growth-voordelen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0F172A"/>
          <w:sz w:val="22"/>
          <w:szCs w:val="22"/>
        </w:rPr>
        <w:t xml:space="preserve">Jaarkorting: bied 2 maanden gratis bij jaarabonnement — verhoogt LTV en verlaagt churn</w:t>
      </w:r>
    </w:p>
    <w:p>
      <w:pPr>
        <w:spacing w:before="40" w:after="4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D6FD8" w:sz="8" w:space="4"/>
        </w:pBdr>
        <w:spacing w:before="480" w:after="160"/>
      </w:pPr>
      <w:r>
        <w:rPr>
          <w:rFonts w:ascii="Arial" w:cs="Arial" w:eastAsia="Arial" w:hAnsi="Arial"/>
          <w:b/>
          <w:bCs/>
          <w:color w:val="0F2744"/>
          <w:sz w:val="34"/>
          <w:szCs w:val="34"/>
        </w:rPr>
        <w:t xml:space="preserve">8. Bootstrap-specifieke Risico's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900"/>
        <w:gridCol w:w="5526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274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Risico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274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Kans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274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Jij raakt gedemotiveerd vóór de eerste klant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Hoog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Zet een concrete milestone: 'Eerste €500 MRR binnen 90 dagen.' Schrijf het op. Deel het met iemand die je verantwoordelijk houdt.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AI-kwaliteit overtuigt klanten niet genoeg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Gemiddeld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Start met eenvoudige producten (effen T-shirts, jassen). Geen complexe prints of patronen in MVP. Manage verwachtingen actief.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Replicate-kosten lopen op voor conversie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Gemiddeld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Stel een hard cap in per shop per dag. Bij Growth: max 100 try-ons/dag. Zo bescherm je de marge totdat GPU-migratie plaatsvindt.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Eerste klanten haken af na gratis periode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Gemiddeld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Bel elke klant persoonlijk op dag 20 van de proefperiode. Vraag wat er beter kan. Verlenging aanbieden als ze actief zijn maar niet converteren.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Jij als solo founder wordt ziek of loopt vast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Laag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Documenteer alles in Notion of je _docs map. Zoek een sparringpartner (geen co-founder) die je maandelijks bijpraat — bijv. een bevriend ondernemer.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Grotere speler lanceert soortgelijk product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Gemiddeld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Focus op service en snelheid. Grote bedrijven targeten nooit kleine webshops. Jouw voordeel: persoonlijk contact, snelle aanpassingen, betaalbare prijs.</w:t>
            </w:r>
          </w:p>
        </w:tc>
      </w:tr>
    </w:tbl>
    <w:p>
      <w:pPr>
        <w:spacing w:before="40" w:after="4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D6FD8" w:sz="8" w:space="4"/>
        </w:pBdr>
        <w:spacing w:before="480" w:after="160"/>
      </w:pPr>
      <w:r>
        <w:rPr>
          <w:rFonts w:ascii="Arial" w:cs="Arial" w:eastAsia="Arial" w:hAnsi="Arial"/>
          <w:b/>
          <w:bCs/>
          <w:color w:val="0F2744"/>
          <w:sz w:val="34"/>
          <w:szCs w:val="34"/>
        </w:rPr>
        <w:t xml:space="preserve">9. Maandelijkse Doelen &amp; Acties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D6FD8"/>
          <w:sz w:val="27"/>
          <w:szCs w:val="27"/>
        </w:rPr>
        <w:t xml:space="preserve">Maand 1–2: Bouwen &amp; Valideren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200"/>
        <w:gridCol w:w="5626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274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Week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274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Focusdoel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274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Concrete actie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Week 1–2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Technische basis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Antigravity Stap 0–2: design tokens, project setup, Supabase schema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Week 3–4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AI-kern werkend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Antigravity Stap 3–4: try-on API + widget bouwen en lokaal testen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Week 5–6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Validatie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Bel 10 webshop-eigenaren. Vraag: 'Zou je €49/mnd betalen voor dit?' Neem feedback op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Week 7–8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Beta afronden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Antigravity Stap 5–7: webhook, dashboard, analytics. 3 beta-testers onboarden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D6FD8"/>
          <w:sz w:val="27"/>
          <w:szCs w:val="27"/>
        </w:rPr>
        <w:t xml:space="preserve">Maand 3–4: Lanceren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200"/>
        <w:gridCol w:w="5626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274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Week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274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Focusdoel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274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Concrete actie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Week 9–10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Officiële lancering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Stripe live zetten. Eerste 5 betalende klanten werven via cold email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Week 11–12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Shopify App Store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Antigravity Stap 8–9: Stripe + Netlify. Shopify App indienen voor review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Week 13–14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Landingspagina live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Antigravity Stap 10: landingspagina bouwen en deployen op drapit.io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Week 15–16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Outreach opschalen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100 gepersonaliseerde emails versturen. LinkedIn DM's naar 50 shops/week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D6FD8"/>
          <w:sz w:val="27"/>
          <w:szCs w:val="27"/>
        </w:rPr>
        <w:t xml:space="preserve">Maand 5–12: Groeien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0F172A"/>
          <w:sz w:val="22"/>
          <w:szCs w:val="22"/>
        </w:rPr>
        <w:t xml:space="preserve">Maand 5: Break-even (10 klanten) — vier het, maar stop niet met outreach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0F172A"/>
          <w:sz w:val="22"/>
          <w:szCs w:val="22"/>
        </w:rPr>
        <w:t xml:space="preserve">Maand 6: GPU-migratie voorbereiden zodra Replicate-kosten &gt; €300/mnd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0F172A"/>
          <w:sz w:val="22"/>
          <w:szCs w:val="22"/>
        </w:rPr>
        <w:t xml:space="preserve">Maand 7–8: Eerste case studies publiceren op de website (met toestemming klant)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0F172A"/>
          <w:sz w:val="22"/>
          <w:szCs w:val="22"/>
        </w:rPr>
        <w:t xml:space="preserve">Maand 9: WooCommerce plugin bouwen — vergroot addressable market met 28%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0F172A"/>
          <w:sz w:val="22"/>
          <w:szCs w:val="22"/>
        </w:rPr>
        <w:t xml:space="preserve">Maand 10–12: België en Duitsland — zelfde outreach-strategie, andere taal</w:t>
      </w:r>
    </w:p>
    <w:p>
      <w:pPr>
        <w:spacing w:before="40" w:after="4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D6FD8" w:sz="8" w:space="4"/>
        </w:pBdr>
        <w:spacing w:before="480" w:after="160"/>
      </w:pPr>
      <w:r>
        <w:rPr>
          <w:rFonts w:ascii="Arial" w:cs="Arial" w:eastAsia="Arial" w:hAnsi="Arial"/>
          <w:b/>
          <w:bCs/>
          <w:color w:val="0F2744"/>
          <w:sz w:val="34"/>
          <w:szCs w:val="34"/>
        </w:rPr>
        <w:t xml:space="preserve">10. Financiële Projecties — 3 Jaar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1406"/>
        <w:gridCol w:w="1920"/>
        <w:gridCol w:w="1900"/>
      </w:tblGrid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274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14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274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Jaar 1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274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Jaar 2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274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Jaar 3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Betalende klanten (eind jaar)</w:t>
            </w:r>
          </w:p>
        </w:tc>
        <w:tc>
          <w:tcPr>
            <w:tcW w:type="dxa" w:w="14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25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120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400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Gem. MRR per klant</w:t>
            </w:r>
          </w:p>
        </w:tc>
        <w:tc>
          <w:tcPr>
            <w:tcW w:type="dxa" w:w="14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€ 110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€ 145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€ 185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MRR (eind jaar)</w:t>
            </w:r>
          </w:p>
        </w:tc>
        <w:tc>
          <w:tcPr>
            <w:tcW w:type="dxa" w:w="14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€ 2.750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€ 17.400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€ 74.000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ARR</w:t>
            </w:r>
          </w:p>
        </w:tc>
        <w:tc>
          <w:tcPr>
            <w:tcW w:type="dxa" w:w="14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€ 33.000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€ 208.800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€ 888.000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Totale kosten (jaar)</w:t>
            </w:r>
          </w:p>
        </w:tc>
        <w:tc>
          <w:tcPr>
            <w:tcW w:type="dxa" w:w="14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€ 5.400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€ 38.000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€ 180.000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Netto winst (jaar)</w:t>
            </w:r>
          </w:p>
        </w:tc>
        <w:tc>
          <w:tcPr>
            <w:tcW w:type="dxa" w:w="14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€ 7.600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€ 80.800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€ 420.000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Bruto marge</w:t>
            </w:r>
          </w:p>
        </w:tc>
        <w:tc>
          <w:tcPr>
            <w:tcW w:type="dxa" w:w="14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~25%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~55%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~65%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Churn rate (target)</w:t>
            </w:r>
          </w:p>
        </w:tc>
        <w:tc>
          <w:tcPr>
            <w:tcW w:type="dxa" w:w="14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&lt;12%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&lt;8%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&lt;5%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Customer Lifetime Value (LTV)</w:t>
            </w:r>
          </w:p>
        </w:tc>
        <w:tc>
          <w:tcPr>
            <w:tcW w:type="dxa" w:w="14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€ 825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€ 1.450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€ 2.960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Kosten per nieuwe klant (CAC)</w:t>
            </w:r>
          </w:p>
        </w:tc>
        <w:tc>
          <w:tcPr>
            <w:tcW w:type="dxa" w:w="14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€ 0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€ 80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€ 150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LTV/CAC verhouding</w:t>
            </w:r>
          </w:p>
        </w:tc>
        <w:tc>
          <w:tcPr>
            <w:tcW w:type="dxa" w:w="14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∞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18x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20x</w:t>
            </w:r>
          </w:p>
        </w:tc>
      </w:tr>
    </w:tbl>
    <w:p>
      <w:pPr>
        <w:spacing w:before="40" w:after="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3F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0F2744"/>
                <w:sz w:val="22"/>
                <w:szCs w:val="22"/>
              </w:rPr>
              <w:t xml:space="preserve">Wanneer wel funding overwegen?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Bootstrap werkt uitstekend tot ~€200K ARR. Daarna wordt groeiversnelling interessant.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Als je in jaar 2 op koers ligt voor €200K ARR, kun je een angel-ronde van €150K–€300K overwegen.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Maar alleen als je weet waar het geld naartoe gaat: bijv. een sales-hire of marketingbudget.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Zonder duidelijk plan: bootstrap verder. Jij behoudt 100% eigenaarschap.</w:t>
            </w:r>
          </w:p>
        </w:tc>
      </w:tr>
    </w:tbl>
    <w:p>
      <w:pPr>
        <w:spacing w:before="40" w:after="4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D6FD8" w:sz="8" w:space="4"/>
        </w:pBdr>
        <w:spacing w:before="480" w:after="160"/>
      </w:pPr>
      <w:r>
        <w:rPr>
          <w:rFonts w:ascii="Arial" w:cs="Arial" w:eastAsia="Arial" w:hAnsi="Arial"/>
          <w:b/>
          <w:bCs/>
          <w:color w:val="0F2744"/>
          <w:sz w:val="34"/>
          <w:szCs w:val="34"/>
        </w:rPr>
        <w:t xml:space="preserve">11. Eerste 30 Dagen — Actiechecklist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color w:val="0F172A"/>
          <w:sz w:val="22"/>
          <w:szCs w:val="22"/>
        </w:rPr>
        <w:t xml:space="preserve">Dit zijn de meest impactvolle acties in de eerste 30 dagen. Doe ze in volgorde.</w:t>
      </w:r>
    </w:p>
    <w:p>
      <w:pPr>
        <w:spacing w:before="40" w:after="40"/>
      </w:pPr>
      <w:r>
        <w:t xml:space="preserve"/>
      </w:r>
    </w:p>
    <w:tbl>
      <w:tblPr>
        <w:tblW w:type="dxa" w:w="8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5126"/>
        <w:gridCol w:w="1300"/>
        <w:gridCol w:w="120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274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5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274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274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Wanneer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274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Klaar?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1</w:t>
            </w:r>
          </w:p>
        </w:tc>
        <w:tc>
          <w:tcPr>
            <w:tcW w:type="dxa" w:w="5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KvK-inschrijving regelen (eenmanszaak)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Dag 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2</w:t>
            </w:r>
          </w:p>
        </w:tc>
        <w:tc>
          <w:tcPr>
            <w:tcW w:type="dxa" w:w="5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drapit.io domein registreren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Dag 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3</w:t>
            </w:r>
          </w:p>
        </w:tc>
        <w:tc>
          <w:tcPr>
            <w:tcW w:type="dxa" w:w="5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Replicate-account aanmaken + IDM-VTON testen met een echte productfoto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Dag 2–3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4</w:t>
            </w:r>
          </w:p>
        </w:tc>
        <w:tc>
          <w:tcPr>
            <w:tcW w:type="dxa" w:w="5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Antigravity Stap 0: design tokens en huisstijl vastleggen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Dag 3–4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5</w:t>
            </w:r>
          </w:p>
        </w:tc>
        <w:tc>
          <w:tcPr>
            <w:tcW w:type="dxa" w:w="5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Antigravity Stap 1–2: project setup + Supabase schema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Dag 4–7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6</w:t>
            </w:r>
          </w:p>
        </w:tc>
        <w:tc>
          <w:tcPr>
            <w:tcW w:type="dxa" w:w="5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Lijst van 100 doelwebshops opbouwen (naam + email + platform)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Dag 5–10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7</w:t>
            </w:r>
          </w:p>
        </w:tc>
        <w:tc>
          <w:tcPr>
            <w:tcW w:type="dxa" w:w="5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Antigravity Stap 3–4: try-on API + widget bouwen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Dag 7–14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8</w:t>
            </w:r>
          </w:p>
        </w:tc>
        <w:tc>
          <w:tcPr>
            <w:tcW w:type="dxa" w:w="5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Eerste 10 cold emails versturen (persoonlijk, niet massaal)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Dag 10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9</w:t>
            </w:r>
          </w:p>
        </w:tc>
        <w:tc>
          <w:tcPr>
            <w:tcW w:type="dxa" w:w="5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Eerste demo-gesprek plannen en uitvoeren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Dag 14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10</w:t>
            </w:r>
          </w:p>
        </w:tc>
        <w:tc>
          <w:tcPr>
            <w:tcW w:type="dxa" w:w="5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Antigravity Stap 5–7: webhook, dashboard, analytics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Dag 14–21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11</w:t>
            </w:r>
          </w:p>
        </w:tc>
        <w:tc>
          <w:tcPr>
            <w:tcW w:type="dxa" w:w="5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3 beta-klanten onboarden (gratis, in ruil voor feedback)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Dag 21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12</w:t>
            </w:r>
          </w:p>
        </w:tc>
        <w:tc>
          <w:tcPr>
            <w:tcW w:type="dxa" w:w="5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Stripe live zetten + eerste betaling verwerken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Dag 25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13</w:t>
            </w:r>
          </w:p>
        </w:tc>
        <w:tc>
          <w:tcPr>
            <w:tcW w:type="dxa" w:w="5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Outreach opschalen naar 20 emails/week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Dag 28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14</w:t>
            </w:r>
          </w:p>
        </w:tc>
        <w:tc>
          <w:tcPr>
            <w:tcW w:type="dxa" w:w="5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Antigravity Stap 8–10: Stripe, Netlify, landingspagina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Dag 28–30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☐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spacing w:before="40" w:after="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FCE7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6A34A"/>
                <w:sz w:val="22"/>
                <w:szCs w:val="22"/>
              </w:rPr>
              <w:t xml:space="preserve">Onthoud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Bootstrap is een marathon, geen sprint. De meeste SaaS-bedrijven die succesvol bootstrappen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doen er 12–18 maanden over om product-market fit te vinden. Dat is normaal.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Jouw voordeel: je bouwt zelf, je kosten zijn minimaal, en elke euro omzet is pure winst.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Focus elke dag op één ding: meer betalende klanten.</w:t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D6FD8" w:sz="4" w:space="4"/>
      </w:pBdr>
      <w:spacing w:before="100" w:after="0"/>
      <w:jc w:val="right"/>
    </w:pPr>
    <w:r>
      <w:rPr>
        <w:rFonts w:ascii="Arial" w:cs="Arial" w:eastAsia="Arial" w:hAnsi="Arial"/>
        <w:color w:val="64748B"/>
        <w:sz w:val="18"/>
        <w:szCs w:val="18"/>
      </w:rPr>
      <w:t xml:space="preserve">Vertrouwelijk — Pagina </w:t>
    </w:r>
    <w:r>
      <w:rPr>
        <w:rFonts w:ascii="Arial" w:cs="Arial" w:eastAsia="Arial" w:hAnsi="Arial"/>
        <w:color w:val="64748B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D6FD8" w:sz="4" w:space="4"/>
      </w:pBdr>
      <w:spacing w:before="0" w:after="100"/>
    </w:pPr>
    <w:r>
      <w:rPr>
        <w:rFonts w:ascii="Arial" w:cs="Arial" w:eastAsia="Arial" w:hAnsi="Arial"/>
        <w:b/>
        <w:bCs/>
        <w:color w:val="0F2744"/>
        <w:sz w:val="18"/>
        <w:szCs w:val="18"/>
      </w:rPr>
      <w:t xml:space="preserve">FITLY</w:t>
    </w:r>
    <w:r>
      <w:rPr>
        <w:rFonts w:ascii="Arial" w:cs="Arial" w:eastAsia="Arial" w:hAnsi="Arial"/>
        <w:color w:val="64748B"/>
        <w:sz w:val="18"/>
        <w:szCs w:val="18"/>
      </w:rPr>
      <w:t xml:space="preserve">  —  Bootstrap Businessplan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80" w:after="160"/>
      <w:outlineLvl w:val="0"/>
    </w:pPr>
    <w:rPr>
      <w:rFonts w:ascii="Arial" w:cs="Arial" w:eastAsia="Arial" w:hAnsi="Arial"/>
      <w:b/>
      <w:bCs/>
      <w:color w:val="0F2744"/>
      <w:sz w:val="34"/>
      <w:szCs w:val="34"/>
    </w:rPr>
  </w:style>
  <w:style w:type="paragraph" w:styleId="Heading2">
    <w:name w:val="Heading 2"/>
    <w:basedOn w:val="Normal"/>
    <w:next w:val="Normal"/>
    <w:qFormat/>
    <w:pPr>
      <w:spacing w:before="320" w:after="120"/>
      <w:outlineLvl w:val="1"/>
    </w:pPr>
    <w:rPr>
      <w:rFonts w:ascii="Arial" w:cs="Arial" w:eastAsia="Arial" w:hAnsi="Arial"/>
      <w:b/>
      <w:bCs/>
      <w:color w:val="1D6FD8"/>
      <w:sz w:val="27"/>
      <w:szCs w:val="27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0F2744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2026-02-21T19:31:33.182Z</dcterms:created>
  <dcterms:modified xsi:type="dcterms:W3CDTF">2026-02-21T19:31:33.182Z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