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shd w:val="clear" w:color="FFFFFF" w:fill="D9D9D9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shd w:val="clear" w:color="FFFFFF" w:fill="D9D9D9"/>
          <w:lang w:eastAsia="zh-CN"/>
        </w:rPr>
        <w:t>摩洛哥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shd w:val="clear" w:color="FFFFFF" w:fill="D9D9D9"/>
          <w:lang w:val="en-US" w:eastAsia="zh-CN"/>
        </w:rPr>
        <w:t>Morocco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  <w:t>未见过比撒哈拉更美的星空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  <w:t>漫漫黄沙，茫茫苍穹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  <w:t>每个人仿若一颗小星球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  <w:t>在各自的星轨上努力的运转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  <w:t>交错，然后扬长而去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在哭的笑的闹的岁月里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是否该好好珍惜时间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在听的说的看的世界里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该以怎样的方式丈量万千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  <w:t>追寻三毛的身影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  <w:t>探访幻秘的阿拉伯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穿巫师袍的柏柏尔人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来到摩洛哥街头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你会看到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这里无论男女老少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都爱穿一种有尖兜帽的长袍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女士们的头巾往往和长袍的颜色相衬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行走其间，仿佛步入万花筒般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斑斓缭乱、渐迷人眼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卡萨布兰卡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Pestana Casablanca Suites &amp; Residences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马拉喀什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Riad Fleur D'orient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梅克内斯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Ryad Bahia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菲斯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Riad Al Bartal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舍夫沙万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Lina Ryad &amp; Spa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卡萨布兰卡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Restaurant Le Nouveau Dragon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（Chinese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马拉喀什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Restaurant Al Bahja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（Moroccan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菲斯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Riad Rcif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（African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卡萨布兰卡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Restaurant du Port de Peche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（French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马拉喀什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Casa Lalla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（French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梅克内斯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Riad Yacout Meknes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（African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卡萨布兰卡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Rick's Cafe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（Arabian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马拉喀什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Al Fassia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（Chinese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 菲斯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Cafe Clock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（North African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 xml:space="preserve">梅克内斯 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Riad Ma Boheme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（Italian cuisine）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特色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Characteristic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热气球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夕阳西下，云海为伴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绵延的山丘旁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蓝色的屋子鳞次栉比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黄金城市，一览无余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撒哈拉穿越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每想你一次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天上飘落一粒沙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从此形成了撒哈拉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被深藏于此的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不仅是三毛对荷西的爱与思念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  <w:t>还有夜幕降临后的熠熠群星</w:t>
      </w: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color w:val="auto"/>
          <w:sz w:val="15"/>
          <w:szCs w:val="15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0" w:usb3="00000000" w:csb0="2000019F" w:csb1="4F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 BLANCA">
    <w:altName w:val="Verdana"/>
    <w:panose1 w:val="02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DC10CE"/>
    <w:rsid w:val="27555495"/>
    <w:rsid w:val="6BBF22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2017-05-18T08:17:34Z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