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Normal"/>
        <w:tblW w:w="0" w:type="auto"/>
        <w:tblBorders>
          <w:top w:val="single" w:color="E9ECEF" w:sz="0"/>
          <w:left w:val="single" w:color="E9ECEF" w:sz="0"/>
          <w:bottom w:val="single" w:color="E9ECEF" w:sz="0"/>
          <w:right w:val="single" w:color="E9ECEF" w:sz="0"/>
        </w:tblBorders>
        <w:tblLayout w:type="fixed"/>
        <w:tblLook w:val="06A0" w:firstRow="1" w:lastRow="0" w:firstColumn="1" w:lastColumn="0" w:noHBand="1" w:noVBand="1"/>
      </w:tblPr>
      <w:tblGrid>
        <w:gridCol w:w="876"/>
        <w:gridCol w:w="4610"/>
        <w:gridCol w:w="3529"/>
      </w:tblGrid>
      <w:tr w:rsidR="5497891B" w:rsidTr="5497891B" w14:paraId="3C0F08A5">
        <w:trPr>
          <w:trHeight w:val="300"/>
        </w:trPr>
        <w:tc>
          <w:tcPr>
            <w:tcW w:w="876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EFEFEF"/>
            <w:tcMar/>
            <w:vAlign w:val="top"/>
          </w:tcPr>
          <w:p w:rsidR="5497891B" w:rsidP="5497891B" w:rsidRDefault="5497891B" w14:paraId="0DA4E151" w14:textId="22ADA512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Hat</w:t>
            </w:r>
            <w:r w:rsidRPr="5497891B" w:rsidR="5497891B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Category</w:t>
            </w:r>
          </w:p>
        </w:tc>
        <w:tc>
          <w:tcPr>
            <w:tcW w:w="4610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EFEFEF"/>
            <w:tcMar/>
            <w:vAlign w:val="top"/>
          </w:tcPr>
          <w:p w:rsidR="5497891B" w:rsidP="5497891B" w:rsidRDefault="5497891B" w14:paraId="26CDB318" w14:textId="2E340C77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Description</w:t>
            </w:r>
          </w:p>
        </w:tc>
        <w:tc>
          <w:tcPr>
            <w:tcW w:w="3529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EFEFEF"/>
            <w:tcMar/>
            <w:vAlign w:val="top"/>
          </w:tcPr>
          <w:p w:rsidR="5497891B" w:rsidP="5497891B" w:rsidRDefault="5497891B" w14:paraId="0A0E30D0" w14:textId="264C6D78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Example</w:t>
            </w:r>
          </w:p>
        </w:tc>
      </w:tr>
      <w:tr w:rsidR="5497891B" w:rsidTr="5497891B" w14:paraId="513F8719">
        <w:trPr>
          <w:trHeight w:val="1215"/>
        </w:trPr>
        <w:tc>
          <w:tcPr>
            <w:tcW w:w="876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659A51C2" w14:textId="117AB5BF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White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Hat</w:t>
            </w:r>
          </w:p>
        </w:tc>
        <w:tc>
          <w:tcPr>
            <w:tcW w:w="4610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3E31BFC0" w14:textId="41B70338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These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hackers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are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considered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"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good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people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".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They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remain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within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law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and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use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their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skills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to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benefit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others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.</w:t>
            </w:r>
          </w:p>
        </w:tc>
        <w:tc>
          <w:tcPr>
            <w:tcW w:w="3529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12D3AE68" w14:textId="47A47228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For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example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, a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penetration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tester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performing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authorised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engagement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a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company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.</w:t>
            </w:r>
          </w:p>
        </w:tc>
      </w:tr>
      <w:tr w:rsidR="5497891B" w:rsidTr="5497891B" w14:paraId="2092F89C">
        <w:trPr>
          <w:trHeight w:val="300"/>
        </w:trPr>
        <w:tc>
          <w:tcPr>
            <w:tcW w:w="876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2D74FCBB" w14:textId="7CEE59B1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Grey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Hat</w:t>
            </w:r>
          </w:p>
        </w:tc>
        <w:tc>
          <w:tcPr>
            <w:tcW w:w="4610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23F92926" w14:textId="7A43F44F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These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people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use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their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skills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to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benefit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others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often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;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however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,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they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do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not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respect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/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follow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law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ethical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standards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all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times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.</w:t>
            </w:r>
          </w:p>
        </w:tc>
        <w:tc>
          <w:tcPr>
            <w:tcW w:w="3529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2F2180EC" w14:textId="22F8FD38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For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example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,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someone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taking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down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a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scamming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site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.</w:t>
            </w:r>
          </w:p>
        </w:tc>
      </w:tr>
      <w:tr w:rsidR="5497891B" w:rsidTr="5497891B" w14:paraId="3E43AEA0">
        <w:trPr>
          <w:trHeight w:val="300"/>
        </w:trPr>
        <w:tc>
          <w:tcPr>
            <w:tcW w:w="876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55CCA483" w14:textId="39EDCAE4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Black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Hat</w:t>
            </w:r>
          </w:p>
        </w:tc>
        <w:tc>
          <w:tcPr>
            <w:tcW w:w="4610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2F5FD586" w14:textId="6BFBDC0B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These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people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are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criminals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and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often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seek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to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damage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organisations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gain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some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form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of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financial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benefit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the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cost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of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others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. </w:t>
            </w:r>
          </w:p>
        </w:tc>
        <w:tc>
          <w:tcPr>
            <w:tcW w:w="3529" w:type="dxa"/>
            <w:tcBorders>
              <w:top w:val="single" w:color="E9ECEF" w:sz="0"/>
              <w:left w:val="single" w:color="E9ECEF" w:sz="0"/>
              <w:bottom w:val="single" w:color="E9ECEF" w:sz="0"/>
              <w:right w:val="single" w:color="E9ECEF" w:sz="0"/>
            </w:tcBorders>
            <w:shd w:val="clear" w:color="auto" w:fill="FFFFFF" w:themeFill="background1"/>
            <w:tcMar/>
            <w:vAlign w:val="top"/>
          </w:tcPr>
          <w:p w:rsidR="5497891B" w:rsidP="5497891B" w:rsidRDefault="5497891B" w14:paraId="248AE24F" w14:textId="3CDACE9E">
            <w:pPr>
              <w:spacing w:before="0" w:beforeAutospacing="off" w:after="0" w:afterAutospacing="off"/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</w:pP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For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example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,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ransomware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authors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infect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devices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with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malicious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code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and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hold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data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for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 xml:space="preserve"> 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ransom</w:t>
            </w:r>
            <w:r w:rsidRPr="5497891B" w:rsidR="5497891B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151C2B"/>
                <w:sz w:val="28"/>
                <w:szCs w:val="28"/>
              </w:rPr>
              <w:t>.</w:t>
            </w:r>
          </w:p>
        </w:tc>
      </w:tr>
    </w:tbl>
    <w:p xmlns:wp14="http://schemas.microsoft.com/office/word/2010/wordml" w:rsidP="5497891B" wp14:paraId="1BE3EE68" wp14:textId="69EA2F3E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A720D9"/>
    <w:rsid w:val="5497891B"/>
    <w:rsid w:val="62A7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20D9"/>
  <w15:chartTrackingRefBased/>
  <w15:docId w15:val="{AE37CAC9-6274-4C1E-B4DF-9302D36739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2024-04-09T10:46:16.5978558Z</dcterms:created>
  <dcterms:modified xsi:type="dcterms:W3CDTF">2024-04-09T10:47:02.9537344Z</dcterms:modified>
  <dc:creator>Mic Fed</dc:creator>
  <lastModifiedBy>Mic Fed</lastModifiedBy>
</coreProperties>
</file>