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Viewing Views - Explanation</w:t>
      </w:r>
    </w:p>
    <w:p>
      <w:r>
        <w:drawing>
          <wp:inline xmlns:a="http://schemas.openxmlformats.org/drawingml/2006/main" xmlns:pic="http://schemas.openxmlformats.org/drawingml/2006/picture">
            <wp:extent cx="5486400" cy="551356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-2025-02-11T10-21-11-403Z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1356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Question</w:t>
      </w:r>
    </w:p>
    <w:p>
      <w:r>
        <w:t>What does `view1` do?</w:t>
        <w:br/>
        <w:br/>
        <w:t>Possible answers:</w:t>
        <w:br/>
        <w:t>1️⃣ Returns the `content` records with `reviewid` that have been viewed more than 4000 times.</w:t>
        <w:br/>
        <w:t>2️⃣ Returns the `content` records that have reviews of more than 4000 characters.</w:t>
        <w:br/>
        <w:t>3️⃣ Returns the first 4000 records in `content`.</w:t>
      </w:r>
    </w:p>
    <w:p>
      <w:pPr>
        <w:pStyle w:val="Heading2"/>
      </w:pPr>
      <w:r>
        <w:t>✅ Correct Answer</w:t>
      </w:r>
    </w:p>
    <w:p>
      <w:r>
        <w:t>Returns the `content` records that have reviews of more than 4000 characters.</w:t>
      </w:r>
    </w:p>
    <w:p>
      <w:pPr>
        <w:pStyle w:val="Heading2"/>
      </w:pPr>
      <w:r>
        <w:t>Answer Explanation</w:t>
      </w:r>
    </w:p>
    <w:p>
      <w:r>
        <w:t>🔹 The `view_definition` for `view1` is:</w:t>
        <w:br/>
        <w:t>```sql</w:t>
        <w:br/>
        <w:t>SELECT content.reviewid, content.content</w:t>
        <w:br/>
        <w:t>FROM content</w:t>
        <w:br/>
        <w:t>WHERE LENGTH(content.content) &gt; 4000;</w:t>
        <w:br/>
        <w:t>```</w:t>
        <w:br/>
        <w:t>🔹 This means that `view1` retrieves **all `content` records where the length of the `content` field** is **greater than 4000 characters**.</w:t>
        <w:br/>
        <w:br/>
        <w:t>🔹 The **incorrect answers**:</w:t>
        <w:br/>
        <w:t>• The first option mentions `reviewid` viewed more than 4000 times, but this view does **not track view counts**.</w:t>
        <w:br/>
        <w:t>• The third option talks about returning the first 4000 records, but `LIMIT 4000` is **not present** in the query.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