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Window Functions vs GROUP BY - Question and Answer</w:t>
      </w:r>
    </w:p>
    <w:p>
      <w:r>
        <w:drawing>
          <wp:inline xmlns:a="http://schemas.openxmlformats.org/drawingml/2006/main" xmlns:pic="http://schemas.openxmlformats.org/drawingml/2006/picture">
            <wp:extent cx="5029200" cy="4966138"/>
            <wp:docPr id="1" name="Picture 1"/>
            <wp:cNvGraphicFramePr>
              <a:graphicFrameLocks noChangeAspect="1"/>
            </wp:cNvGraphicFramePr>
            <a:graphic>
              <a:graphicData uri="http://schemas.openxmlformats.org/drawingml/2006/picture">
                <pic:pic>
                  <pic:nvPicPr>
                    <pic:cNvPr id="0" name="screenshot-2025-01-23T07-44-55-209Z.png"/>
                    <pic:cNvPicPr/>
                  </pic:nvPicPr>
                  <pic:blipFill>
                    <a:blip r:embed="rId9"/>
                    <a:stretch>
                      <a:fillRect/>
                    </a:stretch>
                  </pic:blipFill>
                  <pic:spPr>
                    <a:xfrm>
                      <a:off x="0" y="0"/>
                      <a:ext cx="5029200" cy="4966138"/>
                    </a:xfrm>
                    <a:prstGeom prst="rect"/>
                  </pic:spPr>
                </pic:pic>
              </a:graphicData>
            </a:graphic>
          </wp:inline>
        </w:drawing>
      </w:r>
    </w:p>
    <w:p>
      <w:pPr>
        <w:pStyle w:val="Heading2"/>
      </w:pPr>
      <w:r>
        <w:t>Question Explanation</w:t>
      </w:r>
    </w:p>
    <w:p>
      <w:r>
        <w:t>The question asks to identify the false statement regarding the differences between Window Functions and GROUP BY in SQL. Below is the correct interpretation and explanation.</w:t>
      </w:r>
    </w:p>
    <w:p>
      <w:pPr>
        <w:pStyle w:val="Heading2"/>
      </w:pPr>
      <w:r>
        <w:t>Correct Answer</w:t>
      </w:r>
    </w:p>
    <w:p>
      <w:r>
        <w:t>Correct Answer: Window functions can open a 'window' to another table, whereas GROUP BY functions cannot.</w:t>
      </w:r>
    </w:p>
    <w:p>
      <w:pPr>
        <w:pStyle w:val="Heading2"/>
      </w:pPr>
      <w:r>
        <w:t>Explanation</w:t>
      </w:r>
    </w:p>
    <w:p>
      <w:r>
        <w:t>Window functions operate over a set of rows relative to the current row, without reducing the result set. GROUP BY, on the other hand, reduces the number of rows by aggregating data into groups. The provided answer is incorrect because window functions do not allow 'opening a window' to another 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