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loc and iloc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0_1443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br/>
        <w:t xml:space="preserve">    Use loc or iloc to select the observation corresponding to Japan as a Series. The label of this row is JPN, the index is 2.</w:t>
        <w:br/>
        <w:t xml:space="preserve">    Make sure to print the resulting Series.</w:t>
        <w:br/>
        <w:br/>
        <w:t xml:space="preserve">    Use loc or iloc to select the observations for Australia and Egypt as a DataFrame. You can find out about the labels/Indexes</w:t>
        <w:br/>
        <w:t xml:space="preserve">    of these rows by inspecting cars. Make sure to print the resulting DataFrame.</w:t>
        <w:br/>
        <w:t xml:space="preserve">    </w:t>
      </w:r>
    </w:p>
    <w:p>
      <w:pPr>
        <w:pStyle w:val="Heading2"/>
      </w:pPr>
      <w:r>
        <w:t>Answer:</w:t>
      </w:r>
    </w:p>
    <w:p>
      <w:r>
        <w:br/>
        <w:t xml:space="preserve">    # Import cars data</w:t>
        <w:br/>
        <w:t xml:space="preserve">    import pandas as pd</w:t>
        <w:br/>
        <w:t xml:space="preserve">    cars = pd.read_csv('cars.csv', index_col=0)</w:t>
        <w:br/>
        <w:t xml:space="preserve">    </w:t>
        <w:br/>
        <w:t xml:space="preserve">    # Print out observation for Japan</w:t>
        <w:br/>
        <w:t xml:space="preserve">    print(cars.loc['JPN'])</w:t>
        <w:br/>
        <w:t xml:space="preserve">    </w:t>
        <w:br/>
        <w:t xml:space="preserve">    # Print out observations for Australia and Egypt</w:t>
        <w:br/>
        <w:t xml:space="preserve">    print(cars.loc[['AUS', 'EG']])</w:t>
        <w:br/>
        <w:t xml:space="preserve">    </w:t>
      </w:r>
    </w:p>
    <w:p>
      <w:pPr>
        <w:pStyle w:val="Heading2"/>
      </w:pPr>
      <w:r>
        <w:t>Code Explanation:</w:t>
      </w:r>
    </w:p>
    <w:p>
      <w:r>
        <w:br/>
        <w:t xml:space="preserve">    1. `import pandas as pd`: Imports the pandas library, which is essential for data manipulation and analysis.</w:t>
        <w:br/>
        <w:t xml:space="preserve">    2. `cars = pd.read_csv('cars.csv', index_col=0)`: Reads the 'cars.csv' file into a pandas DataFrame and sets the first column as the index.</w:t>
        <w:br/>
        <w:t xml:space="preserve">    3. `print(cars.loc['JPN'])`: Uses the `loc` method to access the row labeled 'JPN' in the DataFrame, which corresponds to Japan, and prints it as a Series.</w:t>
        <w:br/>
        <w:t xml:space="preserve">    4. `print(cars.loc[['AUS', 'EG']])`: Uses the `loc` method to access rows labeled 'AUS' (Australia) and 'EG' (Egypt) as a DataFrame and prints them.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