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Calculate and Plot SMAs</w:t>
      </w:r>
    </w:p>
    <w:p>
      <w:r>
        <w:t>📘 Simple 50-Word Explanation:</w:t>
      </w:r>
    </w:p>
    <w:p>
      <w:r>
        <w:t>This code computes the 50-day Simple Moving Average (SMA) of Apple's closing stock prices using a rolling mean. The SMA smooths price data to highlight trends. It then plots both the 50-day SMA (in green) and actual close prices (in red) to help visually compare trends and price movements.</w:t>
      </w:r>
    </w:p>
    <w:p>
      <w:r>
        <w:t>📊 Screenshot of the exercise:</w:t>
      </w:r>
    </w:p>
    <w:p>
      <w:r>
        <w:drawing>
          <wp:inline xmlns:a="http://schemas.openxmlformats.org/drawingml/2006/main" xmlns:pic="http://schemas.openxmlformats.org/drawingml/2006/picture">
            <wp:extent cx="5943600" cy="2733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b1455f-72c1-4d09-af54-6b6c61850c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🐍 Full Python Code:</w:t>
      </w:r>
    </w:p>
    <w:p>
      <w:r>
        <w:br/>
        <w:t># Calculate SMA</w:t>
        <w:br/>
        <w:t>aapl_data['sma_50'] = aapl_data['Close'].rolling(window=50).mean()</w:t>
        <w:br/>
        <w:br/>
        <w:t># Plot the SMA</w:t>
        <w:br/>
        <w:t>plt.plot(aapl_data['sma_50'], color='green', label='SMA_50')</w:t>
        <w:br/>
        <w:br/>
        <w:t># Plot the close price</w:t>
        <w:br/>
        <w:t>plt.plot(aapl_data['Close'], color='red', label='Close')</w:t>
        <w:br/>
        <w:br/>
        <w:t># Customize and show the plot</w:t>
        <w:br/>
        <w:t>plt.title('Simple moving averages')</w:t>
        <w:br/>
        <w:t>plt.legend()</w:t>
        <w:br/>
        <w:t>plt.show()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