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RSI-Based Trading Signal Construction (Corrected)</w:t>
      </w:r>
    </w:p>
    <w:p>
      <w:r>
        <w:drawing>
          <wp:inline xmlns:a="http://schemas.openxmlformats.org/drawingml/2006/main" xmlns:pic="http://schemas.openxmlformats.org/drawingml/2006/picture">
            <wp:extent cx="5486400" cy="34343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e2993f-a888-4942-b2bd-106fe9a5ff8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3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RSI Signal Construction Exercise Screenshot</w:t>
      </w:r>
    </w:p>
    <w:p>
      <w:pPr>
        <w:pStyle w:val="Heading2"/>
      </w:pPr>
      <w:r>
        <w:t>Python Code</w:t>
      </w:r>
    </w:p>
    <w:p>
      <w:r>
        <w:br/>
        <w:t># Construct the signal</w:t>
        <w:br/>
        <w:t>signal[stock_rsi &gt; 70] = -1</w:t>
        <w:br/>
        <w:t>signal[stock_rsi &lt; 30] = 1</w:t>
        <w:br/>
        <w:t>signal[(stock_rsi &lt;= 70) &amp; (stock_rsi &gt;= 30)] = 0</w:t>
        <w:br/>
      </w:r>
    </w:p>
    <w:p>
      <w:pPr>
        <w:pStyle w:val="Heading2"/>
      </w:pPr>
      <w:r>
        <w:t>Explanation</w:t>
      </w:r>
    </w:p>
    <w:p>
      <w:r>
        <w:t>This code builds a trading signal using the RSI indicator. When RSI is over 70 (overbought), it gives a sell signal (-1). If RSI is under 30 (oversold), it gives a buy signal (1). If RSI is between 30 and 70, no action is taken (0).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