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Cumulative Return on $1,000 invested in Google vs Apple II</w:t>
      </w:r>
    </w:p>
    <w:p>
      <w:pPr>
        <w:pStyle w:val="Heading1"/>
      </w:pPr>
      <w:r>
        <w:t>Question Explanation (20 words):</w:t>
      </w:r>
    </w:p>
    <w:p>
      <w:r>
        <w:t>Compute the cumulative return for rolling 1-year periods, using a time-based window to analyze Google and Apple stocks.</w:t>
      </w:r>
    </w:p>
    <w:p>
      <w:pPr>
        <w:pStyle w:val="Heading1"/>
      </w:pPr>
      <w:r>
        <w:t>Answer Explanation (20 words):</w:t>
      </w:r>
    </w:p>
    <w:p>
      <w:r>
        <w:t>The code calculates daily returns, applies a time-based rolling 360-day cumulative return, multiplies by 100, and visualizes performance.</w:t>
      </w:r>
    </w:p>
    <w:p>
      <w:pPr>
        <w:pStyle w:val="Heading1"/>
      </w:pPr>
      <w:r>
        <w:t>Full Code Answer:</w:t>
      </w:r>
    </w:p>
    <w:p>
      <w:r>
        <w:br/>
        <w:t># Import numpy</w:t>
        <w:br/>
        <w:t>import numpy as np</w:t>
        <w:br/>
        <w:br/>
        <w:t># Define a multi_period_return function</w:t>
        <w:br/>
        <w:t>def multi_period_return(period_returns):</w:t>
        <w:br/>
        <w:t xml:space="preserve">    return np.prod(period_returns + 1) - 1</w:t>
        <w:br/>
        <w:br/>
        <w:t># Calculate daily returns</w:t>
        <w:br/>
        <w:t>daily_returns = data.pct_change()</w:t>
        <w:br/>
        <w:br/>
        <w:t># Calculate rolling_annual_returns using a time-based window</w:t>
        <w:br/>
        <w:t>rolling_annual_returns = daily_returns.rolling('360D').apply(multi_period_return)</w:t>
        <w:br/>
        <w:br/>
        <w:t># Plot rolling_annual_returns after multiplying by 100</w:t>
        <w:br/>
        <w:t>rolling_annual_returns.mul(100).plot()</w:t>
        <w:br/>
        <w:t>plt.show()</w:t>
        <w:br/>
      </w:r>
    </w:p>
    <w:p>
      <w:pPr>
        <w:pStyle w:val="Heading1"/>
      </w:pPr>
      <w:r>
        <w:t>Exercise Screenshot:</w:t>
      </w:r>
    </w:p>
    <w:p>
      <w:r>
        <w:drawing>
          <wp:inline xmlns:a="http://schemas.openxmlformats.org/drawingml/2006/main" xmlns:pic="http://schemas.openxmlformats.org/drawingml/2006/picture">
            <wp:extent cx="4572000" cy="22105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1fbf9bc-54d3-4561-822e-71c55a92586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051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