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 and Change Time Series Frequency - Question &amp; Answer</w:t>
      </w:r>
    </w:p>
    <w:p>
      <w:pPr>
        <w:pStyle w:val="Heading1"/>
      </w:pPr>
      <w:r>
        <w:t>Question:</w:t>
      </w:r>
    </w:p>
    <w:p>
      <w:r>
        <w:t>Inspect the 'co' DataFrame, set its frequency to daily, then change to monthly, and plot both with subplots.</w:t>
      </w:r>
    </w:p>
    <w:p>
      <w:pPr>
        <w:pStyle w:val="Heading1"/>
      </w:pPr>
      <w:r>
        <w:t>Answer (Code):</w:t>
      </w:r>
    </w:p>
    <w:p>
      <w:r>
        <w:t># Inspect data</w:t>
        <w:br/>
        <w:t>print(co.info())</w:t>
        <w:br/>
        <w:br/>
        <w:t># Set the frequency to calendar daily</w:t>
        <w:br/>
        <w:t>co = co.asfreq('D')</w:t>
        <w:br/>
        <w:br/>
        <w:t># Plot the data</w:t>
        <w:br/>
        <w:t>co.plot(subplots=True)</w:t>
        <w:br/>
        <w:t>plt.show()</w:t>
        <w:br/>
        <w:br/>
        <w:t># Set frequency to monthly</w:t>
        <w:br/>
        <w:t>co = co.asfreq('M')</w:t>
        <w:br/>
        <w:br/>
        <w:t># Plot the data</w:t>
        <w:br/>
        <w:t>co.plot(subplots=True)</w:t>
        <w:br/>
        <w:t>plt.show()</w:t>
        <w:br/>
      </w:r>
    </w:p>
    <w:p>
      <w:pPr>
        <w:pStyle w:val="Heading2"/>
      </w:pPr>
      <w:r>
        <w:t>Question Explanation (20 words):</w:t>
      </w:r>
    </w:p>
    <w:p>
      <w:r>
        <w:t>The question involves adjusting time series data frequency and visualizing changes between daily and monthly intervals using pandas and matplotlib.</w:t>
      </w:r>
    </w:p>
    <w:p>
      <w:pPr>
        <w:pStyle w:val="Heading2"/>
      </w:pPr>
      <w:r>
        <w:t>Answer Explanation (20 words):</w:t>
      </w:r>
    </w:p>
    <w:p>
      <w:r>
        <w:t>We adjust frequency to daily and monthly using asfreq, and visualize the trends using subplots for each column.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1540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0c8173-806e-4846-ab7d-85fa881824c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03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