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Third Moment: Skewness</w:t>
      </w:r>
    </w:p>
    <w:p>
      <w:r>
        <w:drawing>
          <wp:inline xmlns:a="http://schemas.openxmlformats.org/drawingml/2006/main" xmlns:pic="http://schemas.openxmlformats.org/drawingml/2006/picture">
            <wp:extent cx="5943600" cy="19995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c02cd3-2c89-4d24-b00d-7392de6219b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Code</w:t>
      </w:r>
    </w:p>
    <w:p>
      <w:r>
        <w:br/>
        <w:t># Import skew from scipy.stats</w:t>
        <w:br/>
        <w:t>from scipy.stats import skew</w:t>
        <w:br/>
        <w:br/>
        <w:t># Drop the missing values</w:t>
        <w:br/>
        <w:t>clean_returns = StockPrices['Returns'].dropna()</w:t>
        <w:br/>
        <w:br/>
        <w:t># Calculate the third moment (skewness) of the returns distribution</w:t>
        <w:br/>
        <w:t>returns_skewness = skew(clean_returns)</w:t>
        <w:br/>
        <w:t>print(returns_skewness)</w:t>
        <w:br/>
      </w:r>
    </w:p>
    <w:p>
      <w:pPr>
        <w:pStyle w:val="Heading2"/>
      </w:pPr>
      <w:r>
        <w:t>Explanation (Simple Words)</w:t>
      </w:r>
    </w:p>
    <w:p>
      <w:r>
        <w:t>To measure skewness (third moment), we first remove missing values from the returns. Then, we use `skew()` from `scipy.stats` to compute how returns are asymmetrically distributed. Positive skew means more small losses and rare big gains; negative skew is the opposite, indicating common small gains and rare big losses.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