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jc w:val="both"/>
        <w:rPr>
          <w:rFonts w:ascii="Lora" w:cs="Lora" w:eastAsia="Lora" w:hAnsi="Lora"/>
        </w:rPr>
      </w:pPr>
      <w:bookmarkStart w:colFirst="0" w:colLast="0" w:name="_plpkdqvxt3ta" w:id="0"/>
      <w:bookmarkEnd w:id="0"/>
      <w:r w:rsidDel="00000000" w:rsidR="00000000" w:rsidRPr="00000000">
        <w:rPr>
          <w:rFonts w:ascii="Lora" w:cs="Lora" w:eastAsia="Lora" w:hAnsi="Lora"/>
          <w:rtl w:val="0"/>
        </w:rPr>
        <w:t xml:space="preserve">Úvod</w:t>
      </w:r>
    </w:p>
    <w:p w:rsidR="00000000" w:rsidDel="00000000" w:rsidP="00000000" w:rsidRDefault="00000000" w:rsidRPr="00000000" w14:paraId="00000002">
      <w:pPr>
        <w:jc w:val="both"/>
        <w:rPr>
          <w:rFonts w:ascii="Lora" w:cs="Lora" w:eastAsia="Lora" w:hAnsi="Lora"/>
          <w:sz w:val="20"/>
          <w:szCs w:val="20"/>
        </w:rPr>
      </w:pPr>
      <w:r w:rsidDel="00000000" w:rsidR="00000000" w:rsidRPr="00000000">
        <w:rPr>
          <w:rFonts w:ascii="Lora" w:cs="Lora" w:eastAsia="Lora" w:hAnsi="Lora"/>
          <w:sz w:val="20"/>
          <w:szCs w:val="20"/>
          <w:rtl w:val="0"/>
        </w:rPr>
        <w:t xml:space="preserve">Cieľom projektu je osvojiť si </w:t>
      </w:r>
      <w:r w:rsidDel="00000000" w:rsidR="00000000" w:rsidRPr="00000000">
        <w:rPr>
          <w:rFonts w:ascii="Lora" w:cs="Lora" w:eastAsia="Lora" w:hAnsi="Lora"/>
          <w:b w:val="1"/>
          <w:bCs w:val="1"/>
          <w:sz w:val="20"/>
          <w:szCs w:val="20"/>
          <w:rtl w:val="0"/>
        </w:rPr>
        <w:t xml:space="preserve">prehľad fungovania v dátovej vede</w:t>
      </w:r>
      <w:r w:rsidDel="00000000" w:rsidR="00000000" w:rsidRPr="00000000">
        <w:rPr>
          <w:rFonts w:ascii="Lora" w:cs="Lora" w:eastAsia="Lora" w:hAnsi="Lora"/>
          <w:sz w:val="20"/>
          <w:szCs w:val="20"/>
          <w:rtl w:val="0"/>
        </w:rPr>
        <w:t xml:space="preserve">, základné koncepty a techniky analýzy dát, pochopia, ako fungujú a získajú intuíciu pre ich vhodnú aplikáciu za účelom objavovania znalostí v dátach. Taktiež získajú predstavu, aké otázky vieme pomocou analýzy dát zodpovedať a aplikovať </w:t>
      </w:r>
      <w:r w:rsidDel="00000000" w:rsidR="00000000" w:rsidRPr="00000000">
        <w:rPr>
          <w:rFonts w:ascii="Lora" w:cs="Lora" w:eastAsia="Lora" w:hAnsi="Lora"/>
          <w:b w:val="1"/>
          <w:bCs w:val="1"/>
          <w:sz w:val="20"/>
          <w:szCs w:val="20"/>
          <w:rtl w:val="0"/>
        </w:rPr>
        <w:t xml:space="preserve">základné prístupy strojového učenia</w:t>
      </w:r>
      <w:r w:rsidDel="00000000" w:rsidR="00000000" w:rsidRPr="00000000">
        <w:rPr>
          <w:rFonts w:ascii="Lora" w:cs="Lora" w:eastAsia="Lora" w:hAnsi="Lora"/>
          <w:sz w:val="20"/>
          <w:szCs w:val="20"/>
          <w:rtl w:val="0"/>
        </w:rPr>
        <w:t xml:space="preserve">. Dôraz je kladený na analýzu a predspracovanie dát, použitie metód strojového učenia, spôsoby ich vyhodnotenia a porovnania.</w:t>
      </w:r>
    </w:p>
    <w:p w:rsidR="00000000" w:rsidDel="00000000" w:rsidP="00000000" w:rsidRDefault="00000000" w:rsidRPr="00000000" w14:paraId="00000003">
      <w:pPr>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004">
      <w:pPr>
        <w:jc w:val="both"/>
        <w:rPr>
          <w:rFonts w:ascii="Lora" w:cs="Lora" w:eastAsia="Lora" w:hAnsi="Lora"/>
          <w:sz w:val="20"/>
          <w:szCs w:val="20"/>
        </w:rPr>
      </w:pPr>
      <w:r w:rsidDel="00000000" w:rsidR="00000000" w:rsidRPr="00000000">
        <w:rPr>
          <w:rFonts w:ascii="Lora" w:cs="Lora" w:eastAsia="Lora" w:hAnsi="Lora"/>
          <w:sz w:val="20"/>
          <w:szCs w:val="20"/>
          <w:rtl w:val="0"/>
        </w:rPr>
        <w:t xml:space="preserve">Projekt sa vypracúva </w:t>
      </w:r>
      <w:r w:rsidDel="00000000" w:rsidR="00000000" w:rsidRPr="00000000">
        <w:rPr>
          <w:rFonts w:ascii="Lora" w:cs="Lora" w:eastAsia="Lora" w:hAnsi="Lora"/>
          <w:b w:val="1"/>
          <w:bCs w:val="1"/>
          <w:sz w:val="20"/>
          <w:szCs w:val="20"/>
          <w:rtl w:val="0"/>
        </w:rPr>
        <w:t xml:space="preserve">v dvojiciach </w:t>
      </w:r>
      <w:r w:rsidDel="00000000" w:rsidR="00000000" w:rsidRPr="00000000">
        <w:rPr>
          <w:rFonts w:ascii="Lora" w:cs="Lora" w:eastAsia="Lora" w:hAnsi="Lora"/>
          <w:sz w:val="20"/>
          <w:szCs w:val="20"/>
          <w:rtl w:val="0"/>
        </w:rPr>
        <w:t xml:space="preserve">v akceptovateľnej kvalite. Pri riešení sa používa programovací jazyk </w:t>
      </w:r>
      <w:r w:rsidDel="00000000" w:rsidR="00000000" w:rsidRPr="00000000">
        <w:rPr>
          <w:rFonts w:ascii="Lora" w:cs="Lora" w:eastAsia="Lora" w:hAnsi="Lora"/>
          <w:b w:val="1"/>
          <w:bCs w:val="1"/>
          <w:sz w:val="20"/>
          <w:szCs w:val="20"/>
          <w:rtl w:val="0"/>
        </w:rPr>
        <w:t xml:space="preserve">Python</w:t>
      </w:r>
      <w:r w:rsidDel="00000000" w:rsidR="00000000" w:rsidRPr="00000000">
        <w:rPr>
          <w:rFonts w:ascii="Lora" w:cs="Lora" w:eastAsia="Lora" w:hAnsi="Lora"/>
          <w:sz w:val="20"/>
          <w:szCs w:val="20"/>
          <w:rtl w:val="0"/>
        </w:rPr>
        <w:t xml:space="preserve"> a dostupné knižnice pre dátovú vedu ako </w:t>
      </w:r>
      <w:r w:rsidDel="00000000" w:rsidR="00000000" w:rsidRPr="00000000">
        <w:rPr>
          <w:rFonts w:ascii="Lora" w:cs="Lora" w:eastAsia="Lora" w:hAnsi="Lora"/>
          <w:b w:val="1"/>
          <w:bCs w:val="1"/>
          <w:sz w:val="20"/>
          <w:szCs w:val="20"/>
          <w:rtl w:val="0"/>
        </w:rPr>
        <w:t xml:space="preserve">pandas, numpy, scipy, statsmodels, scikit-learn, </w:t>
      </w:r>
      <w:r w:rsidDel="00000000" w:rsidR="00000000" w:rsidRPr="00000000">
        <w:rPr>
          <w:rFonts w:ascii="Lora" w:cs="Lora" w:eastAsia="Lora" w:hAnsi="Lora"/>
          <w:sz w:val="20"/>
          <w:szCs w:val="20"/>
          <w:rtl w:val="0"/>
        </w:rPr>
        <w:t xml:space="preserve">atd</w:t>
      </w:r>
      <w:r w:rsidDel="00000000" w:rsidR="00000000" w:rsidRPr="00000000">
        <w:rPr>
          <w:rFonts w:ascii="Lora" w:cs="Lora" w:eastAsia="Lora" w:hAnsi="Lora"/>
          <w:b w:val="1"/>
          <w:bCs w:val="1"/>
          <w:sz w:val="20"/>
          <w:szCs w:val="20"/>
          <w:rtl w:val="0"/>
        </w:rPr>
        <w:t xml:space="preserve">.</w:t>
      </w:r>
      <w:r w:rsidDel="00000000" w:rsidR="00000000" w:rsidRPr="00000000">
        <w:rPr>
          <w:rFonts w:ascii="Lora" w:cs="Lora" w:eastAsia="Lora" w:hAnsi="Lora"/>
          <w:sz w:val="20"/>
          <w:szCs w:val="20"/>
          <w:rtl w:val="0"/>
        </w:rPr>
        <w:t xml:space="preserve">. V každej fáze a aktivite sa odovzdáva vykonateľný </w:t>
      </w:r>
      <w:r w:rsidDel="00000000" w:rsidR="00000000" w:rsidRPr="00000000">
        <w:rPr>
          <w:rFonts w:ascii="Lora" w:cs="Lora" w:eastAsia="Lora" w:hAnsi="Lora"/>
          <w:b w:val="1"/>
          <w:bCs w:val="1"/>
          <w:sz w:val="20"/>
          <w:szCs w:val="20"/>
          <w:rtl w:val="0"/>
        </w:rPr>
        <w:t xml:space="preserve">Jupyter Notebook</w:t>
      </w:r>
      <w:r w:rsidDel="00000000" w:rsidR="00000000" w:rsidRPr="00000000">
        <w:rPr>
          <w:rFonts w:ascii="Lora" w:cs="Lora" w:eastAsia="Lora" w:hAnsi="Lora"/>
          <w:sz w:val="20"/>
          <w:szCs w:val="20"/>
          <w:rtl w:val="0"/>
        </w:rPr>
        <w:t xml:space="preserve"> do AISu, ktorý obsahuje všetky vykonané transformácie nad dátami s vhodnou dokumentáciou. Odovzdaný notebook musí obsahovať nielen kód, ale aj jeho výsledky (vypočítané hodnoty, výpisy, vizualizácie a pod.) spolu s komentárom k získaným výsledkom a z toho plynúce rozhodnutia pre ďalšie kroky dátového procesu. Schopnosť dobre komunikovať a prezentovať relevantné výsledky predstavuje významnú zložku hodnotenia.</w:t>
      </w:r>
    </w:p>
    <w:p w:rsidR="00000000" w:rsidDel="00000000" w:rsidP="00000000" w:rsidRDefault="00000000" w:rsidRPr="00000000" w14:paraId="00000005">
      <w:pPr>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006">
      <w:pPr>
        <w:jc w:val="both"/>
        <w:rPr>
          <w:rFonts w:ascii="Lora" w:cs="Lora" w:eastAsia="Lora" w:hAnsi="Lora"/>
          <w:sz w:val="20"/>
          <w:szCs w:val="20"/>
        </w:rPr>
      </w:pPr>
      <w:r w:rsidDel="00000000" w:rsidR="00000000" w:rsidRPr="00000000">
        <w:rPr>
          <w:rFonts w:ascii="Lora" w:cs="Lora" w:eastAsia="Lora" w:hAnsi="Lora"/>
          <w:sz w:val="20"/>
          <w:szCs w:val="20"/>
          <w:rtl w:val="0"/>
        </w:rPr>
        <w:t xml:space="preserve">Pri každej fáze v </w:t>
      </w:r>
      <w:r w:rsidDel="00000000" w:rsidR="00000000" w:rsidRPr="00000000">
        <w:rPr>
          <w:rFonts w:ascii="Lora" w:cs="Lora" w:eastAsia="Lora" w:hAnsi="Lora"/>
          <w:sz w:val="20"/>
          <w:szCs w:val="20"/>
          <w:rtl w:val="0"/>
        </w:rPr>
        <w:t xml:space="preserve">odovzdanom</w:t>
      </w:r>
      <w:r w:rsidDel="00000000" w:rsidR="00000000" w:rsidRPr="00000000">
        <w:rPr>
          <w:rFonts w:ascii="Lora" w:cs="Lora" w:eastAsia="Lora" w:hAnsi="Lora"/>
          <w:sz w:val="20"/>
          <w:szCs w:val="20"/>
          <w:rtl w:val="0"/>
        </w:rPr>
        <w:t xml:space="preserve"> notebooku uveďte </w:t>
      </w:r>
      <w:r w:rsidDel="00000000" w:rsidR="00000000" w:rsidRPr="00000000">
        <w:rPr>
          <w:rFonts w:ascii="Lora" w:cs="Lora" w:eastAsia="Lora" w:hAnsi="Lora"/>
          <w:b w:val="1"/>
          <w:bCs w:val="1"/>
          <w:color w:val="ff9900"/>
          <w:sz w:val="20"/>
          <w:szCs w:val="20"/>
          <w:rtl w:val="0"/>
        </w:rPr>
        <w:t xml:space="preserve">percentuálny podiel práce</w:t>
      </w:r>
      <w:r w:rsidDel="00000000" w:rsidR="00000000" w:rsidRPr="00000000">
        <w:rPr>
          <w:rFonts w:ascii="Lora" w:cs="Lora" w:eastAsia="Lora" w:hAnsi="Lora"/>
          <w:b w:val="1"/>
          <w:bCs w:val="1"/>
          <w:color w:val="ff0000"/>
          <w:sz w:val="20"/>
          <w:szCs w:val="20"/>
          <w:rtl w:val="0"/>
        </w:rPr>
        <w:t xml:space="preserve"> </w:t>
      </w:r>
      <w:r w:rsidDel="00000000" w:rsidR="00000000" w:rsidRPr="00000000">
        <w:rPr>
          <w:rFonts w:ascii="Lora" w:cs="Lora" w:eastAsia="Lora" w:hAnsi="Lora"/>
          <w:sz w:val="20"/>
          <w:szCs w:val="20"/>
          <w:rtl w:val="0"/>
        </w:rPr>
        <w:t xml:space="preserve">členov dvojice.</w:t>
      </w:r>
    </w:p>
    <w:p w:rsidR="00000000" w:rsidDel="00000000" w:rsidP="00000000" w:rsidRDefault="00000000" w:rsidRPr="00000000" w14:paraId="00000007">
      <w:pPr>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008">
      <w:pPr>
        <w:pStyle w:val="Heading1"/>
        <w:jc w:val="both"/>
        <w:rPr>
          <w:rFonts w:ascii="Lora" w:cs="Lora" w:eastAsia="Lora" w:hAnsi="Lora"/>
        </w:rPr>
      </w:pPr>
      <w:bookmarkStart w:colFirst="0" w:colLast="0" w:name="_uye3vn28p776" w:id="1"/>
      <w:bookmarkEnd w:id="1"/>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jc w:val="both"/>
        <w:rPr>
          <w:rFonts w:ascii="Lora" w:cs="Lora" w:eastAsia="Lora" w:hAnsi="Lora"/>
        </w:rPr>
      </w:pPr>
      <w:bookmarkStart w:colFirst="0" w:colLast="0" w:name="_n0d8t8p0g0hw" w:id="2"/>
      <w:bookmarkEnd w:id="2"/>
      <w:r w:rsidDel="00000000" w:rsidR="00000000" w:rsidRPr="00000000">
        <w:rPr>
          <w:rFonts w:ascii="Lora" w:cs="Lora" w:eastAsia="Lora" w:hAnsi="Lora"/>
          <w:rtl w:val="0"/>
        </w:rPr>
        <w:t xml:space="preserve">Dáta</w:t>
      </w:r>
    </w:p>
    <w:p w:rsidR="00000000" w:rsidDel="00000000" w:rsidP="00000000" w:rsidRDefault="00000000" w:rsidRPr="00000000" w14:paraId="0000000A">
      <w:pPr>
        <w:rPr>
          <w:rFonts w:ascii="Lora" w:cs="Lora" w:eastAsia="Lora" w:hAnsi="Lora"/>
          <w:sz w:val="20"/>
          <w:szCs w:val="20"/>
        </w:rPr>
      </w:pPr>
      <w:hyperlink r:id="rId6">
        <w:r w:rsidDel="00000000" w:rsidR="00000000" w:rsidRPr="00000000">
          <w:rPr>
            <w:rFonts w:ascii="Lora" w:cs="Lora" w:eastAsia="Lora" w:hAnsi="Lora"/>
            <w:color w:val="1155cc"/>
            <w:sz w:val="20"/>
            <w:szCs w:val="20"/>
            <w:u w:val="single"/>
            <w:rtl w:val="0"/>
          </w:rPr>
          <w:t xml:space="preserve">https://drive.google.com/drive/folders/1DJbqyN_TtSfHdg4_qQl6dbqsVmLGlWO1?usp=sharing</w:t>
        </w:r>
      </w:hyperlink>
      <w:r w:rsidDel="00000000" w:rsidR="00000000" w:rsidRPr="00000000">
        <w:rPr>
          <w:rFonts w:ascii="Lora" w:cs="Lora" w:eastAsia="Lora" w:hAnsi="Lora"/>
          <w:sz w:val="20"/>
          <w:szCs w:val="20"/>
          <w:rtl w:val="0"/>
        </w:rPr>
        <w:t xml:space="preserve"> </w:t>
      </w:r>
    </w:p>
    <w:p w:rsidR="00000000" w:rsidDel="00000000" w:rsidP="00000000" w:rsidRDefault="00000000" w:rsidRPr="00000000" w14:paraId="0000000B">
      <w:pPr>
        <w:rPr>
          <w:rFonts w:ascii="Lora" w:cs="Lora" w:eastAsia="Lora" w:hAnsi="Lora"/>
          <w:b w:val="1"/>
          <w:bCs w:val="1"/>
          <w:i w:val="1"/>
          <w:iCs w:val="1"/>
          <w:sz w:val="20"/>
          <w:szCs w:val="20"/>
        </w:rPr>
      </w:pPr>
      <w:r w:rsidDel="00000000" w:rsidR="00000000" w:rsidRPr="00000000">
        <w:rPr>
          <w:rFonts w:ascii="Lora" w:cs="Lora" w:eastAsia="Lora" w:hAnsi="Lora"/>
          <w:b w:val="1"/>
          <w:bCs w:val="1"/>
          <w:i w:val="1"/>
          <w:iCs w:val="1"/>
          <w:sz w:val="20"/>
          <w:szCs w:val="20"/>
          <w:rtl w:val="0"/>
        </w:rPr>
        <w:t xml:space="preserve">(každá dvojica má jeden dataset pod číslom, ktoré máte na cvičení)</w:t>
      </w:r>
    </w:p>
    <w:p w:rsidR="00000000" w:rsidDel="00000000" w:rsidP="00000000" w:rsidRDefault="00000000" w:rsidRPr="00000000" w14:paraId="0000000C">
      <w:pPr>
        <w:rPr>
          <w:rFonts w:ascii="Lora" w:cs="Lora" w:eastAsia="Lora" w:hAnsi="Lora"/>
          <w:sz w:val="20"/>
          <w:szCs w:val="20"/>
        </w:rPr>
      </w:pPr>
      <w:r w:rsidDel="00000000" w:rsidR="00000000" w:rsidRPr="00000000">
        <w:rPr>
          <w:rtl w:val="0"/>
        </w:rPr>
      </w:r>
    </w:p>
    <w:p w:rsidR="00000000" w:rsidDel="00000000" w:rsidP="00000000" w:rsidRDefault="00000000" w:rsidRPr="00000000" w14:paraId="0000000D">
      <w:pPr>
        <w:rPr>
          <w:rFonts w:ascii="Lora" w:cs="Lora" w:eastAsia="Lora" w:hAnsi="Lora"/>
          <w:sz w:val="20"/>
          <w:szCs w:val="20"/>
        </w:rPr>
      </w:pPr>
      <w:r w:rsidDel="00000000" w:rsidR="00000000" w:rsidRPr="00000000">
        <w:rPr>
          <w:rFonts w:ascii="Lora" w:cs="Lora" w:eastAsia="Lora" w:hAnsi="Lora"/>
          <w:sz w:val="20"/>
          <w:szCs w:val="20"/>
          <w:rtl w:val="0"/>
        </w:rPr>
        <w:t xml:space="preserve">Doplňujúce informácie o dátach: </w:t>
      </w:r>
      <w:hyperlink r:id="rId7">
        <w:r w:rsidDel="00000000" w:rsidR="00000000" w:rsidRPr="00000000">
          <w:rPr>
            <w:rFonts w:ascii="Lora" w:cs="Lora" w:eastAsia="Lora" w:hAnsi="Lora"/>
            <w:color w:val="1155cc"/>
            <w:sz w:val="20"/>
            <w:szCs w:val="20"/>
            <w:u w:val="single"/>
            <w:rtl w:val="0"/>
          </w:rPr>
          <w:t xml:space="preserve">vysvetlenie vybraných senzorových hodnôt</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rFonts w:ascii="Lora" w:cs="Lora" w:eastAsia="Lora" w:hAnsi="Lora"/>
          <w:sz w:val="20"/>
          <w:szCs w:val="20"/>
        </w:rPr>
      </w:pPr>
      <w:r w:rsidDel="00000000" w:rsidR="00000000" w:rsidRPr="00000000">
        <w:rPr>
          <w:rFonts w:ascii="Lora" w:cs="Lora" w:eastAsia="Lora" w:hAnsi="Lora"/>
          <w:sz w:val="20"/>
          <w:szCs w:val="20"/>
          <w:rtl w:val="0"/>
        </w:rPr>
        <w:t xml:space="preserve">Saturácia kyslíkom (angl.</w:t>
      </w:r>
      <w:r w:rsidDel="00000000" w:rsidR="00000000" w:rsidRPr="00000000">
        <w:rPr>
          <w:rFonts w:ascii="Lora" w:cs="Lora" w:eastAsia="Lora" w:hAnsi="Lora"/>
          <w:b w:val="1"/>
          <w:bCs w:val="1"/>
          <w:sz w:val="20"/>
          <w:szCs w:val="20"/>
          <w:rtl w:val="0"/>
        </w:rPr>
        <w:t xml:space="preserve"> oxygen saturation</w:t>
      </w:r>
      <w:r w:rsidDel="00000000" w:rsidR="00000000" w:rsidRPr="00000000">
        <w:rPr>
          <w:rFonts w:ascii="Lora" w:cs="Lora" w:eastAsia="Lora" w:hAnsi="Lora"/>
          <w:sz w:val="20"/>
          <w:szCs w:val="20"/>
          <w:rtl w:val="0"/>
        </w:rPr>
        <w:t xml:space="preserve">) je kľúčovým ukazovateľom správneho fungovania dýchacej a obehovej sústavy. Ak jej hodnota klesne na kriticky nízku úroveň, môže to signalizovať život ohrozujúce stavy, ako sú hypoxémia, respiračné zlyhanie alebo závažné infekcie. V takýchto prípadoch je nevyhnutný rýchly zásah. Tradičné monitorovanie sa realizuje pomocou pulzných oxymetrov, ktoré však môžu byť ovplyvnené šumom, pohybovými artefaktmi alebo majú obmedzenia v niektorých klinických situáciách.</w:t>
      </w:r>
    </w:p>
    <w:p w:rsidR="00000000" w:rsidDel="00000000" w:rsidP="00000000" w:rsidRDefault="00000000" w:rsidRPr="00000000" w14:paraId="00000010">
      <w:pPr>
        <w:rPr>
          <w:rFonts w:ascii="Lora" w:cs="Lora" w:eastAsia="Lora" w:hAnsi="Lora"/>
          <w:sz w:val="20"/>
          <w:szCs w:val="20"/>
        </w:rPr>
      </w:pPr>
      <w:r w:rsidDel="00000000" w:rsidR="00000000" w:rsidRPr="00000000">
        <w:rPr>
          <w:rtl w:val="0"/>
        </w:rPr>
      </w:r>
    </w:p>
    <w:p w:rsidR="00000000" w:rsidDel="00000000" w:rsidP="00000000" w:rsidRDefault="00000000" w:rsidRPr="00000000" w14:paraId="00000011">
      <w:pPr>
        <w:rPr>
          <w:rFonts w:ascii="Lora" w:cs="Lora" w:eastAsia="Lora" w:hAnsi="Lora"/>
          <w:sz w:val="20"/>
          <w:szCs w:val="20"/>
        </w:rPr>
      </w:pPr>
      <w:r w:rsidDel="00000000" w:rsidR="00000000" w:rsidRPr="00000000">
        <w:rPr>
          <w:rFonts w:ascii="Lora" w:cs="Lora" w:eastAsia="Lora" w:hAnsi="Lora"/>
          <w:sz w:val="20"/>
          <w:szCs w:val="20"/>
          <w:rtl w:val="0"/>
        </w:rPr>
        <w:t xml:space="preserve">Moderné prístupy založené na strojovom učení prinášajú možnosť presnejšie odhadovať a predikovať kritické hodnoty saturácie kyslíkom (</w:t>
      </w:r>
      <w:r w:rsidDel="00000000" w:rsidR="00000000" w:rsidRPr="00000000">
        <w:rPr>
          <w:rFonts w:ascii="Lora" w:cs="Lora" w:eastAsia="Lora" w:hAnsi="Lora"/>
          <w:b w:val="1"/>
          <w:bCs w:val="1"/>
          <w:sz w:val="20"/>
          <w:szCs w:val="20"/>
          <w:rtl w:val="0"/>
        </w:rPr>
        <w:t xml:space="preserve">critical oxygen saturation estimation</w:t>
      </w:r>
      <w:r w:rsidDel="00000000" w:rsidR="00000000" w:rsidRPr="00000000">
        <w:rPr>
          <w:rFonts w:ascii="Lora" w:cs="Lora" w:eastAsia="Lora" w:hAnsi="Lora"/>
          <w:sz w:val="20"/>
          <w:szCs w:val="20"/>
          <w:rtl w:val="0"/>
        </w:rPr>
        <w:t xml:space="preserve">). Modely môžu využívať multimodálne údaje, ako sú srdcová frekvencia, dychová frekvencia, krvný tlak či signály zo senzorov. Vďaka trénovaniu na rôznorodých dátach je možné identifikovať skoré varovné príznaky desaturácie, odfiltrovať šum a poskytnúť včasné upozornenia ešte pred poklesom saturácie pod bezpečnú hranicu.</w:t>
      </w:r>
    </w:p>
    <w:p w:rsidR="00000000" w:rsidDel="00000000" w:rsidP="00000000" w:rsidRDefault="00000000" w:rsidRPr="00000000" w14:paraId="00000012">
      <w:pPr>
        <w:rPr>
          <w:rFonts w:ascii="Lora" w:cs="Lora" w:eastAsia="Lora" w:hAnsi="Lora"/>
          <w:sz w:val="20"/>
          <w:szCs w:val="20"/>
        </w:rPr>
      </w:pPr>
      <w:r w:rsidDel="00000000" w:rsidR="00000000" w:rsidRPr="00000000">
        <w:rPr>
          <w:rtl w:val="0"/>
        </w:rPr>
      </w:r>
    </w:p>
    <w:p w:rsidR="00000000" w:rsidDel="00000000" w:rsidP="00000000" w:rsidRDefault="00000000" w:rsidRPr="00000000" w14:paraId="00000013">
      <w:pPr>
        <w:rPr>
          <w:rFonts w:ascii="Lora" w:cs="Lora" w:eastAsia="Lora" w:hAnsi="Lora"/>
          <w:sz w:val="20"/>
          <w:szCs w:val="20"/>
        </w:rPr>
      </w:pPr>
      <w:r w:rsidDel="00000000" w:rsidR="00000000" w:rsidRPr="00000000">
        <w:rPr>
          <w:rFonts w:ascii="Lora" w:cs="Lora" w:eastAsia="Lora" w:hAnsi="Lora"/>
          <w:sz w:val="20"/>
          <w:szCs w:val="20"/>
          <w:rtl w:val="0"/>
        </w:rPr>
        <w:t xml:space="preserve">Cieľom tohto zadania je oboznámiť sa s problematikou monitorovania saturácie kyslíkom, pochopiť prínos umelej inteligencie a navrhnúť riešenie, ktoré by mohlo prispieť k zlepšeniu kritickej starostlivosti a zníženiu rizík spojených s neodhalenou hypoxémiou.</w:t>
      </w:r>
    </w:p>
    <w:p w:rsidR="00000000" w:rsidDel="00000000" w:rsidP="00000000" w:rsidRDefault="00000000" w:rsidRPr="00000000" w14:paraId="00000014">
      <w:pPr>
        <w:pStyle w:val="Heading1"/>
        <w:jc w:val="both"/>
        <w:rPr>
          <w:rFonts w:ascii="Lora" w:cs="Lora" w:eastAsia="Lora" w:hAnsi="Lora"/>
        </w:rPr>
      </w:pPr>
      <w:bookmarkStart w:colFirst="0" w:colLast="0" w:name="_8h2xc6gozsng" w:id="3"/>
      <w:bookmarkEnd w:id="3"/>
      <w:r w:rsidDel="00000000" w:rsidR="00000000" w:rsidRPr="00000000">
        <w:rPr>
          <w:rFonts w:ascii="Lora" w:cs="Lora" w:eastAsia="Lora" w:hAnsi="Lora"/>
          <w:rtl w:val="0"/>
        </w:rPr>
        <w:t xml:space="preserve">Zadanie projektu </w:t>
      </w:r>
    </w:p>
    <w:p w:rsidR="00000000" w:rsidDel="00000000" w:rsidP="00000000" w:rsidRDefault="00000000" w:rsidRPr="00000000" w14:paraId="00000015">
      <w:pPr>
        <w:ind w:left="0" w:firstLine="0"/>
        <w:jc w:val="both"/>
        <w:rPr>
          <w:rFonts w:ascii="Lora" w:cs="Lora" w:eastAsia="Lora" w:hAnsi="Lora"/>
          <w:b w:val="1"/>
          <w:bCs w:val="1"/>
          <w:color w:val="38761d"/>
          <w:sz w:val="20"/>
          <w:szCs w:val="20"/>
        </w:rPr>
      </w:pPr>
      <w:r w:rsidDel="00000000" w:rsidR="00000000" w:rsidRPr="00000000">
        <w:rPr>
          <w:rFonts w:ascii="Lora" w:cs="Lora" w:eastAsia="Lora" w:hAnsi="Lora"/>
          <w:b w:val="1"/>
          <w:bCs w:val="1"/>
          <w:color w:val="38761d"/>
          <w:sz w:val="20"/>
          <w:szCs w:val="20"/>
          <w:rtl w:val="0"/>
        </w:rPr>
        <w:t xml:space="preserve">Critical oxygen saturation estimation</w:t>
      </w:r>
    </w:p>
    <w:p w:rsidR="00000000" w:rsidDel="00000000" w:rsidP="00000000" w:rsidRDefault="00000000" w:rsidRPr="00000000" w14:paraId="00000016">
      <w:pPr>
        <w:pStyle w:val="Heading2"/>
        <w:jc w:val="both"/>
        <w:rPr>
          <w:rFonts w:ascii="Lora" w:cs="Lora" w:eastAsia="Lora" w:hAnsi="Lora"/>
        </w:rPr>
      </w:pPr>
      <w:bookmarkStart w:colFirst="0" w:colLast="0" w:name="_ihsraonxsqv0" w:id="4"/>
      <w:bookmarkEnd w:id="4"/>
      <w:r w:rsidDel="00000000" w:rsidR="00000000" w:rsidRPr="00000000">
        <w:rPr>
          <w:rFonts w:ascii="Lora" w:cs="Lora" w:eastAsia="Lora" w:hAnsi="Lora"/>
          <w:rtl w:val="0"/>
        </w:rPr>
        <w:t xml:space="preserve">The QUEST</w:t>
      </w:r>
    </w:p>
    <w:p w:rsidR="00000000" w:rsidDel="00000000" w:rsidP="00000000" w:rsidRDefault="00000000" w:rsidRPr="00000000" w14:paraId="00000017">
      <w:pPr>
        <w:jc w:val="both"/>
        <w:rPr>
          <w:rFonts w:ascii="Lora" w:cs="Lora" w:eastAsia="Lora" w:hAnsi="Lora"/>
          <w:sz w:val="20"/>
          <w:szCs w:val="20"/>
        </w:rPr>
      </w:pPr>
      <w:r w:rsidDel="00000000" w:rsidR="00000000" w:rsidRPr="00000000">
        <w:rPr>
          <w:rFonts w:ascii="Lora" w:cs="Lora" w:eastAsia="Lora" w:hAnsi="Lora"/>
          <w:sz w:val="20"/>
          <w:szCs w:val="20"/>
          <w:rtl w:val="0"/>
        </w:rPr>
        <w:t xml:space="preserve">Každá dvojica bude pracovať s pridelenou dátovou sadou od 2. týždňa. </w:t>
      </w:r>
      <w:r w:rsidDel="00000000" w:rsidR="00000000" w:rsidRPr="00000000">
        <w:rPr>
          <w:rFonts w:ascii="Lora" w:cs="Lora" w:eastAsia="Lora" w:hAnsi="Lora"/>
          <w:b w:val="1"/>
          <w:bCs w:val="1"/>
          <w:sz w:val="20"/>
          <w:szCs w:val="20"/>
          <w:rtl w:val="0"/>
        </w:rPr>
        <w:t xml:space="preserve">Vašou úlohou</w:t>
      </w:r>
      <w:r w:rsidDel="00000000" w:rsidR="00000000" w:rsidRPr="00000000">
        <w:rPr>
          <w:rFonts w:ascii="Lora" w:cs="Lora" w:eastAsia="Lora" w:hAnsi="Lora"/>
          <w:sz w:val="20"/>
          <w:szCs w:val="20"/>
          <w:rtl w:val="0"/>
        </w:rPr>
        <w:t xml:space="preserve"> je predikovať závislé hodnoty premennej </w:t>
      </w:r>
      <w:r w:rsidDel="00000000" w:rsidR="00000000" w:rsidRPr="00000000">
        <w:rPr>
          <w:rFonts w:ascii="Lora" w:cs="Lora" w:eastAsia="Lora" w:hAnsi="Lora"/>
          <w:color w:val="38761d"/>
          <w:sz w:val="20"/>
          <w:szCs w:val="20"/>
          <w:rtl w:val="0"/>
        </w:rPr>
        <w:t xml:space="preserve">“</w:t>
      </w:r>
      <w:r w:rsidDel="00000000" w:rsidR="00000000" w:rsidRPr="00000000">
        <w:rPr>
          <w:rFonts w:ascii="Lora" w:cs="Lora" w:eastAsia="Lora" w:hAnsi="Lora"/>
          <w:b w:val="1"/>
          <w:bCs w:val="1"/>
          <w:color w:val="38761d"/>
          <w:sz w:val="20"/>
          <w:szCs w:val="20"/>
          <w:rtl w:val="0"/>
        </w:rPr>
        <w:t xml:space="preserve">oximetry</w:t>
      </w:r>
      <w:r w:rsidDel="00000000" w:rsidR="00000000" w:rsidRPr="00000000">
        <w:rPr>
          <w:rFonts w:ascii="Lora" w:cs="Lora" w:eastAsia="Lora" w:hAnsi="Lora"/>
          <w:color w:val="38761d"/>
          <w:sz w:val="20"/>
          <w:szCs w:val="20"/>
          <w:rtl w:val="0"/>
        </w:rPr>
        <w:t xml:space="preserve">”</w:t>
      </w:r>
      <w:r w:rsidDel="00000000" w:rsidR="00000000" w:rsidRPr="00000000">
        <w:rPr>
          <w:rFonts w:ascii="Lora" w:cs="Lora" w:eastAsia="Lora" w:hAnsi="Lora"/>
          <w:sz w:val="20"/>
          <w:szCs w:val="20"/>
          <w:rtl w:val="0"/>
        </w:rPr>
        <w:t xml:space="preserve"> </w:t>
      </w:r>
      <w:r w:rsidDel="00000000" w:rsidR="00000000" w:rsidRPr="00000000">
        <w:rPr>
          <w:rFonts w:ascii="Lora" w:cs="Lora" w:eastAsia="Lora" w:hAnsi="Lora"/>
          <w:b w:val="1"/>
          <w:bCs w:val="1"/>
          <w:sz w:val="20"/>
          <w:szCs w:val="20"/>
          <w:rtl w:val="0"/>
        </w:rPr>
        <w:t xml:space="preserve">(predikovaná premenna)</w:t>
      </w:r>
      <w:r w:rsidDel="00000000" w:rsidR="00000000" w:rsidRPr="00000000">
        <w:rPr>
          <w:rFonts w:ascii="Lora" w:cs="Lora" w:eastAsia="Lora" w:hAnsi="Lora"/>
          <w:sz w:val="20"/>
          <w:szCs w:val="20"/>
          <w:rtl w:val="0"/>
        </w:rPr>
        <w:t xml:space="preserve"> pomocou metód strojového učenia. Budete sa musieť pritom vysporiadať s viacerými problémami, ktoré sa v dátach nachádzajú ako formáty dát, chýbajúce, vychýlené hodnoty a mnohé ďalšie. </w:t>
      </w:r>
    </w:p>
    <w:p w:rsidR="00000000" w:rsidDel="00000000" w:rsidP="00000000" w:rsidRDefault="00000000" w:rsidRPr="00000000" w14:paraId="00000018">
      <w:pPr>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019">
      <w:pPr>
        <w:jc w:val="both"/>
        <w:rPr>
          <w:rFonts w:ascii="Lora" w:cs="Lora" w:eastAsia="Lora" w:hAnsi="Lora"/>
          <w:sz w:val="20"/>
          <w:szCs w:val="20"/>
        </w:rPr>
      </w:pPr>
      <w:r w:rsidDel="00000000" w:rsidR="00000000" w:rsidRPr="00000000">
        <w:rPr>
          <w:rFonts w:ascii="Lora" w:cs="Lora" w:eastAsia="Lora" w:hAnsi="Lora"/>
          <w:sz w:val="20"/>
          <w:szCs w:val="20"/>
          <w:rtl w:val="0"/>
        </w:rPr>
        <w:t xml:space="preserve">Očakavaným </w:t>
      </w:r>
      <w:r w:rsidDel="00000000" w:rsidR="00000000" w:rsidRPr="00000000">
        <w:rPr>
          <w:rFonts w:ascii="Lora" w:cs="Lora" w:eastAsia="Lora" w:hAnsi="Lora"/>
          <w:b w:val="1"/>
          <w:bCs w:val="1"/>
          <w:sz w:val="20"/>
          <w:szCs w:val="20"/>
          <w:rtl w:val="0"/>
        </w:rPr>
        <w:t xml:space="preserve">výstupom</w:t>
      </w:r>
      <w:r w:rsidDel="00000000" w:rsidR="00000000" w:rsidRPr="00000000">
        <w:rPr>
          <w:rFonts w:ascii="Lora" w:cs="Lora" w:eastAsia="Lora" w:hAnsi="Lora"/>
          <w:sz w:val="20"/>
          <w:szCs w:val="20"/>
          <w:rtl w:val="0"/>
        </w:rPr>
        <w:t xml:space="preserve"> projektu  je:</w:t>
      </w:r>
    </w:p>
    <w:p w:rsidR="00000000" w:rsidDel="00000000" w:rsidP="00000000" w:rsidRDefault="00000000" w:rsidRPr="00000000" w14:paraId="0000001A">
      <w:pPr>
        <w:numPr>
          <w:ilvl w:val="0"/>
          <w:numId w:val="6"/>
        </w:numPr>
        <w:ind w:left="720" w:hanging="360"/>
        <w:jc w:val="both"/>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najlepší model</w:t>
      </w:r>
      <w:r w:rsidDel="00000000" w:rsidR="00000000" w:rsidRPr="00000000">
        <w:rPr>
          <w:rFonts w:ascii="Lora" w:cs="Lora" w:eastAsia="Lora" w:hAnsi="Lora"/>
          <w:sz w:val="20"/>
          <w:szCs w:val="20"/>
          <w:rtl w:val="0"/>
        </w:rPr>
        <w:t xml:space="preserve"> strojového učenia; </w:t>
      </w:r>
    </w:p>
    <w:p w:rsidR="00000000" w:rsidDel="00000000" w:rsidP="00000000" w:rsidRDefault="00000000" w:rsidRPr="00000000" w14:paraId="0000001B">
      <w:pPr>
        <w:numPr>
          <w:ilvl w:val="0"/>
          <w:numId w:val="6"/>
        </w:numPr>
        <w:ind w:left="720" w:hanging="360"/>
        <w:jc w:val="both"/>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data pipeline</w:t>
      </w:r>
      <w:r w:rsidDel="00000000" w:rsidR="00000000" w:rsidRPr="00000000">
        <w:rPr>
          <w:rFonts w:ascii="Lora" w:cs="Lora" w:eastAsia="Lora" w:hAnsi="Lora"/>
          <w:sz w:val="20"/>
          <w:szCs w:val="20"/>
          <w:rtl w:val="0"/>
        </w:rPr>
        <w:t xml:space="preserve"> pre jeho vybudovanie na základe vstupných dát.</w:t>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2"/>
        <w:jc w:val="both"/>
        <w:rPr>
          <w:rFonts w:ascii="Lora" w:cs="Lora" w:eastAsia="Lora" w:hAnsi="Lora"/>
          <w:sz w:val="20"/>
          <w:szCs w:val="20"/>
        </w:rPr>
      </w:pPr>
      <w:bookmarkStart w:colFirst="0" w:colLast="0" w:name="_v7u5427d5tsq" w:id="5"/>
      <w:bookmarkEnd w:id="5"/>
      <w:r w:rsidDel="00000000" w:rsidR="00000000" w:rsidRPr="00000000">
        <w:rPr>
          <w:rFonts w:ascii="Lora" w:cs="Lora" w:eastAsia="Lora" w:hAnsi="Lora"/>
          <w:rtl w:val="0"/>
        </w:rPr>
        <w:t xml:space="preserve">Fáza 1 - Prieskumná analýza: 15 bodov</w:t>
      </w:r>
      <w:r w:rsidDel="00000000" w:rsidR="00000000" w:rsidRPr="00000000">
        <w:rPr>
          <w:rtl w:val="0"/>
        </w:rPr>
      </w:r>
    </w:p>
    <w:p w:rsidR="00000000" w:rsidDel="00000000" w:rsidP="00000000" w:rsidRDefault="00000000" w:rsidRPr="00000000" w14:paraId="0000001E">
      <w:pPr>
        <w:pStyle w:val="Heading4"/>
        <w:jc w:val="both"/>
        <w:rPr>
          <w:rFonts w:ascii="Lora" w:cs="Lora" w:eastAsia="Lora" w:hAnsi="Lora"/>
        </w:rPr>
      </w:pPr>
      <w:bookmarkStart w:colFirst="0" w:colLast="0" w:name="_1tyviuptf4ro" w:id="6"/>
      <w:bookmarkEnd w:id="6"/>
      <w:r w:rsidDel="00000000" w:rsidR="00000000" w:rsidRPr="00000000">
        <w:rPr>
          <w:rFonts w:ascii="Lora" w:cs="Lora" w:eastAsia="Lora" w:hAnsi="Lora"/>
          <w:rtl w:val="0"/>
        </w:rPr>
        <w:t xml:space="preserve">1.1 Základný opis dát spolu s ich </w:t>
      </w:r>
      <w:r w:rsidDel="00000000" w:rsidR="00000000" w:rsidRPr="00000000">
        <w:rPr>
          <w:rFonts w:ascii="Lora" w:cs="Lora" w:eastAsia="Lora" w:hAnsi="Lora"/>
          <w:rtl w:val="0"/>
        </w:rPr>
        <w:t xml:space="preserve">charakteristikami</w:t>
      </w:r>
      <w:r w:rsidDel="00000000" w:rsidR="00000000" w:rsidRPr="00000000">
        <w:rPr>
          <w:rFonts w:ascii="Lora" w:cs="Lora" w:eastAsia="Lora" w:hAnsi="Lora"/>
          <w:rtl w:val="0"/>
        </w:rPr>
        <w:t xml:space="preserve"> (5b)</w:t>
      </w:r>
    </w:p>
    <w:p w:rsidR="00000000" w:rsidDel="00000000" w:rsidP="00000000" w:rsidRDefault="00000000" w:rsidRPr="00000000" w14:paraId="0000001F">
      <w:pPr>
        <w:jc w:val="both"/>
        <w:rPr>
          <w:rFonts w:ascii="Lora" w:cs="Lora" w:eastAsia="Lora" w:hAnsi="Lora"/>
          <w:sz w:val="20"/>
          <w:szCs w:val="20"/>
        </w:rPr>
      </w:pPr>
      <w:r w:rsidDel="00000000" w:rsidR="00000000" w:rsidRPr="00000000">
        <w:rPr>
          <w:rFonts w:ascii="Lora" w:cs="Lora" w:eastAsia="Lora" w:hAnsi="Lora"/>
          <w:sz w:val="20"/>
          <w:szCs w:val="20"/>
          <w:rtl w:val="0"/>
        </w:rPr>
        <w:t xml:space="preserve">EDA s vizualizáciou</w:t>
      </w:r>
    </w:p>
    <w:p w:rsidR="00000000" w:rsidDel="00000000" w:rsidP="00000000" w:rsidRDefault="00000000" w:rsidRPr="00000000" w14:paraId="00000020">
      <w:pPr>
        <w:numPr>
          <w:ilvl w:val="0"/>
          <w:numId w:val="13"/>
        </w:numPr>
        <w:ind w:left="720" w:hanging="360"/>
        <w:jc w:val="both"/>
        <w:rPr>
          <w:rFonts w:ascii="Lora" w:cs="Lora" w:eastAsia="Lora" w:hAnsi="Lora"/>
          <w:sz w:val="20"/>
          <w:szCs w:val="20"/>
        </w:rPr>
      </w:pPr>
      <w:r w:rsidDel="00000000" w:rsidR="00000000" w:rsidRPr="00000000">
        <w:rPr>
          <w:rFonts w:ascii="Lora" w:cs="Lora" w:eastAsia="Lora" w:hAnsi="Lora"/>
          <w:sz w:val="20"/>
          <w:szCs w:val="20"/>
          <w:rtl w:val="0"/>
        </w:rPr>
        <w:t xml:space="preserve">(A-1b) Analýza štruktúr dát ako súbory (štruktúry a vzťahy, počet, typy, …), záznamy (štruktúry, počet záznamov, počet atribútov, typy, …)</w:t>
      </w:r>
    </w:p>
    <w:p w:rsidR="00000000" w:rsidDel="00000000" w:rsidP="00000000" w:rsidRDefault="00000000" w:rsidRPr="00000000" w14:paraId="00000021">
      <w:pPr>
        <w:numPr>
          <w:ilvl w:val="0"/>
          <w:numId w:val="13"/>
        </w:numPr>
        <w:ind w:left="720" w:hanging="360"/>
        <w:jc w:val="both"/>
        <w:rPr>
          <w:rFonts w:ascii="Lora" w:cs="Lora" w:eastAsia="Lora" w:hAnsi="Lora"/>
          <w:sz w:val="20"/>
          <w:szCs w:val="20"/>
        </w:rPr>
      </w:pPr>
      <w:r w:rsidDel="00000000" w:rsidR="00000000" w:rsidRPr="00000000">
        <w:rPr>
          <w:rFonts w:ascii="Lora" w:cs="Lora" w:eastAsia="Lora" w:hAnsi="Lora"/>
          <w:sz w:val="20"/>
          <w:szCs w:val="20"/>
          <w:rtl w:val="0"/>
        </w:rPr>
        <w:t xml:space="preserve">(B-1b) Analýza jednotlivých atribútov: pre zvolené významné atribúty (min 10) analyzujte ich distribúcie a základné deskriptívne štatistiky a či spĺňa predpísané podmienky a rozsah meraných hodnôt. </w:t>
      </w:r>
    </w:p>
    <w:p w:rsidR="00000000" w:rsidDel="00000000" w:rsidP="00000000" w:rsidRDefault="00000000" w:rsidRPr="00000000" w14:paraId="00000022">
      <w:pPr>
        <w:numPr>
          <w:ilvl w:val="0"/>
          <w:numId w:val="13"/>
        </w:numPr>
        <w:ind w:left="720" w:hanging="360"/>
        <w:jc w:val="both"/>
        <w:rPr>
          <w:rFonts w:ascii="Lora" w:cs="Lora" w:eastAsia="Lora" w:hAnsi="Lora"/>
          <w:sz w:val="20"/>
          <w:szCs w:val="20"/>
        </w:rPr>
      </w:pPr>
      <w:r w:rsidDel="00000000" w:rsidR="00000000" w:rsidRPr="00000000">
        <w:rPr>
          <w:rFonts w:ascii="Lora" w:cs="Lora" w:eastAsia="Lora" w:hAnsi="Lora"/>
          <w:sz w:val="20"/>
          <w:szCs w:val="20"/>
          <w:rtl w:val="0"/>
        </w:rPr>
        <w:t xml:space="preserve">(C-1b) Párová analýza dát: Identifikujte vzťahy a závislostí medzi dvojicami atribútov.</w:t>
      </w:r>
    </w:p>
    <w:p w:rsidR="00000000" w:rsidDel="00000000" w:rsidP="00000000" w:rsidRDefault="00000000" w:rsidRPr="00000000" w14:paraId="00000023">
      <w:pPr>
        <w:numPr>
          <w:ilvl w:val="0"/>
          <w:numId w:val="13"/>
        </w:numPr>
        <w:ind w:left="720" w:hanging="360"/>
        <w:jc w:val="both"/>
        <w:rPr>
          <w:rFonts w:ascii="Lora" w:cs="Lora" w:eastAsia="Lora" w:hAnsi="Lora"/>
          <w:sz w:val="20"/>
          <w:szCs w:val="20"/>
        </w:rPr>
      </w:pPr>
      <w:r w:rsidDel="00000000" w:rsidR="00000000" w:rsidRPr="00000000">
        <w:rPr>
          <w:rFonts w:ascii="Lora" w:cs="Lora" w:eastAsia="Lora" w:hAnsi="Lora"/>
          <w:sz w:val="20"/>
          <w:szCs w:val="20"/>
          <w:rtl w:val="0"/>
        </w:rPr>
        <w:t xml:space="preserve">(D-1b) Párová analýza dát: Identifikujte závislosti medzi </w:t>
      </w:r>
      <w:r w:rsidDel="00000000" w:rsidR="00000000" w:rsidRPr="00000000">
        <w:rPr>
          <w:rFonts w:ascii="Lora" w:cs="Lora" w:eastAsia="Lora" w:hAnsi="Lora"/>
          <w:b w:val="1"/>
          <w:bCs w:val="1"/>
          <w:sz w:val="20"/>
          <w:szCs w:val="20"/>
          <w:rtl w:val="0"/>
        </w:rPr>
        <w:t xml:space="preserve">predikovanou</w:t>
      </w:r>
      <w:r w:rsidDel="00000000" w:rsidR="00000000" w:rsidRPr="00000000">
        <w:rPr>
          <w:rFonts w:ascii="Lora" w:cs="Lora" w:eastAsia="Lora" w:hAnsi="Lora"/>
          <w:sz w:val="20"/>
          <w:szCs w:val="20"/>
          <w:rtl w:val="0"/>
        </w:rPr>
        <w:t xml:space="preserve"> premennou a ostatnými premennými (potenciálnymi prediktormi).</w:t>
      </w:r>
    </w:p>
    <w:p w:rsidR="00000000" w:rsidDel="00000000" w:rsidP="00000000" w:rsidRDefault="00000000" w:rsidRPr="00000000" w14:paraId="00000024">
      <w:pPr>
        <w:numPr>
          <w:ilvl w:val="0"/>
          <w:numId w:val="13"/>
        </w:numPr>
        <w:ind w:left="720" w:hanging="360"/>
        <w:jc w:val="both"/>
        <w:rPr>
          <w:rFonts w:ascii="Lora" w:cs="Lora" w:eastAsia="Lora" w:hAnsi="Lora"/>
          <w:sz w:val="20"/>
          <w:szCs w:val="20"/>
        </w:rPr>
      </w:pPr>
      <w:r w:rsidDel="00000000" w:rsidR="00000000" w:rsidRPr="00000000">
        <w:rPr>
          <w:rFonts w:ascii="Lora" w:cs="Lora" w:eastAsia="Lora" w:hAnsi="Lora"/>
          <w:sz w:val="20"/>
          <w:szCs w:val="20"/>
          <w:rtl w:val="0"/>
        </w:rPr>
        <w:t xml:space="preserve">(E-1b) Dokumentujte Vaše prvotné zamyslenie k riešeniu zadania projektu, napr. sú niektoré atribúty medzi sebou závislé? od ktorých atribútov závisí predikovaná premenná? či je potrebné kombinovať záznamy z viacerých súborov? </w:t>
      </w:r>
    </w:p>
    <w:p w:rsidR="00000000" w:rsidDel="00000000" w:rsidP="00000000" w:rsidRDefault="00000000" w:rsidRPr="00000000" w14:paraId="00000025">
      <w:pPr>
        <w:pStyle w:val="Heading4"/>
        <w:jc w:val="both"/>
        <w:rPr>
          <w:rFonts w:ascii="Lora" w:cs="Lora" w:eastAsia="Lora" w:hAnsi="Lora"/>
        </w:rPr>
      </w:pPr>
      <w:bookmarkStart w:colFirst="0" w:colLast="0" w:name="_r715c8u1iiiq" w:id="7"/>
      <w:bookmarkEnd w:id="7"/>
      <w:r w:rsidDel="00000000" w:rsidR="00000000" w:rsidRPr="00000000">
        <w:rPr>
          <w:rFonts w:ascii="Lora" w:cs="Lora" w:eastAsia="Lora" w:hAnsi="Lora"/>
          <w:rtl w:val="0"/>
        </w:rPr>
        <w:t xml:space="preserve">1.2 Identifikácia problémov, integrácia a čistenie dát (5b)</w:t>
      </w:r>
    </w:p>
    <w:p w:rsidR="00000000" w:rsidDel="00000000" w:rsidP="00000000" w:rsidRDefault="00000000" w:rsidRPr="00000000" w14:paraId="00000026">
      <w:pPr>
        <w:numPr>
          <w:ilvl w:val="0"/>
          <w:numId w:val="11"/>
        </w:numPr>
        <w:ind w:left="720" w:hanging="360"/>
        <w:jc w:val="both"/>
        <w:rPr>
          <w:rFonts w:ascii="Lora" w:cs="Lora" w:eastAsia="Lora" w:hAnsi="Lora"/>
          <w:sz w:val="20"/>
          <w:szCs w:val="20"/>
        </w:rPr>
      </w:pPr>
      <w:r w:rsidDel="00000000" w:rsidR="00000000" w:rsidRPr="00000000">
        <w:rPr>
          <w:rFonts w:ascii="Lora" w:cs="Lora" w:eastAsia="Lora" w:hAnsi="Lora"/>
          <w:sz w:val="20"/>
          <w:szCs w:val="20"/>
          <w:rtl w:val="0"/>
        </w:rPr>
        <w:t xml:space="preserve">(A-2b) Identifikujte aj prvotne riešte problémy v dátach napr.: nevhodná štruktúra dát, duplicitné záznamy, ktoré môžu vznikať po určitých dátových transformáciach, nejednotné formáty, chýbajúce hodnoty, vychýlené hodnoty. V dátach sa môžu nachádzať aj iné, tu nevymenované problémy, resp. menej problémov ako bolo uvedených. </w:t>
      </w:r>
      <w:r w:rsidDel="00000000" w:rsidR="00000000" w:rsidRPr="00000000">
        <w:rPr>
          <w:rtl w:val="0"/>
        </w:rPr>
      </w:r>
    </w:p>
    <w:p w:rsidR="00000000" w:rsidDel="00000000" w:rsidP="00000000" w:rsidRDefault="00000000" w:rsidRPr="00000000" w14:paraId="00000027">
      <w:pPr>
        <w:numPr>
          <w:ilvl w:val="0"/>
          <w:numId w:val="4"/>
        </w:numPr>
        <w:ind w:left="720" w:hanging="360"/>
        <w:jc w:val="both"/>
        <w:rPr>
          <w:rFonts w:ascii="Lora" w:cs="Lora" w:eastAsia="Lora" w:hAnsi="Lora"/>
          <w:sz w:val="20"/>
          <w:szCs w:val="20"/>
        </w:rPr>
      </w:pPr>
      <w:r w:rsidDel="00000000" w:rsidR="00000000" w:rsidRPr="00000000">
        <w:rPr>
          <w:rFonts w:ascii="Lora" w:cs="Lora" w:eastAsia="Lora" w:hAnsi="Lora"/>
          <w:sz w:val="20"/>
          <w:szCs w:val="20"/>
          <w:rtl w:val="0"/>
        </w:rPr>
        <w:t xml:space="preserve">(B-2b) Kontrola správnosť v dátach</w:t>
      </w:r>
    </w:p>
    <w:p w:rsidR="00000000" w:rsidDel="00000000" w:rsidP="00000000" w:rsidRDefault="00000000" w:rsidRPr="00000000" w14:paraId="00000028">
      <w:pPr>
        <w:numPr>
          <w:ilvl w:val="1"/>
          <w:numId w:val="4"/>
        </w:numPr>
        <w:ind w:left="1440" w:hanging="360"/>
        <w:jc w:val="both"/>
        <w:rPr>
          <w:rFonts w:ascii="Lora" w:cs="Lora" w:eastAsia="Lora" w:hAnsi="Lora"/>
          <w:sz w:val="20"/>
          <w:szCs w:val="20"/>
        </w:rPr>
      </w:pPr>
      <w:r w:rsidDel="00000000" w:rsidR="00000000" w:rsidRPr="00000000">
        <w:rPr>
          <w:rFonts w:ascii="Lora" w:cs="Lora" w:eastAsia="Lora" w:hAnsi="Lora"/>
          <w:sz w:val="20"/>
          <w:szCs w:val="20"/>
          <w:rtl w:val="0"/>
        </w:rPr>
        <w:t xml:space="preserve">či obsahujú abnormálne hodnoty</w:t>
      </w:r>
    </w:p>
    <w:p w:rsidR="00000000" w:rsidDel="00000000" w:rsidP="00000000" w:rsidRDefault="00000000" w:rsidRPr="00000000" w14:paraId="00000029">
      <w:pPr>
        <w:numPr>
          <w:ilvl w:val="1"/>
          <w:numId w:val="4"/>
        </w:numPr>
        <w:ind w:left="1440" w:hanging="360"/>
        <w:jc w:val="both"/>
        <w:rPr>
          <w:rFonts w:ascii="Lora" w:cs="Lora" w:eastAsia="Lora" w:hAnsi="Lora"/>
          <w:sz w:val="20"/>
          <w:szCs w:val="20"/>
          <w:u w:val="none"/>
        </w:rPr>
      </w:pPr>
      <w:r w:rsidDel="00000000" w:rsidR="00000000" w:rsidRPr="00000000">
        <w:rPr>
          <w:rFonts w:ascii="Lora" w:cs="Lora" w:eastAsia="Lora" w:hAnsi="Lora"/>
          <w:sz w:val="20"/>
          <w:szCs w:val="20"/>
          <w:rtl w:val="0"/>
        </w:rPr>
        <w:t xml:space="preserve">či obsahujú nelogické dátové vzťahy, ktoré sú následkom dátovej kolekcie a anotovania dát   </w:t>
      </w:r>
    </w:p>
    <w:p w:rsidR="00000000" w:rsidDel="00000000" w:rsidP="00000000" w:rsidRDefault="00000000" w:rsidRPr="00000000" w14:paraId="0000002A">
      <w:pPr>
        <w:numPr>
          <w:ilvl w:val="0"/>
          <w:numId w:val="4"/>
        </w:numPr>
        <w:ind w:left="720" w:hanging="360"/>
        <w:jc w:val="both"/>
        <w:rPr>
          <w:rFonts w:ascii="Lora" w:cs="Lora" w:eastAsia="Lora" w:hAnsi="Lora"/>
          <w:sz w:val="20"/>
          <w:szCs w:val="20"/>
        </w:rPr>
      </w:pPr>
      <w:r w:rsidDel="00000000" w:rsidR="00000000" w:rsidRPr="00000000">
        <w:rPr>
          <w:rFonts w:ascii="Lora" w:cs="Lora" w:eastAsia="Lora" w:hAnsi="Lora"/>
          <w:sz w:val="20"/>
          <w:szCs w:val="20"/>
          <w:rtl w:val="0"/>
        </w:rPr>
        <w:t xml:space="preserve">(C-1b) Vychýlené hodnoty (outlier detection), vyskúšajte riešiť problém min. 2 technikami</w:t>
      </w:r>
    </w:p>
    <w:p w:rsidR="00000000" w:rsidDel="00000000" w:rsidP="00000000" w:rsidRDefault="00000000" w:rsidRPr="00000000" w14:paraId="0000002B">
      <w:pPr>
        <w:numPr>
          <w:ilvl w:val="1"/>
          <w:numId w:val="4"/>
        </w:numPr>
        <w:ind w:left="1440" w:hanging="360"/>
        <w:jc w:val="both"/>
        <w:rPr>
          <w:rFonts w:ascii="Lora" w:cs="Lora" w:eastAsia="Lora" w:hAnsi="Lora"/>
          <w:sz w:val="20"/>
          <w:szCs w:val="20"/>
        </w:rPr>
      </w:pPr>
      <w:r w:rsidDel="00000000" w:rsidR="00000000" w:rsidRPr="00000000">
        <w:rPr>
          <w:rFonts w:ascii="Lora" w:cs="Lora" w:eastAsia="Lora" w:hAnsi="Lora"/>
          <w:sz w:val="20"/>
          <w:szCs w:val="20"/>
          <w:rtl w:val="0"/>
        </w:rPr>
        <w:t xml:space="preserve">odstránenie vychýlených alebo odľahlých pozorovaní</w:t>
      </w:r>
    </w:p>
    <w:p w:rsidR="00000000" w:rsidDel="00000000" w:rsidP="00000000" w:rsidRDefault="00000000" w:rsidRPr="00000000" w14:paraId="0000002C">
      <w:pPr>
        <w:numPr>
          <w:ilvl w:val="1"/>
          <w:numId w:val="4"/>
        </w:numPr>
        <w:ind w:left="1440" w:hanging="360"/>
        <w:jc w:val="both"/>
        <w:rPr>
          <w:rFonts w:ascii="Lora" w:cs="Lora" w:eastAsia="Lora" w:hAnsi="Lora"/>
          <w:sz w:val="20"/>
          <w:szCs w:val="20"/>
        </w:rPr>
      </w:pPr>
      <w:r w:rsidDel="00000000" w:rsidR="00000000" w:rsidRPr="00000000">
        <w:rPr>
          <w:rFonts w:ascii="Lora" w:cs="Lora" w:eastAsia="Lora" w:hAnsi="Lora"/>
          <w:sz w:val="20"/>
          <w:szCs w:val="20"/>
          <w:rtl w:val="0"/>
        </w:rPr>
        <w:t xml:space="preserve">nahradenie vychýlenej hodnoty hraničnými hodnotami rozdelenia (napr. 5%, 95%)</w:t>
      </w:r>
    </w:p>
    <w:p w:rsidR="00000000" w:rsidDel="00000000" w:rsidP="00000000" w:rsidRDefault="00000000" w:rsidRPr="00000000" w14:paraId="0000002D">
      <w:pPr>
        <w:pStyle w:val="Heading4"/>
        <w:jc w:val="both"/>
        <w:rPr>
          <w:rFonts w:ascii="Lora" w:cs="Lora" w:eastAsia="Lora" w:hAnsi="Lora"/>
        </w:rPr>
      </w:pPr>
      <w:bookmarkStart w:colFirst="0" w:colLast="0" w:name="_v1qsu3uk5hsr" w:id="8"/>
      <w:bookmarkEnd w:id="8"/>
      <w:r w:rsidDel="00000000" w:rsidR="00000000" w:rsidRPr="00000000">
        <w:rPr>
          <w:rFonts w:ascii="Lora" w:cs="Lora" w:eastAsia="Lora" w:hAnsi="Lora"/>
          <w:rtl w:val="0"/>
        </w:rPr>
        <w:t xml:space="preserve">1.3 Formulácia a štatistické overenie hypotéz o dátach (5b)</w:t>
      </w:r>
    </w:p>
    <w:p w:rsidR="00000000" w:rsidDel="00000000" w:rsidP="00000000" w:rsidRDefault="00000000" w:rsidRPr="00000000" w14:paraId="0000002E">
      <w:pPr>
        <w:numPr>
          <w:ilvl w:val="0"/>
          <w:numId w:val="9"/>
        </w:numPr>
        <w:ind w:left="720" w:hanging="360"/>
        <w:jc w:val="both"/>
        <w:rPr>
          <w:rFonts w:ascii="Lora" w:cs="Lora" w:eastAsia="Lora" w:hAnsi="Lora"/>
          <w:sz w:val="20"/>
          <w:szCs w:val="20"/>
        </w:rPr>
      </w:pPr>
      <w:r w:rsidDel="00000000" w:rsidR="00000000" w:rsidRPr="00000000">
        <w:rPr>
          <w:rFonts w:ascii="Lora" w:cs="Lora" w:eastAsia="Lora" w:hAnsi="Lora"/>
          <w:sz w:val="20"/>
          <w:szCs w:val="20"/>
          <w:rtl w:val="0"/>
        </w:rPr>
        <w:t xml:space="preserve">(A-4b) Sformulujte </w:t>
      </w:r>
      <w:r w:rsidDel="00000000" w:rsidR="00000000" w:rsidRPr="00000000">
        <w:rPr>
          <w:rFonts w:ascii="Lora" w:cs="Lora" w:eastAsia="Lora" w:hAnsi="Lora"/>
          <w:b w:val="1"/>
          <w:bCs w:val="1"/>
          <w:sz w:val="20"/>
          <w:szCs w:val="20"/>
          <w:rtl w:val="0"/>
        </w:rPr>
        <w:t xml:space="preserve">dve hypotézy</w:t>
      </w:r>
      <w:r w:rsidDel="00000000" w:rsidR="00000000" w:rsidRPr="00000000">
        <w:rPr>
          <w:rFonts w:ascii="Lora" w:cs="Lora" w:eastAsia="Lora" w:hAnsi="Lora"/>
          <w:sz w:val="20"/>
          <w:szCs w:val="20"/>
          <w:rtl w:val="0"/>
        </w:rPr>
        <w:t xml:space="preserve"> o dátach v kontexte zadanej predikčnej úlohy. Formulované hypotézy overte vhodne zvolenými štatistickými testami.</w:t>
      </w:r>
    </w:p>
    <w:p w:rsidR="00000000" w:rsidDel="00000000" w:rsidP="00000000" w:rsidRDefault="00000000" w:rsidRPr="00000000" w14:paraId="0000002F">
      <w:pPr>
        <w:ind w:firstLine="720"/>
        <w:jc w:val="both"/>
        <w:rPr>
          <w:rFonts w:ascii="Lora" w:cs="Lora" w:eastAsia="Lora" w:hAnsi="Lora"/>
          <w:sz w:val="20"/>
          <w:szCs w:val="20"/>
        </w:rPr>
      </w:pPr>
      <w:r w:rsidDel="00000000" w:rsidR="00000000" w:rsidRPr="00000000">
        <w:rPr>
          <w:rFonts w:ascii="Lora" w:cs="Lora" w:eastAsia="Lora" w:hAnsi="Lora"/>
          <w:sz w:val="20"/>
          <w:szCs w:val="20"/>
          <w:rtl w:val="0"/>
        </w:rPr>
        <w:t xml:space="preserve">Príklad formulovania: </w:t>
      </w:r>
    </w:p>
    <w:p w:rsidR="00000000" w:rsidDel="00000000" w:rsidP="00000000" w:rsidRDefault="00000000" w:rsidRPr="00000000" w14:paraId="00000030">
      <w:pPr>
        <w:ind w:left="0" w:firstLine="0"/>
        <w:jc w:val="both"/>
        <w:rPr>
          <w:rFonts w:ascii="Lora" w:cs="Lora" w:eastAsia="Lora" w:hAnsi="Lora"/>
          <w:b w:val="1"/>
          <w:bCs w:val="1"/>
          <w:i w:val="1"/>
          <w:iCs w:val="1"/>
          <w:color w:val="38761d"/>
          <w:sz w:val="20"/>
          <w:szCs w:val="20"/>
        </w:rPr>
      </w:pPr>
      <w:r w:rsidDel="00000000" w:rsidR="00000000" w:rsidRPr="00000000">
        <w:rPr>
          <w:rFonts w:ascii="Lora" w:cs="Lora" w:eastAsia="Lora" w:hAnsi="Lora"/>
          <w:b w:val="1"/>
          <w:bCs w:val="1"/>
          <w:i w:val="1"/>
          <w:iCs w:val="1"/>
          <w:color w:val="38761d"/>
          <w:sz w:val="20"/>
          <w:szCs w:val="20"/>
          <w:rtl w:val="0"/>
        </w:rPr>
        <w:t xml:space="preserve">(SK) FiO₂ má v priemere vyššiu hodnotu v stave </w:t>
      </w:r>
      <w:r w:rsidDel="00000000" w:rsidR="00000000" w:rsidRPr="00000000">
        <w:rPr>
          <w:rFonts w:ascii="Lora" w:cs="Lora" w:eastAsia="Lora" w:hAnsi="Lora"/>
          <w:b w:val="1"/>
          <w:bCs w:val="1"/>
          <w:i w:val="1"/>
          <w:iCs w:val="1"/>
          <w:color w:val="ff9900"/>
          <w:sz w:val="20"/>
          <w:szCs w:val="20"/>
          <w:rtl w:val="0"/>
        </w:rPr>
        <w:t xml:space="preserve">s oximetry</w:t>
      </w:r>
      <w:r w:rsidDel="00000000" w:rsidR="00000000" w:rsidRPr="00000000">
        <w:rPr>
          <w:rFonts w:ascii="Lora" w:cs="Lora" w:eastAsia="Lora" w:hAnsi="Lora"/>
          <w:b w:val="1"/>
          <w:bCs w:val="1"/>
          <w:i w:val="1"/>
          <w:iCs w:val="1"/>
          <w:color w:val="38761d"/>
          <w:sz w:val="20"/>
          <w:szCs w:val="20"/>
          <w:rtl w:val="0"/>
        </w:rPr>
        <w:t xml:space="preserve"> ako bez nej.</w:t>
      </w:r>
    </w:p>
    <w:p w:rsidR="00000000" w:rsidDel="00000000" w:rsidP="00000000" w:rsidRDefault="00000000" w:rsidRPr="00000000" w14:paraId="00000031">
      <w:pPr>
        <w:ind w:left="0" w:firstLine="0"/>
        <w:jc w:val="both"/>
        <w:rPr>
          <w:rFonts w:ascii="Lora" w:cs="Lora" w:eastAsia="Lora" w:hAnsi="Lora"/>
          <w:b w:val="1"/>
          <w:bCs w:val="1"/>
          <w:i w:val="1"/>
          <w:iCs w:val="1"/>
          <w:color w:val="38761d"/>
          <w:sz w:val="20"/>
          <w:szCs w:val="20"/>
        </w:rPr>
      </w:pPr>
      <w:r w:rsidDel="00000000" w:rsidR="00000000" w:rsidRPr="00000000">
        <w:rPr>
          <w:rFonts w:ascii="Andika" w:cs="Andika" w:eastAsia="Andika" w:hAnsi="Andika"/>
          <w:b w:val="1"/>
          <w:bCs w:val="1"/>
          <w:i w:val="1"/>
          <w:iCs w:val="1"/>
          <w:color w:val="38761d"/>
          <w:sz w:val="20"/>
          <w:szCs w:val="20"/>
          <w:rtl w:val="0"/>
        </w:rPr>
        <w:t xml:space="preserve">(EN) FiO₂ has, on average, a higher value in the state </w:t>
      </w:r>
      <w:r w:rsidDel="00000000" w:rsidR="00000000" w:rsidRPr="00000000">
        <w:rPr>
          <w:rFonts w:ascii="Lora" w:cs="Lora" w:eastAsia="Lora" w:hAnsi="Lora"/>
          <w:b w:val="1"/>
          <w:bCs w:val="1"/>
          <w:i w:val="1"/>
          <w:iCs w:val="1"/>
          <w:color w:val="ff9900"/>
          <w:sz w:val="20"/>
          <w:szCs w:val="20"/>
          <w:rtl w:val="0"/>
        </w:rPr>
        <w:t xml:space="preserve">with oximetry</w:t>
      </w:r>
      <w:r w:rsidDel="00000000" w:rsidR="00000000" w:rsidRPr="00000000">
        <w:rPr>
          <w:rFonts w:ascii="Lora" w:cs="Lora" w:eastAsia="Lora" w:hAnsi="Lora"/>
          <w:b w:val="1"/>
          <w:bCs w:val="1"/>
          <w:i w:val="1"/>
          <w:iCs w:val="1"/>
          <w:color w:val="38761d"/>
          <w:sz w:val="20"/>
          <w:szCs w:val="20"/>
          <w:rtl w:val="0"/>
        </w:rPr>
        <w:t xml:space="preserve"> than without it.</w:t>
      </w:r>
    </w:p>
    <w:p w:rsidR="00000000" w:rsidDel="00000000" w:rsidP="00000000" w:rsidRDefault="00000000" w:rsidRPr="00000000" w14:paraId="00000032">
      <w:pPr>
        <w:numPr>
          <w:ilvl w:val="0"/>
          <w:numId w:val="9"/>
        </w:numPr>
        <w:ind w:left="720" w:hanging="360"/>
        <w:jc w:val="both"/>
        <w:rPr>
          <w:rFonts w:ascii="Lora" w:cs="Lora" w:eastAsia="Lora" w:hAnsi="Lora"/>
          <w:sz w:val="20"/>
          <w:szCs w:val="20"/>
        </w:rPr>
      </w:pPr>
      <w:r w:rsidDel="00000000" w:rsidR="00000000" w:rsidRPr="00000000">
        <w:rPr>
          <w:rFonts w:ascii="Lora" w:cs="Lora" w:eastAsia="Lora" w:hAnsi="Lora"/>
          <w:sz w:val="20"/>
          <w:szCs w:val="20"/>
          <w:rtl w:val="0"/>
        </w:rPr>
        <w:t xml:space="preserve">(B-1b) Overte či Vaše štatistické testy majú dostatok podpory z dát, teda či majú dostatočne silnú štatistickú silu.</w:t>
      </w:r>
      <w:r w:rsidDel="00000000" w:rsidR="00000000" w:rsidRPr="00000000">
        <w:rPr>
          <w:rtl w:val="0"/>
        </w:rPr>
      </w:r>
    </w:p>
    <w:p w:rsidR="00000000" w:rsidDel="00000000" w:rsidP="00000000" w:rsidRDefault="00000000" w:rsidRPr="00000000" w14:paraId="00000033">
      <w:pPr>
        <w:jc w:val="both"/>
        <w:rPr>
          <w:rFonts w:ascii="Lora" w:cs="Lora" w:eastAsia="Lora" w:hAnsi="Lora"/>
        </w:rPr>
      </w:pPr>
      <w:r w:rsidDel="00000000" w:rsidR="00000000" w:rsidRPr="00000000">
        <w:rPr>
          <w:rtl w:val="0"/>
        </w:rPr>
      </w:r>
    </w:p>
    <w:p w:rsidR="00000000" w:rsidDel="00000000" w:rsidP="00000000" w:rsidRDefault="00000000" w:rsidRPr="00000000" w14:paraId="00000034">
      <w:pPr>
        <w:jc w:val="both"/>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V odovzdanej správe (Jupyter notebook) by ste tak mali odpovedať na otázky:</w:t>
      </w:r>
    </w:p>
    <w:p w:rsidR="00000000" w:rsidDel="00000000" w:rsidP="00000000" w:rsidRDefault="00000000" w:rsidRPr="00000000" w14:paraId="00000035">
      <w:pPr>
        <w:jc w:val="both"/>
        <w:rPr>
          <w:rFonts w:ascii="Lora" w:cs="Lora" w:eastAsia="Lora" w:hAnsi="Lora"/>
          <w:sz w:val="20"/>
          <w:szCs w:val="20"/>
        </w:rPr>
      </w:pPr>
      <w:r w:rsidDel="00000000" w:rsidR="00000000" w:rsidRPr="00000000">
        <w:rPr>
          <w:rFonts w:ascii="Lora" w:cs="Lora" w:eastAsia="Lora" w:hAnsi="Lora"/>
          <w:sz w:val="20"/>
          <w:szCs w:val="20"/>
          <w:rtl w:val="0"/>
        </w:rPr>
        <w:t xml:space="preserve">Majú dáta vhodný formát pre ďalšie spracovanie? Aké problémy sa v nich vyskytujú? Nadobúdajú niektoré atribúty nekonzistentné hodnoty? Ako riešíte tieto Vami identifikované problémy?</w:t>
      </w:r>
    </w:p>
    <w:p w:rsidR="00000000" w:rsidDel="00000000" w:rsidP="00000000" w:rsidRDefault="00000000" w:rsidRPr="00000000" w14:paraId="00000036">
      <w:pPr>
        <w:jc w:val="both"/>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Správa sa odovzdáva v 5. týždni semestra</w:t>
      </w:r>
      <w:r w:rsidDel="00000000" w:rsidR="00000000" w:rsidRPr="00000000">
        <w:rPr>
          <w:rFonts w:ascii="Lora" w:cs="Lora" w:eastAsia="Lora" w:hAnsi="Lora"/>
          <w:sz w:val="20"/>
          <w:szCs w:val="20"/>
          <w:rtl w:val="0"/>
        </w:rPr>
        <w:t xml:space="preserve">. Dvojica svojmu cvičiacemu odprezentuje vykonanú fázu v Jupyter Notebooku podľa potreby na cvičení. V notebooku uveďte </w:t>
      </w:r>
      <w:r w:rsidDel="00000000" w:rsidR="00000000" w:rsidRPr="00000000">
        <w:rPr>
          <w:rFonts w:ascii="Lora" w:cs="Lora" w:eastAsia="Lora" w:hAnsi="Lora"/>
          <w:b w:val="1"/>
          <w:bCs w:val="1"/>
          <w:sz w:val="20"/>
          <w:szCs w:val="20"/>
          <w:rtl w:val="0"/>
        </w:rPr>
        <w:t xml:space="preserve">percentuálny podiel práce </w:t>
      </w:r>
      <w:r w:rsidDel="00000000" w:rsidR="00000000" w:rsidRPr="00000000">
        <w:rPr>
          <w:rFonts w:ascii="Lora" w:cs="Lora" w:eastAsia="Lora" w:hAnsi="Lora"/>
          <w:sz w:val="20"/>
          <w:szCs w:val="20"/>
          <w:rtl w:val="0"/>
        </w:rPr>
        <w:t xml:space="preserve">členov dvojice</w:t>
      </w:r>
      <w:r w:rsidDel="00000000" w:rsidR="00000000" w:rsidRPr="00000000">
        <w:rPr>
          <w:rFonts w:ascii="Lora" w:cs="Lora" w:eastAsia="Lora" w:hAnsi="Lora"/>
          <w:color w:val="ff0000"/>
          <w:sz w:val="20"/>
          <w:szCs w:val="20"/>
          <w:rtl w:val="0"/>
        </w:rPr>
        <w:t xml:space="preserve">. </w:t>
      </w:r>
      <w:r w:rsidDel="00000000" w:rsidR="00000000" w:rsidRPr="00000000">
        <w:rPr>
          <w:rFonts w:ascii="Lora" w:cs="Lora" w:eastAsia="Lora" w:hAnsi="Lora"/>
          <w:sz w:val="20"/>
          <w:szCs w:val="20"/>
          <w:rtl w:val="0"/>
        </w:rPr>
        <w:t xml:space="preserve">Následne správu elektronicky odovzdá </w:t>
      </w:r>
      <w:r w:rsidDel="00000000" w:rsidR="00000000" w:rsidRPr="00000000">
        <w:rPr>
          <w:rFonts w:ascii="Lora" w:cs="Lora" w:eastAsia="Lora" w:hAnsi="Lora"/>
          <w:b w:val="1"/>
          <w:bCs w:val="1"/>
          <w:sz w:val="20"/>
          <w:szCs w:val="20"/>
          <w:rtl w:val="0"/>
        </w:rPr>
        <w:t xml:space="preserve">jeden člen z dvojice</w:t>
      </w:r>
      <w:r w:rsidDel="00000000" w:rsidR="00000000" w:rsidRPr="00000000">
        <w:rPr>
          <w:rFonts w:ascii="Lora" w:cs="Lora" w:eastAsia="Lora" w:hAnsi="Lora"/>
          <w:sz w:val="20"/>
          <w:szCs w:val="20"/>
          <w:rtl w:val="0"/>
        </w:rPr>
        <w:t xml:space="preserve"> do systému </w:t>
      </w:r>
      <w:r w:rsidDel="00000000" w:rsidR="00000000" w:rsidRPr="00000000">
        <w:rPr>
          <w:rFonts w:ascii="Lora" w:cs="Lora" w:eastAsia="Lora" w:hAnsi="Lora"/>
          <w:b w:val="1"/>
          <w:bCs w:val="1"/>
          <w:sz w:val="20"/>
          <w:szCs w:val="20"/>
          <w:rtl w:val="0"/>
        </w:rPr>
        <w:t xml:space="preserve">AIS</w:t>
      </w:r>
      <w:r w:rsidDel="00000000" w:rsidR="00000000" w:rsidRPr="00000000">
        <w:rPr>
          <w:rFonts w:ascii="Lora" w:cs="Lora" w:eastAsia="Lora" w:hAnsi="Lora"/>
          <w:sz w:val="20"/>
          <w:szCs w:val="20"/>
          <w:rtl w:val="0"/>
        </w:rPr>
        <w:t xml:space="preserve"> do nedele </w:t>
      </w:r>
      <w:r w:rsidDel="00000000" w:rsidR="00000000" w:rsidRPr="00000000">
        <w:rPr>
          <w:rFonts w:ascii="Lora" w:cs="Lora" w:eastAsia="Lora" w:hAnsi="Lora"/>
          <w:b w:val="1"/>
          <w:bCs w:val="1"/>
          <w:color w:val="ff9900"/>
          <w:sz w:val="20"/>
          <w:szCs w:val="20"/>
          <w:rtl w:val="0"/>
        </w:rPr>
        <w:t xml:space="preserve">26.10.2025 23:59</w:t>
      </w:r>
      <w:r w:rsidDel="00000000" w:rsidR="00000000" w:rsidRPr="00000000">
        <w:rPr>
          <w:rFonts w:ascii="Lora" w:cs="Lora" w:eastAsia="Lora" w:hAnsi="Lora"/>
          <w:sz w:val="20"/>
          <w:szCs w:val="20"/>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2"/>
        <w:jc w:val="both"/>
        <w:rPr>
          <w:rFonts w:ascii="Lora" w:cs="Lora" w:eastAsia="Lora" w:hAnsi="Lora"/>
          <w:b w:val="1"/>
          <w:bCs w:val="1"/>
          <w:sz w:val="20"/>
          <w:szCs w:val="20"/>
        </w:rPr>
      </w:pPr>
      <w:bookmarkStart w:colFirst="0" w:colLast="0" w:name="_3hfdoucl0tvn" w:id="9"/>
      <w:bookmarkEnd w:id="9"/>
      <w:r w:rsidDel="00000000" w:rsidR="00000000" w:rsidRPr="00000000">
        <w:rPr>
          <w:rFonts w:ascii="Lora" w:cs="Lora" w:eastAsia="Lora" w:hAnsi="Lora"/>
          <w:rtl w:val="0"/>
        </w:rPr>
        <w:t xml:space="preserve">Fáza 2 - Predspracovanie údajov: 15 bodov</w:t>
      </w:r>
      <w:r w:rsidDel="00000000" w:rsidR="00000000" w:rsidRPr="00000000">
        <w:rPr>
          <w:rtl w:val="0"/>
        </w:rPr>
      </w:r>
    </w:p>
    <w:p w:rsidR="00000000" w:rsidDel="00000000" w:rsidP="00000000" w:rsidRDefault="00000000" w:rsidRPr="00000000" w14:paraId="00000038">
      <w:pPr>
        <w:jc w:val="both"/>
        <w:rPr>
          <w:rFonts w:ascii="Lora" w:cs="Lora" w:eastAsia="Lora" w:hAnsi="Lora"/>
          <w:sz w:val="20"/>
          <w:szCs w:val="20"/>
        </w:rPr>
      </w:pPr>
      <w:r w:rsidDel="00000000" w:rsidR="00000000" w:rsidRPr="00000000">
        <w:rPr>
          <w:rFonts w:ascii="Lora" w:cs="Lora" w:eastAsia="Lora" w:hAnsi="Lora"/>
          <w:sz w:val="20"/>
          <w:szCs w:val="20"/>
          <w:rtl w:val="0"/>
        </w:rPr>
        <w:t xml:space="preserve">V tejto fáze sa od Vás očakáva že realizujte </w:t>
      </w:r>
      <w:r w:rsidDel="00000000" w:rsidR="00000000" w:rsidRPr="00000000">
        <w:rPr>
          <w:rFonts w:ascii="Lora" w:cs="Lora" w:eastAsia="Lora" w:hAnsi="Lora"/>
          <w:b w:val="1"/>
          <w:bCs w:val="1"/>
          <w:sz w:val="20"/>
          <w:szCs w:val="20"/>
          <w:rtl w:val="0"/>
        </w:rPr>
        <w:t xml:space="preserve">predspracovanie údajov</w:t>
      </w:r>
      <w:r w:rsidDel="00000000" w:rsidR="00000000" w:rsidRPr="00000000">
        <w:rPr>
          <w:rFonts w:ascii="Lora" w:cs="Lora" w:eastAsia="Lora" w:hAnsi="Lora"/>
          <w:sz w:val="20"/>
          <w:szCs w:val="20"/>
          <w:rtl w:val="0"/>
        </w:rPr>
        <w:t xml:space="preserve"> pre strojové učenie. Výsledkom bude dátová sada (csv alebo tsv), kde jedno pozorovanie je opísané jedným riadkom.</w:t>
      </w:r>
    </w:p>
    <w:p w:rsidR="00000000" w:rsidDel="00000000" w:rsidP="00000000" w:rsidRDefault="00000000" w:rsidRPr="00000000" w14:paraId="00000039">
      <w:pPr>
        <w:numPr>
          <w:ilvl w:val="0"/>
          <w:numId w:val="3"/>
        </w:numPr>
        <w:ind w:left="720" w:hanging="360"/>
        <w:jc w:val="both"/>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scikit-learn</w:t>
      </w:r>
      <w:r w:rsidDel="00000000" w:rsidR="00000000" w:rsidRPr="00000000">
        <w:rPr>
          <w:rFonts w:ascii="Lora" w:cs="Lora" w:eastAsia="Lora" w:hAnsi="Lora"/>
          <w:sz w:val="20"/>
          <w:szCs w:val="20"/>
          <w:rtl w:val="0"/>
        </w:rPr>
        <w:t xml:space="preserve"> vie len numerické dáta, takže niečo treba spraviť s nenumerickými dátami.</w:t>
      </w:r>
    </w:p>
    <w:p w:rsidR="00000000" w:rsidDel="00000000" w:rsidP="00000000" w:rsidRDefault="00000000" w:rsidRPr="00000000" w14:paraId="0000003A">
      <w:pPr>
        <w:numPr>
          <w:ilvl w:val="0"/>
          <w:numId w:val="2"/>
        </w:numPr>
        <w:ind w:left="720" w:hanging="360"/>
        <w:jc w:val="both"/>
        <w:rPr>
          <w:rFonts w:ascii="Lora" w:cs="Lora" w:eastAsia="Lora" w:hAnsi="Lora"/>
          <w:sz w:val="20"/>
          <w:szCs w:val="20"/>
        </w:rPr>
      </w:pPr>
      <w:r w:rsidDel="00000000" w:rsidR="00000000" w:rsidRPr="00000000">
        <w:rPr>
          <w:rFonts w:ascii="Lora" w:cs="Lora" w:eastAsia="Lora" w:hAnsi="Lora"/>
          <w:sz w:val="20"/>
          <w:szCs w:val="20"/>
          <w:rtl w:val="0"/>
        </w:rPr>
        <w:t xml:space="preserve">Replikovateľnosť predspracovania na trénovacej a testovacej množine dát, aby ste mohli zopakovať predspracovanie viackrát podľa Vašej potreby (iteratívne).</w:t>
      </w:r>
    </w:p>
    <w:p w:rsidR="00000000" w:rsidDel="00000000" w:rsidP="00000000" w:rsidRDefault="00000000" w:rsidRPr="00000000" w14:paraId="0000003B">
      <w:pPr>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03C">
      <w:pPr>
        <w:jc w:val="both"/>
        <w:rPr>
          <w:rFonts w:ascii="Lora" w:cs="Lora" w:eastAsia="Lora" w:hAnsi="Lora"/>
          <w:b w:val="1"/>
          <w:bCs w:val="1"/>
          <w:sz w:val="20"/>
          <w:szCs w:val="20"/>
        </w:rPr>
      </w:pPr>
      <w:r w:rsidDel="00000000" w:rsidR="00000000" w:rsidRPr="00000000">
        <w:rPr>
          <w:rFonts w:ascii="Lora" w:cs="Lora" w:eastAsia="Lora" w:hAnsi="Lora"/>
          <w:sz w:val="20"/>
          <w:szCs w:val="20"/>
          <w:rtl w:val="0"/>
        </w:rPr>
        <w:t xml:space="preserve">Keď sa </w:t>
      </w:r>
      <w:r w:rsidDel="00000000" w:rsidR="00000000" w:rsidRPr="00000000">
        <w:rPr>
          <w:rFonts w:ascii="Lora" w:cs="Lora" w:eastAsia="Lora" w:hAnsi="Lora"/>
          <w:sz w:val="20"/>
          <w:szCs w:val="20"/>
          <w:rtl w:val="0"/>
        </w:rPr>
        <w:t xml:space="preserve">predspracovaním</w:t>
      </w:r>
      <w:r w:rsidDel="00000000" w:rsidR="00000000" w:rsidRPr="00000000">
        <w:rPr>
          <w:rFonts w:ascii="Lora" w:cs="Lora" w:eastAsia="Lora" w:hAnsi="Lora"/>
          <w:sz w:val="20"/>
          <w:szCs w:val="20"/>
          <w:rtl w:val="0"/>
        </w:rPr>
        <w:t xml:space="preserve"> mohol zmeniť tvar a charakteristiky dát, je treba realizovať EDA opakovane podľa Vašej potreby. Bodovať techniky znovu nebudeme. Zmeny zvolených postupov </w:t>
      </w:r>
      <w:r w:rsidDel="00000000" w:rsidR="00000000" w:rsidRPr="00000000">
        <w:rPr>
          <w:rFonts w:ascii="Lora" w:cs="Lora" w:eastAsia="Lora" w:hAnsi="Lora"/>
          <w:sz w:val="20"/>
          <w:szCs w:val="20"/>
          <w:rtl w:val="0"/>
        </w:rPr>
        <w:t xml:space="preserve">dokumentujte</w:t>
      </w:r>
      <w:r w:rsidDel="00000000" w:rsidR="00000000" w:rsidRPr="00000000">
        <w:rPr>
          <w:rFonts w:ascii="Lora" w:cs="Lora" w:eastAsia="Lora" w:hAnsi="Lora"/>
          <w:sz w:val="20"/>
          <w:szCs w:val="20"/>
          <w:rtl w:val="0"/>
        </w:rPr>
        <w:t xml:space="preserve">.</w:t>
      </w:r>
      <w:r w:rsidDel="00000000" w:rsidR="00000000" w:rsidRPr="00000000">
        <w:rPr>
          <w:rFonts w:ascii="Lora" w:cs="Lora" w:eastAsia="Lora" w:hAnsi="Lora"/>
          <w:color w:val="ff0000"/>
          <w:sz w:val="20"/>
          <w:szCs w:val="20"/>
          <w:rtl w:val="0"/>
        </w:rPr>
        <w:t xml:space="preserve"> </w:t>
      </w:r>
      <w:r w:rsidDel="00000000" w:rsidR="00000000" w:rsidRPr="00000000">
        <w:rPr>
          <w:rFonts w:ascii="Lora" w:cs="Lora" w:eastAsia="Lora" w:hAnsi="Lora"/>
          <w:sz w:val="20"/>
          <w:szCs w:val="20"/>
          <w:rtl w:val="0"/>
        </w:rPr>
        <w:t xml:space="preserve">Problém s dátami môžete riešiť iteratívne v každej fáze a vo všetkých fázach podľa potreby.</w:t>
      </w:r>
      <w:r w:rsidDel="00000000" w:rsidR="00000000" w:rsidRPr="00000000">
        <w:rPr>
          <w:rtl w:val="0"/>
        </w:rPr>
      </w:r>
    </w:p>
    <w:p w:rsidR="00000000" w:rsidDel="00000000" w:rsidP="00000000" w:rsidRDefault="00000000" w:rsidRPr="00000000" w14:paraId="0000003D">
      <w:pPr>
        <w:pStyle w:val="Heading4"/>
        <w:jc w:val="both"/>
        <w:rPr>
          <w:rFonts w:ascii="Lora" w:cs="Lora" w:eastAsia="Lora" w:hAnsi="Lora"/>
        </w:rPr>
      </w:pPr>
      <w:bookmarkStart w:colFirst="0" w:colLast="0" w:name="_fhi7exokmov1" w:id="10"/>
      <w:bookmarkEnd w:id="10"/>
      <w:r w:rsidDel="00000000" w:rsidR="00000000" w:rsidRPr="00000000">
        <w:rPr>
          <w:rFonts w:ascii="Lora" w:cs="Lora" w:eastAsia="Lora" w:hAnsi="Lora"/>
          <w:rtl w:val="0"/>
        </w:rPr>
        <w:t xml:space="preserve">2.1 Realizácia predspracovania dát (5b).</w:t>
      </w:r>
    </w:p>
    <w:p w:rsidR="00000000" w:rsidDel="00000000" w:rsidP="00000000" w:rsidRDefault="00000000" w:rsidRPr="00000000" w14:paraId="0000003E">
      <w:pPr>
        <w:numPr>
          <w:ilvl w:val="0"/>
          <w:numId w:val="10"/>
        </w:numPr>
        <w:ind w:left="720" w:hanging="360"/>
        <w:jc w:val="both"/>
        <w:rPr>
          <w:rFonts w:ascii="Lora" w:cs="Lora" w:eastAsia="Lora" w:hAnsi="Lora"/>
          <w:sz w:val="20"/>
          <w:szCs w:val="20"/>
        </w:rPr>
      </w:pPr>
      <w:r w:rsidDel="00000000" w:rsidR="00000000" w:rsidRPr="00000000">
        <w:rPr>
          <w:rFonts w:ascii="Lora" w:cs="Lora" w:eastAsia="Lora" w:hAnsi="Lora"/>
          <w:sz w:val="20"/>
          <w:szCs w:val="20"/>
          <w:rtl w:val="0"/>
        </w:rPr>
        <w:t xml:space="preserve">(A-1b) Dáta si rozdeľte na trénovaciu a testovaciu množinu podľa vami preddefinovaného pomeru. Ďalej pracujte len </w:t>
      </w:r>
      <w:r w:rsidDel="00000000" w:rsidR="00000000" w:rsidRPr="00000000">
        <w:rPr>
          <w:rFonts w:ascii="Lora" w:cs="Lora" w:eastAsia="Lora" w:hAnsi="Lora"/>
          <w:b w:val="1"/>
          <w:bCs w:val="1"/>
          <w:sz w:val="20"/>
          <w:szCs w:val="20"/>
          <w:rtl w:val="0"/>
        </w:rPr>
        <w:t xml:space="preserve">s trénovacím datasetom</w:t>
      </w:r>
      <w:r w:rsidDel="00000000" w:rsidR="00000000" w:rsidRPr="00000000">
        <w:rPr>
          <w:rFonts w:ascii="Lora" w:cs="Lora" w:eastAsia="Lora" w:hAnsi="Lora"/>
          <w:sz w:val="20"/>
          <w:szCs w:val="20"/>
          <w:rtl w:val="0"/>
        </w:rPr>
        <w:t xml:space="preserve">.</w:t>
      </w:r>
    </w:p>
    <w:p w:rsidR="00000000" w:rsidDel="00000000" w:rsidP="00000000" w:rsidRDefault="00000000" w:rsidRPr="00000000" w14:paraId="0000003F">
      <w:pPr>
        <w:numPr>
          <w:ilvl w:val="0"/>
          <w:numId w:val="10"/>
        </w:numPr>
        <w:ind w:left="720" w:hanging="360"/>
        <w:jc w:val="both"/>
        <w:rPr>
          <w:rFonts w:ascii="Lora" w:cs="Lora" w:eastAsia="Lora" w:hAnsi="Lora"/>
          <w:sz w:val="20"/>
          <w:szCs w:val="20"/>
        </w:rPr>
      </w:pPr>
      <w:r w:rsidDel="00000000" w:rsidR="00000000" w:rsidRPr="00000000">
        <w:rPr>
          <w:rFonts w:ascii="Lora" w:cs="Lora" w:eastAsia="Lora" w:hAnsi="Lora"/>
          <w:sz w:val="20"/>
          <w:szCs w:val="20"/>
          <w:rtl w:val="0"/>
        </w:rPr>
        <w:t xml:space="preserve">(B-1b) Transformujte dáta na vhodný formát pre strojové učenie t.j. jedno pozorovanie musí byť opísané jedným riadkom a každý atribút musí byť v numerickom formáte. Iteratívne integrujte aj kroky v predspracovaní dát z prvej fázy ako celok. </w:t>
      </w:r>
    </w:p>
    <w:p w:rsidR="00000000" w:rsidDel="00000000" w:rsidP="00000000" w:rsidRDefault="00000000" w:rsidRPr="00000000" w14:paraId="00000040">
      <w:pPr>
        <w:numPr>
          <w:ilvl w:val="0"/>
          <w:numId w:val="10"/>
        </w:numPr>
        <w:ind w:left="720" w:hanging="360"/>
        <w:jc w:val="both"/>
        <w:rPr>
          <w:rFonts w:ascii="Lora" w:cs="Lora" w:eastAsia="Lora" w:hAnsi="Lora"/>
          <w:sz w:val="20"/>
          <w:szCs w:val="20"/>
        </w:rPr>
      </w:pPr>
      <w:r w:rsidDel="00000000" w:rsidR="00000000" w:rsidRPr="00000000">
        <w:rPr>
          <w:rFonts w:ascii="Lora" w:cs="Lora" w:eastAsia="Lora" w:hAnsi="Lora"/>
          <w:sz w:val="20"/>
          <w:szCs w:val="20"/>
          <w:rtl w:val="0"/>
        </w:rPr>
        <w:t xml:space="preserve">(C-1b) Transformujte atribúty dát pre strojové učenie podľa dostupných techník minimálne: scaling (2 techniky), transformers (2 techniky) a ďalšie. Cieľom je aby ste testovali efekty a vhodne kombinovali v dátovom pipeline (od časti 2.3 a v 3. fáze). </w:t>
      </w:r>
    </w:p>
    <w:p w:rsidR="00000000" w:rsidDel="00000000" w:rsidP="00000000" w:rsidRDefault="00000000" w:rsidRPr="00000000" w14:paraId="00000041">
      <w:pPr>
        <w:numPr>
          <w:ilvl w:val="0"/>
          <w:numId w:val="10"/>
        </w:numPr>
        <w:ind w:left="720" w:hanging="360"/>
        <w:jc w:val="both"/>
        <w:rPr>
          <w:rFonts w:ascii="Lora" w:cs="Lora" w:eastAsia="Lora" w:hAnsi="Lora"/>
          <w:sz w:val="20"/>
          <w:szCs w:val="20"/>
        </w:rPr>
      </w:pPr>
      <w:r w:rsidDel="00000000" w:rsidR="00000000" w:rsidRPr="00000000">
        <w:rPr>
          <w:rFonts w:ascii="Lora" w:cs="Lora" w:eastAsia="Lora" w:hAnsi="Lora"/>
          <w:sz w:val="20"/>
          <w:szCs w:val="20"/>
          <w:rtl w:val="0"/>
        </w:rPr>
        <w:t xml:space="preserve">(D-2b) Zdôvodnite Vaše voľby/rozhodnutie pre realizáciu (t.j. zdokumentovanie)</w:t>
      </w:r>
    </w:p>
    <w:p w:rsidR="00000000" w:rsidDel="00000000" w:rsidP="00000000" w:rsidRDefault="00000000" w:rsidRPr="00000000" w14:paraId="00000042">
      <w:pPr>
        <w:pStyle w:val="Heading4"/>
        <w:jc w:val="both"/>
        <w:rPr>
          <w:rFonts w:ascii="Lora" w:cs="Lora" w:eastAsia="Lora" w:hAnsi="Lora"/>
          <w:sz w:val="20"/>
          <w:szCs w:val="20"/>
        </w:rPr>
      </w:pPr>
      <w:bookmarkStart w:colFirst="0" w:colLast="0" w:name="_kuvfu9fhtvxh" w:id="11"/>
      <w:bookmarkEnd w:id="11"/>
      <w:r w:rsidDel="00000000" w:rsidR="00000000" w:rsidRPr="00000000">
        <w:rPr>
          <w:rFonts w:ascii="Lora" w:cs="Lora" w:eastAsia="Lora" w:hAnsi="Lora"/>
          <w:rtl w:val="0"/>
        </w:rPr>
        <w:t xml:space="preserve">2.2 Výber atribútov pre strojové učenie (5b)</w:t>
      </w:r>
      <w:r w:rsidDel="00000000" w:rsidR="00000000" w:rsidRPr="00000000">
        <w:rPr>
          <w:rtl w:val="0"/>
        </w:rPr>
      </w:r>
    </w:p>
    <w:p w:rsidR="00000000" w:rsidDel="00000000" w:rsidP="00000000" w:rsidRDefault="00000000" w:rsidRPr="00000000" w14:paraId="00000043">
      <w:pPr>
        <w:numPr>
          <w:ilvl w:val="0"/>
          <w:numId w:val="10"/>
        </w:numPr>
        <w:ind w:left="720" w:hanging="360"/>
        <w:jc w:val="both"/>
        <w:rPr>
          <w:rFonts w:ascii="Lora" w:cs="Lora" w:eastAsia="Lora" w:hAnsi="Lora"/>
          <w:sz w:val="20"/>
          <w:szCs w:val="20"/>
        </w:rPr>
      </w:pPr>
      <w:r w:rsidDel="00000000" w:rsidR="00000000" w:rsidRPr="00000000">
        <w:rPr>
          <w:rFonts w:ascii="Lora" w:cs="Lora" w:eastAsia="Lora" w:hAnsi="Lora"/>
          <w:sz w:val="20"/>
          <w:szCs w:val="20"/>
          <w:rtl w:val="0"/>
        </w:rPr>
        <w:t xml:space="preserve">(A-3b) Zistite, ktoré atribúty (features) vo vašich dátach pre ML sú informatívne k predikovanej premennej (minimálne 3 techniky s porovnaním medzi sebou). </w:t>
      </w:r>
    </w:p>
    <w:p w:rsidR="00000000" w:rsidDel="00000000" w:rsidP="00000000" w:rsidRDefault="00000000" w:rsidRPr="00000000" w14:paraId="00000044">
      <w:pPr>
        <w:numPr>
          <w:ilvl w:val="0"/>
          <w:numId w:val="10"/>
        </w:numPr>
        <w:ind w:left="720" w:hanging="360"/>
        <w:jc w:val="both"/>
        <w:rPr>
          <w:rFonts w:ascii="Lora" w:cs="Lora" w:eastAsia="Lora" w:hAnsi="Lora"/>
          <w:sz w:val="20"/>
          <w:szCs w:val="20"/>
        </w:rPr>
      </w:pPr>
      <w:r w:rsidDel="00000000" w:rsidR="00000000" w:rsidRPr="00000000">
        <w:rPr>
          <w:rFonts w:ascii="Lora" w:cs="Lora" w:eastAsia="Lora" w:hAnsi="Lora"/>
          <w:sz w:val="20"/>
          <w:szCs w:val="20"/>
          <w:rtl w:val="0"/>
        </w:rPr>
        <w:t xml:space="preserve">(B-1b) Zoraďte zistené atribúty v poradí podľa dôležitosti. </w:t>
        <w:tab/>
        <w:tab/>
      </w:r>
    </w:p>
    <w:p w:rsidR="00000000" w:rsidDel="00000000" w:rsidP="00000000" w:rsidRDefault="00000000" w:rsidRPr="00000000" w14:paraId="00000045">
      <w:pPr>
        <w:numPr>
          <w:ilvl w:val="0"/>
          <w:numId w:val="10"/>
        </w:numPr>
        <w:ind w:left="720" w:hanging="360"/>
        <w:jc w:val="both"/>
        <w:rPr>
          <w:rFonts w:ascii="Lora" w:cs="Lora" w:eastAsia="Lora" w:hAnsi="Lora"/>
          <w:sz w:val="20"/>
          <w:szCs w:val="20"/>
        </w:rPr>
      </w:pPr>
      <w:r w:rsidDel="00000000" w:rsidR="00000000" w:rsidRPr="00000000">
        <w:rPr>
          <w:rFonts w:ascii="Lora" w:cs="Lora" w:eastAsia="Lora" w:hAnsi="Lora"/>
          <w:sz w:val="20"/>
          <w:szCs w:val="20"/>
          <w:rtl w:val="0"/>
        </w:rPr>
        <w:t xml:space="preserve">(C-1b) Zdôvodnite Vaše voľby/rozhodnutie pre realizáciu (t.j. zdokumentovanie)</w:t>
      </w:r>
    </w:p>
    <w:p w:rsidR="00000000" w:rsidDel="00000000" w:rsidP="00000000" w:rsidRDefault="00000000" w:rsidRPr="00000000" w14:paraId="00000046">
      <w:pPr>
        <w:pStyle w:val="Heading4"/>
        <w:jc w:val="both"/>
        <w:rPr>
          <w:rFonts w:ascii="Lora" w:cs="Lora" w:eastAsia="Lora" w:hAnsi="Lora"/>
          <w:highlight w:val="white"/>
        </w:rPr>
      </w:pPr>
      <w:bookmarkStart w:colFirst="0" w:colLast="0" w:name="_g0d65in8ubuv" w:id="12"/>
      <w:bookmarkEnd w:id="12"/>
      <w:r w:rsidDel="00000000" w:rsidR="00000000" w:rsidRPr="00000000">
        <w:rPr>
          <w:rFonts w:ascii="Lora" w:cs="Lora" w:eastAsia="Lora" w:hAnsi="Lora"/>
          <w:highlight w:val="white"/>
          <w:rtl w:val="0"/>
        </w:rPr>
        <w:t xml:space="preserve">2.3 Replikovateľnosť predspracovania (5b)</w:t>
      </w:r>
    </w:p>
    <w:p w:rsidR="00000000" w:rsidDel="00000000" w:rsidP="00000000" w:rsidRDefault="00000000" w:rsidRPr="00000000" w14:paraId="00000047">
      <w:pPr>
        <w:numPr>
          <w:ilvl w:val="0"/>
          <w:numId w:val="7"/>
        </w:numPr>
        <w:ind w:left="720" w:hanging="360"/>
        <w:jc w:val="both"/>
        <w:rPr>
          <w:rFonts w:ascii="Lora" w:cs="Lora" w:eastAsia="Lora" w:hAnsi="Lora"/>
          <w:sz w:val="20"/>
          <w:szCs w:val="20"/>
          <w:highlight w:val="white"/>
        </w:rPr>
      </w:pPr>
      <w:r w:rsidDel="00000000" w:rsidR="00000000" w:rsidRPr="00000000">
        <w:rPr>
          <w:rFonts w:ascii="Lora" w:cs="Lora" w:eastAsia="Lora" w:hAnsi="Lora"/>
          <w:sz w:val="20"/>
          <w:szCs w:val="20"/>
          <w:highlight w:val="white"/>
          <w:rtl w:val="0"/>
        </w:rPr>
        <w:t xml:space="preserve">(A-3b) Upravte váš kód realizujúci predspracovanie trénovacej množiny tak, aby ho bolo možné bez ďalších úprav znovu použiť </w:t>
      </w:r>
      <w:r w:rsidDel="00000000" w:rsidR="00000000" w:rsidRPr="00000000">
        <w:rPr>
          <w:rFonts w:ascii="Lora" w:cs="Lora" w:eastAsia="Lora" w:hAnsi="Lora"/>
          <w:b w:val="1"/>
          <w:bCs w:val="1"/>
          <w:sz w:val="20"/>
          <w:szCs w:val="20"/>
          <w:highlight w:val="white"/>
          <w:rtl w:val="0"/>
        </w:rPr>
        <w:t xml:space="preserve">na predspracovanie testovacej množiny</w:t>
      </w:r>
      <w:r w:rsidDel="00000000" w:rsidR="00000000" w:rsidRPr="00000000">
        <w:rPr>
          <w:rFonts w:ascii="Lora" w:cs="Lora" w:eastAsia="Lora" w:hAnsi="Lora"/>
          <w:sz w:val="20"/>
          <w:szCs w:val="20"/>
          <w:highlight w:val="white"/>
          <w:rtl w:val="0"/>
        </w:rPr>
        <w:t xml:space="preserve"> v kontexte strojového učenia.</w:t>
      </w:r>
    </w:p>
    <w:p w:rsidR="00000000" w:rsidDel="00000000" w:rsidP="00000000" w:rsidRDefault="00000000" w:rsidRPr="00000000" w14:paraId="00000048">
      <w:pPr>
        <w:numPr>
          <w:ilvl w:val="0"/>
          <w:numId w:val="7"/>
        </w:numPr>
        <w:ind w:left="720" w:hanging="360"/>
        <w:jc w:val="both"/>
        <w:rPr>
          <w:rFonts w:ascii="Lora" w:cs="Lora" w:eastAsia="Lora" w:hAnsi="Lora"/>
          <w:sz w:val="20"/>
          <w:szCs w:val="20"/>
          <w:highlight w:val="white"/>
        </w:rPr>
      </w:pPr>
      <w:r w:rsidDel="00000000" w:rsidR="00000000" w:rsidRPr="00000000">
        <w:rPr>
          <w:rFonts w:ascii="Lora" w:cs="Lora" w:eastAsia="Lora" w:hAnsi="Lora"/>
          <w:sz w:val="20"/>
          <w:szCs w:val="20"/>
          <w:highlight w:val="white"/>
          <w:rtl w:val="0"/>
        </w:rPr>
        <w:t xml:space="preserve">(B-2b) Využite možnosti </w:t>
      </w:r>
      <w:r w:rsidDel="00000000" w:rsidR="00000000" w:rsidRPr="00000000">
        <w:rPr>
          <w:rFonts w:ascii="Lora" w:cs="Lora" w:eastAsia="Lora" w:hAnsi="Lora"/>
          <w:b w:val="1"/>
          <w:bCs w:val="1"/>
          <w:sz w:val="20"/>
          <w:szCs w:val="20"/>
          <w:highlight w:val="white"/>
          <w:rtl w:val="0"/>
        </w:rPr>
        <w:t xml:space="preserve">sklearn.pipeline</w:t>
      </w:r>
      <w:r w:rsidDel="00000000" w:rsidR="00000000" w:rsidRPr="00000000">
        <w:rPr>
          <w:rtl w:val="0"/>
        </w:rPr>
      </w:r>
    </w:p>
    <w:p w:rsidR="00000000" w:rsidDel="00000000" w:rsidP="00000000" w:rsidRDefault="00000000" w:rsidRPr="00000000" w14:paraId="00000049">
      <w:pPr>
        <w:jc w:val="both"/>
        <w:rPr>
          <w:rFonts w:ascii="Lora" w:cs="Lora" w:eastAsia="Lora" w:hAnsi="Lora"/>
          <w:b w:val="1"/>
          <w:bCs w:val="1"/>
          <w:sz w:val="20"/>
          <w:szCs w:val="20"/>
        </w:rPr>
      </w:pPr>
      <w:r w:rsidDel="00000000" w:rsidR="00000000" w:rsidRPr="00000000">
        <w:rPr>
          <w:rtl w:val="0"/>
        </w:rPr>
      </w:r>
    </w:p>
    <w:p w:rsidR="00000000" w:rsidDel="00000000" w:rsidP="00000000" w:rsidRDefault="00000000" w:rsidRPr="00000000" w14:paraId="0000004A">
      <w:pPr>
        <w:jc w:val="both"/>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Správa sa odovzdáva v 7. týždni semestra</w:t>
      </w:r>
      <w:r w:rsidDel="00000000" w:rsidR="00000000" w:rsidRPr="00000000">
        <w:rPr>
          <w:rFonts w:ascii="Lora" w:cs="Lora" w:eastAsia="Lora" w:hAnsi="Lora"/>
          <w:sz w:val="20"/>
          <w:szCs w:val="20"/>
          <w:rtl w:val="0"/>
        </w:rPr>
        <w:t xml:space="preserve">. Dvojica svojmu cvičiacemu odprezentuje vykonanú fázu v notebooku podľa potreby na cvičení. Uveďte percentuálny podiel práce členov dvojice</w:t>
      </w:r>
      <w:r w:rsidDel="00000000" w:rsidR="00000000" w:rsidRPr="00000000">
        <w:rPr>
          <w:rFonts w:ascii="Lora" w:cs="Lora" w:eastAsia="Lora" w:hAnsi="Lora"/>
          <w:color w:val="ff0000"/>
          <w:sz w:val="20"/>
          <w:szCs w:val="20"/>
          <w:rtl w:val="0"/>
        </w:rPr>
        <w:t xml:space="preserve">. </w:t>
      </w:r>
      <w:r w:rsidDel="00000000" w:rsidR="00000000" w:rsidRPr="00000000">
        <w:rPr>
          <w:rFonts w:ascii="Lora" w:cs="Lora" w:eastAsia="Lora" w:hAnsi="Lora"/>
          <w:sz w:val="20"/>
          <w:szCs w:val="20"/>
          <w:rtl w:val="0"/>
        </w:rPr>
        <w:t xml:space="preserve">Následne správu elektronicky odovzdá </w:t>
      </w:r>
      <w:r w:rsidDel="00000000" w:rsidR="00000000" w:rsidRPr="00000000">
        <w:rPr>
          <w:rFonts w:ascii="Lora" w:cs="Lora" w:eastAsia="Lora" w:hAnsi="Lora"/>
          <w:b w:val="1"/>
          <w:bCs w:val="1"/>
          <w:sz w:val="20"/>
          <w:szCs w:val="20"/>
          <w:rtl w:val="0"/>
        </w:rPr>
        <w:t xml:space="preserve">jeden člen z dvojice</w:t>
      </w:r>
      <w:r w:rsidDel="00000000" w:rsidR="00000000" w:rsidRPr="00000000">
        <w:rPr>
          <w:rFonts w:ascii="Lora" w:cs="Lora" w:eastAsia="Lora" w:hAnsi="Lora"/>
          <w:sz w:val="20"/>
          <w:szCs w:val="20"/>
          <w:rtl w:val="0"/>
        </w:rPr>
        <w:t xml:space="preserve"> do systému </w:t>
      </w:r>
      <w:r w:rsidDel="00000000" w:rsidR="00000000" w:rsidRPr="00000000">
        <w:rPr>
          <w:rFonts w:ascii="Lora" w:cs="Lora" w:eastAsia="Lora" w:hAnsi="Lora"/>
          <w:b w:val="1"/>
          <w:bCs w:val="1"/>
          <w:sz w:val="20"/>
          <w:szCs w:val="20"/>
          <w:rtl w:val="0"/>
        </w:rPr>
        <w:t xml:space="preserve">AIS</w:t>
      </w:r>
      <w:r w:rsidDel="00000000" w:rsidR="00000000" w:rsidRPr="00000000">
        <w:rPr>
          <w:rFonts w:ascii="Lora" w:cs="Lora" w:eastAsia="Lora" w:hAnsi="Lora"/>
          <w:sz w:val="20"/>
          <w:szCs w:val="20"/>
          <w:rtl w:val="0"/>
        </w:rPr>
        <w:t xml:space="preserve"> do nedele </w:t>
      </w:r>
      <w:r w:rsidDel="00000000" w:rsidR="00000000" w:rsidRPr="00000000">
        <w:rPr>
          <w:rFonts w:ascii="Lora" w:cs="Lora" w:eastAsia="Lora" w:hAnsi="Lora"/>
          <w:b w:val="1"/>
          <w:bCs w:val="1"/>
          <w:color w:val="ff9900"/>
          <w:sz w:val="20"/>
          <w:szCs w:val="20"/>
          <w:rtl w:val="0"/>
        </w:rPr>
        <w:t xml:space="preserve">09.11.2025 23:59</w:t>
      </w:r>
      <w:r w:rsidDel="00000000" w:rsidR="00000000" w:rsidRPr="00000000">
        <w:rPr>
          <w:rFonts w:ascii="Lora" w:cs="Lora" w:eastAsia="Lora" w:hAnsi="Lora"/>
          <w:sz w:val="20"/>
          <w:szCs w:val="20"/>
          <w:rtl w:val="0"/>
        </w:rPr>
        <w:t xml:space="preserve">.</w:t>
      </w:r>
      <w:r w:rsidDel="00000000" w:rsidR="00000000" w:rsidRPr="00000000">
        <w:rPr>
          <w:rtl w:val="0"/>
        </w:rPr>
      </w:r>
    </w:p>
    <w:p w:rsidR="00000000" w:rsidDel="00000000" w:rsidP="00000000" w:rsidRDefault="00000000" w:rsidRPr="00000000" w14:paraId="0000004B">
      <w:pPr>
        <w:pStyle w:val="Heading2"/>
        <w:jc w:val="both"/>
        <w:rPr>
          <w:rFonts w:ascii="Lora" w:cs="Lora" w:eastAsia="Lora" w:hAnsi="Lora"/>
        </w:rPr>
      </w:pPr>
      <w:bookmarkStart w:colFirst="0" w:colLast="0" w:name="_8h97gau62f8q" w:id="13"/>
      <w:bookmarkEnd w:id="13"/>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2"/>
        <w:jc w:val="both"/>
        <w:rPr>
          <w:rFonts w:ascii="Lora" w:cs="Lora" w:eastAsia="Lora" w:hAnsi="Lora"/>
          <w:b w:val="1"/>
          <w:bCs w:val="1"/>
          <w:sz w:val="20"/>
          <w:szCs w:val="20"/>
        </w:rPr>
      </w:pPr>
      <w:bookmarkStart w:colFirst="0" w:colLast="0" w:name="_5pt5h3omai01" w:id="14"/>
      <w:bookmarkEnd w:id="14"/>
      <w:r w:rsidDel="00000000" w:rsidR="00000000" w:rsidRPr="00000000">
        <w:rPr>
          <w:rFonts w:ascii="Lora" w:cs="Lora" w:eastAsia="Lora" w:hAnsi="Lora"/>
          <w:rtl w:val="0"/>
        </w:rPr>
        <w:t xml:space="preserve">Fáza 3 - Strojové učenie: 20 bodov</w:t>
      </w:r>
      <w:r w:rsidDel="00000000" w:rsidR="00000000" w:rsidRPr="00000000">
        <w:rPr>
          <w:rtl w:val="0"/>
        </w:rPr>
      </w:r>
    </w:p>
    <w:p w:rsidR="00000000" w:rsidDel="00000000" w:rsidP="00000000" w:rsidRDefault="00000000" w:rsidRPr="00000000" w14:paraId="0000004D">
      <w:pPr>
        <w:jc w:val="both"/>
        <w:rPr>
          <w:rFonts w:ascii="Lora" w:cs="Lora" w:eastAsia="Lora" w:hAnsi="Lora"/>
          <w:sz w:val="20"/>
          <w:szCs w:val="20"/>
        </w:rPr>
      </w:pPr>
      <w:r w:rsidDel="00000000" w:rsidR="00000000" w:rsidRPr="00000000">
        <w:rPr>
          <w:rFonts w:ascii="Lora" w:cs="Lora" w:eastAsia="Lora" w:hAnsi="Lora"/>
          <w:sz w:val="20"/>
          <w:szCs w:val="20"/>
          <w:rtl w:val="0"/>
        </w:rPr>
        <w:t xml:space="preserve">Pri dátovej analýze nemusí byť naším cieľom získať len znalosti obsiahnuté v aktuálnych dátach, ale aj natrénovať model, ktorý bude schopný robiť rozumné </w:t>
      </w:r>
      <w:r w:rsidDel="00000000" w:rsidR="00000000" w:rsidRPr="00000000">
        <w:rPr>
          <w:rFonts w:ascii="Lora" w:cs="Lora" w:eastAsia="Lora" w:hAnsi="Lora"/>
          <w:b w:val="1"/>
          <w:bCs w:val="1"/>
          <w:sz w:val="20"/>
          <w:szCs w:val="20"/>
          <w:rtl w:val="0"/>
        </w:rPr>
        <w:t xml:space="preserve">predikcie</w:t>
      </w:r>
      <w:r w:rsidDel="00000000" w:rsidR="00000000" w:rsidRPr="00000000">
        <w:rPr>
          <w:rFonts w:ascii="Lora" w:cs="Lora" w:eastAsia="Lora" w:hAnsi="Lora"/>
          <w:sz w:val="20"/>
          <w:szCs w:val="20"/>
          <w:rtl w:val="0"/>
        </w:rPr>
        <w:t xml:space="preserve"> pre nové pozorovania pomocou techniky</w:t>
      </w:r>
      <w:r w:rsidDel="00000000" w:rsidR="00000000" w:rsidRPr="00000000">
        <w:rPr>
          <w:rFonts w:ascii="Lora" w:cs="Lora" w:eastAsia="Lora" w:hAnsi="Lora"/>
          <w:b w:val="1"/>
          <w:bCs w:val="1"/>
          <w:sz w:val="20"/>
          <w:szCs w:val="20"/>
          <w:rtl w:val="0"/>
        </w:rPr>
        <w:t xml:space="preserve"> strojového učenia</w:t>
      </w:r>
      <w:r w:rsidDel="00000000" w:rsidR="00000000" w:rsidRPr="00000000">
        <w:rPr>
          <w:rFonts w:ascii="Lora" w:cs="Lora" w:eastAsia="Lora" w:hAnsi="Lora"/>
          <w:sz w:val="20"/>
          <w:szCs w:val="20"/>
          <w:rtl w:val="0"/>
        </w:rPr>
        <w:t xml:space="preserve">. </w:t>
      </w:r>
    </w:p>
    <w:p w:rsidR="00000000" w:rsidDel="00000000" w:rsidP="00000000" w:rsidRDefault="00000000" w:rsidRPr="00000000" w14:paraId="0000004E">
      <w:pPr>
        <w:pStyle w:val="Heading4"/>
        <w:jc w:val="both"/>
        <w:rPr>
          <w:rFonts w:ascii="Lora" w:cs="Lora" w:eastAsia="Lora" w:hAnsi="Lora"/>
        </w:rPr>
      </w:pPr>
      <w:bookmarkStart w:colFirst="0" w:colLast="0" w:name="_mxxpswq5st4e" w:id="15"/>
      <w:bookmarkEnd w:id="15"/>
      <w:r w:rsidDel="00000000" w:rsidR="00000000" w:rsidRPr="00000000">
        <w:rPr>
          <w:rFonts w:ascii="Lora" w:cs="Lora" w:eastAsia="Lora" w:hAnsi="Lora"/>
          <w:rtl w:val="0"/>
        </w:rPr>
        <w:t xml:space="preserve">3.1 Jednoduchý klasifikátor na základe závislosti v dátach  (5b)</w:t>
      </w:r>
    </w:p>
    <w:p w:rsidR="00000000" w:rsidDel="00000000" w:rsidP="00000000" w:rsidRDefault="00000000" w:rsidRPr="00000000" w14:paraId="0000004F">
      <w:pPr>
        <w:numPr>
          <w:ilvl w:val="0"/>
          <w:numId w:val="12"/>
        </w:numPr>
        <w:ind w:left="720" w:hanging="360"/>
        <w:jc w:val="both"/>
        <w:rPr>
          <w:rFonts w:ascii="Lora" w:cs="Lora" w:eastAsia="Lora" w:hAnsi="Lora"/>
          <w:sz w:val="20"/>
          <w:szCs w:val="20"/>
        </w:rPr>
      </w:pPr>
      <w:r w:rsidDel="00000000" w:rsidR="00000000" w:rsidRPr="00000000">
        <w:rPr>
          <w:rFonts w:ascii="Lora" w:cs="Lora" w:eastAsia="Lora" w:hAnsi="Lora"/>
          <w:sz w:val="20"/>
          <w:szCs w:val="20"/>
          <w:rtl w:val="0"/>
        </w:rPr>
        <w:t xml:space="preserve">(A-2b) Naimplementujte jednoduchý </w:t>
      </w:r>
      <w:r w:rsidDel="00000000" w:rsidR="00000000" w:rsidRPr="00000000">
        <w:rPr>
          <w:rFonts w:ascii="Lora" w:cs="Lora" w:eastAsia="Lora" w:hAnsi="Lora"/>
          <w:b w:val="1"/>
          <w:bCs w:val="1"/>
          <w:sz w:val="20"/>
          <w:szCs w:val="20"/>
          <w:rtl w:val="0"/>
        </w:rPr>
        <w:t xml:space="preserve">ID3</w:t>
      </w:r>
      <w:r w:rsidDel="00000000" w:rsidR="00000000" w:rsidRPr="00000000">
        <w:rPr>
          <w:rFonts w:ascii="Lora" w:cs="Lora" w:eastAsia="Lora" w:hAnsi="Lora"/>
          <w:sz w:val="20"/>
          <w:szCs w:val="20"/>
          <w:rtl w:val="0"/>
        </w:rPr>
        <w:t xml:space="preserve"> klasifikátor s hĺbkou min 2 (vrátane root/koreň). </w:t>
      </w:r>
    </w:p>
    <w:p w:rsidR="00000000" w:rsidDel="00000000" w:rsidP="00000000" w:rsidRDefault="00000000" w:rsidRPr="00000000" w14:paraId="00000050">
      <w:pPr>
        <w:numPr>
          <w:ilvl w:val="0"/>
          <w:numId w:val="12"/>
        </w:numPr>
        <w:ind w:left="720" w:hanging="360"/>
        <w:jc w:val="both"/>
        <w:rPr>
          <w:rFonts w:ascii="Lora" w:cs="Lora" w:eastAsia="Lora" w:hAnsi="Lora"/>
          <w:sz w:val="20"/>
          <w:szCs w:val="20"/>
        </w:rPr>
      </w:pPr>
      <w:r w:rsidDel="00000000" w:rsidR="00000000" w:rsidRPr="00000000">
        <w:rPr>
          <w:rFonts w:ascii="Lora" w:cs="Lora" w:eastAsia="Lora" w:hAnsi="Lora"/>
          <w:sz w:val="20"/>
          <w:szCs w:val="20"/>
          <w:rtl w:val="0"/>
        </w:rPr>
        <w:t xml:space="preserve">(B-1b) Vyhodnoťte Váš ID3 klasifikátor pomocou metrík accuracy, precision a recall.</w:t>
      </w:r>
    </w:p>
    <w:p w:rsidR="00000000" w:rsidDel="00000000" w:rsidP="00000000" w:rsidRDefault="00000000" w:rsidRPr="00000000" w14:paraId="00000051">
      <w:pPr>
        <w:numPr>
          <w:ilvl w:val="0"/>
          <w:numId w:val="12"/>
        </w:numPr>
        <w:ind w:left="720" w:hanging="360"/>
        <w:jc w:val="both"/>
        <w:rPr>
          <w:rFonts w:ascii="Lora" w:cs="Lora" w:eastAsia="Lora" w:hAnsi="Lora"/>
          <w:sz w:val="20"/>
          <w:szCs w:val="20"/>
        </w:rPr>
      </w:pPr>
      <w:r w:rsidDel="00000000" w:rsidR="00000000" w:rsidRPr="00000000">
        <w:rPr>
          <w:rFonts w:ascii="Lora" w:cs="Lora" w:eastAsia="Lora" w:hAnsi="Lora"/>
          <w:sz w:val="20"/>
          <w:szCs w:val="20"/>
          <w:rtl w:val="0"/>
        </w:rPr>
        <w:t xml:space="preserve">(C-2b) Zístite či Váš ID3 klasifikátor má overfit. Ak áno, riešte aby nemal overfitting.</w:t>
      </w:r>
    </w:p>
    <w:p w:rsidR="00000000" w:rsidDel="00000000" w:rsidP="00000000" w:rsidRDefault="00000000" w:rsidRPr="00000000" w14:paraId="00000052">
      <w:pPr>
        <w:pStyle w:val="Heading4"/>
        <w:jc w:val="both"/>
        <w:rPr>
          <w:rFonts w:ascii="Lora" w:cs="Lora" w:eastAsia="Lora" w:hAnsi="Lora"/>
        </w:rPr>
      </w:pPr>
      <w:bookmarkStart w:colFirst="0" w:colLast="0" w:name="_tvp2aecyjz15" w:id="16"/>
      <w:bookmarkEnd w:id="16"/>
      <w:r w:rsidDel="00000000" w:rsidR="00000000" w:rsidRPr="00000000">
        <w:rPr>
          <w:rFonts w:ascii="Lora" w:cs="Lora" w:eastAsia="Lora" w:hAnsi="Lora"/>
          <w:rtl w:val="0"/>
        </w:rPr>
        <w:t xml:space="preserve">3.2 Trénovanie a vyhodnotenie klasifikátorov strojového učenia (5b)</w:t>
      </w:r>
    </w:p>
    <w:p w:rsidR="00000000" w:rsidDel="00000000" w:rsidP="00000000" w:rsidRDefault="00000000" w:rsidRPr="00000000" w14:paraId="00000053">
      <w:pPr>
        <w:numPr>
          <w:ilvl w:val="0"/>
          <w:numId w:val="1"/>
        </w:numPr>
        <w:ind w:left="720" w:hanging="360"/>
        <w:jc w:val="both"/>
        <w:rPr>
          <w:rFonts w:ascii="Lora" w:cs="Lora" w:eastAsia="Lora" w:hAnsi="Lora"/>
          <w:sz w:val="20"/>
          <w:szCs w:val="20"/>
        </w:rPr>
      </w:pPr>
      <w:r w:rsidDel="00000000" w:rsidR="00000000" w:rsidRPr="00000000">
        <w:rPr>
          <w:rFonts w:ascii="Lora" w:cs="Lora" w:eastAsia="Lora" w:hAnsi="Lora"/>
          <w:sz w:val="20"/>
          <w:szCs w:val="20"/>
          <w:rtl w:val="0"/>
        </w:rPr>
        <w:t xml:space="preserve">(A-1b) Na trénovanie využite jeden</w:t>
      </w:r>
      <w:r w:rsidDel="00000000" w:rsidR="00000000" w:rsidRPr="00000000">
        <w:rPr>
          <w:rFonts w:ascii="Lora" w:cs="Lora" w:eastAsia="Lora" w:hAnsi="Lora"/>
          <w:b w:val="1"/>
          <w:bCs w:val="1"/>
          <w:sz w:val="20"/>
          <w:szCs w:val="20"/>
          <w:rtl w:val="0"/>
        </w:rPr>
        <w:t xml:space="preserve"> stromový algoritmus </w:t>
      </w:r>
      <w:r w:rsidDel="00000000" w:rsidR="00000000" w:rsidRPr="00000000">
        <w:rPr>
          <w:rFonts w:ascii="Lora" w:cs="Lora" w:eastAsia="Lora" w:hAnsi="Lora"/>
          <w:sz w:val="20"/>
          <w:szCs w:val="20"/>
          <w:rtl w:val="0"/>
        </w:rPr>
        <w:t xml:space="preserve">v scikit-learn.</w:t>
      </w:r>
    </w:p>
    <w:p w:rsidR="00000000" w:rsidDel="00000000" w:rsidP="00000000" w:rsidRDefault="00000000" w:rsidRPr="00000000" w14:paraId="00000054">
      <w:pPr>
        <w:numPr>
          <w:ilvl w:val="0"/>
          <w:numId w:val="1"/>
        </w:numPr>
        <w:ind w:left="720" w:hanging="360"/>
        <w:jc w:val="both"/>
        <w:rPr>
          <w:rFonts w:ascii="Lora" w:cs="Lora" w:eastAsia="Lora" w:hAnsi="Lora"/>
          <w:sz w:val="20"/>
          <w:szCs w:val="20"/>
        </w:rPr>
      </w:pPr>
      <w:r w:rsidDel="00000000" w:rsidR="00000000" w:rsidRPr="00000000">
        <w:rPr>
          <w:rFonts w:ascii="Lora" w:cs="Lora" w:eastAsia="Lora" w:hAnsi="Lora"/>
          <w:sz w:val="20"/>
          <w:szCs w:val="20"/>
          <w:rtl w:val="0"/>
        </w:rPr>
        <w:t xml:space="preserve">(B-1b) Porovnajte s jedným iným </w:t>
      </w:r>
      <w:r w:rsidDel="00000000" w:rsidR="00000000" w:rsidRPr="00000000">
        <w:rPr>
          <w:rFonts w:ascii="Lora" w:cs="Lora" w:eastAsia="Lora" w:hAnsi="Lora"/>
          <w:b w:val="1"/>
          <w:bCs w:val="1"/>
          <w:sz w:val="20"/>
          <w:szCs w:val="20"/>
          <w:rtl w:val="0"/>
        </w:rPr>
        <w:t xml:space="preserve">nestromovým algoritmom</w:t>
      </w:r>
      <w:r w:rsidDel="00000000" w:rsidR="00000000" w:rsidRPr="00000000">
        <w:rPr>
          <w:rFonts w:ascii="Lora" w:cs="Lora" w:eastAsia="Lora" w:hAnsi="Lora"/>
          <w:sz w:val="20"/>
          <w:szCs w:val="20"/>
          <w:rtl w:val="0"/>
        </w:rPr>
        <w:t xml:space="preserve"> v scikit-learn.</w:t>
      </w:r>
    </w:p>
    <w:p w:rsidR="00000000" w:rsidDel="00000000" w:rsidP="00000000" w:rsidRDefault="00000000" w:rsidRPr="00000000" w14:paraId="00000055">
      <w:pPr>
        <w:numPr>
          <w:ilvl w:val="0"/>
          <w:numId w:val="1"/>
        </w:numPr>
        <w:ind w:left="720" w:hanging="360"/>
        <w:jc w:val="both"/>
        <w:rPr>
          <w:rFonts w:ascii="Lora" w:cs="Lora" w:eastAsia="Lora" w:hAnsi="Lora"/>
          <w:sz w:val="20"/>
          <w:szCs w:val="20"/>
        </w:rPr>
      </w:pPr>
      <w:r w:rsidDel="00000000" w:rsidR="00000000" w:rsidRPr="00000000">
        <w:rPr>
          <w:rFonts w:ascii="Lora" w:cs="Lora" w:eastAsia="Lora" w:hAnsi="Lora"/>
          <w:sz w:val="20"/>
          <w:szCs w:val="20"/>
          <w:rtl w:val="0"/>
        </w:rPr>
        <w:t xml:space="preserve">(C-1b) Porovnajte výsledky s ID3 z prvého kroku.</w:t>
      </w:r>
    </w:p>
    <w:p w:rsidR="00000000" w:rsidDel="00000000" w:rsidP="00000000" w:rsidRDefault="00000000" w:rsidRPr="00000000" w14:paraId="00000056">
      <w:pPr>
        <w:numPr>
          <w:ilvl w:val="0"/>
          <w:numId w:val="1"/>
        </w:numPr>
        <w:ind w:left="720" w:hanging="360"/>
        <w:jc w:val="both"/>
        <w:rPr>
          <w:rFonts w:ascii="Lora" w:cs="Lora" w:eastAsia="Lora" w:hAnsi="Lora"/>
          <w:sz w:val="20"/>
          <w:szCs w:val="20"/>
        </w:rPr>
      </w:pPr>
      <w:r w:rsidDel="00000000" w:rsidR="00000000" w:rsidRPr="00000000">
        <w:rPr>
          <w:rFonts w:ascii="Lora" w:cs="Lora" w:eastAsia="Lora" w:hAnsi="Lora"/>
          <w:sz w:val="20"/>
          <w:szCs w:val="20"/>
          <w:rtl w:val="0"/>
        </w:rPr>
        <w:t xml:space="preserve">(D-1b) Vizualizujte natrénované pravidlá </w:t>
      </w:r>
      <w:r w:rsidDel="00000000" w:rsidR="00000000" w:rsidRPr="00000000">
        <w:rPr>
          <w:rFonts w:ascii="Lora" w:cs="Lora" w:eastAsia="Lora" w:hAnsi="Lora"/>
          <w:b w:val="1"/>
          <w:bCs w:val="1"/>
          <w:sz w:val="20"/>
          <w:szCs w:val="20"/>
          <w:rtl w:val="0"/>
        </w:rPr>
        <w:t xml:space="preserve">minimálne</w:t>
      </w:r>
      <w:r w:rsidDel="00000000" w:rsidR="00000000" w:rsidRPr="00000000">
        <w:rPr>
          <w:rFonts w:ascii="Lora" w:cs="Lora" w:eastAsia="Lora" w:hAnsi="Lora"/>
          <w:sz w:val="20"/>
          <w:szCs w:val="20"/>
          <w:rtl w:val="0"/>
        </w:rPr>
        <w:t xml:space="preserve"> pre jeden Vami vybraný algoritmus</w:t>
      </w:r>
    </w:p>
    <w:p w:rsidR="00000000" w:rsidDel="00000000" w:rsidP="00000000" w:rsidRDefault="00000000" w:rsidRPr="00000000" w14:paraId="00000057">
      <w:pPr>
        <w:numPr>
          <w:ilvl w:val="0"/>
          <w:numId w:val="1"/>
        </w:numPr>
        <w:ind w:left="720" w:hanging="360"/>
        <w:jc w:val="both"/>
        <w:rPr>
          <w:rFonts w:ascii="Lora" w:cs="Lora" w:eastAsia="Lora" w:hAnsi="Lora"/>
          <w:sz w:val="20"/>
          <w:szCs w:val="20"/>
        </w:rPr>
      </w:pPr>
      <w:r w:rsidDel="00000000" w:rsidR="00000000" w:rsidRPr="00000000">
        <w:rPr>
          <w:rFonts w:ascii="Lora" w:cs="Lora" w:eastAsia="Lora" w:hAnsi="Lora"/>
          <w:sz w:val="20"/>
          <w:szCs w:val="20"/>
          <w:rtl w:val="0"/>
        </w:rPr>
        <w:t xml:space="preserve">(E-1b) Vyhodnoťte natrénované modely pomocou metrík accuracy, precision a recall</w:t>
      </w:r>
    </w:p>
    <w:p w:rsidR="00000000" w:rsidDel="00000000" w:rsidP="00000000" w:rsidRDefault="00000000" w:rsidRPr="00000000" w14:paraId="00000058">
      <w:pPr>
        <w:pStyle w:val="Heading4"/>
        <w:jc w:val="both"/>
        <w:rPr>
          <w:rFonts w:ascii="Lora" w:cs="Lora" w:eastAsia="Lora" w:hAnsi="Lora"/>
        </w:rPr>
      </w:pPr>
      <w:bookmarkStart w:colFirst="0" w:colLast="0" w:name="_twcuh11v4a6d" w:id="17"/>
      <w:bookmarkEnd w:id="17"/>
      <w:r w:rsidDel="00000000" w:rsidR="00000000" w:rsidRPr="00000000">
        <w:rPr>
          <w:rFonts w:ascii="Lora" w:cs="Lora" w:eastAsia="Lora" w:hAnsi="Lora"/>
          <w:rtl w:val="0"/>
        </w:rPr>
        <w:t xml:space="preserve">3.3 Optimalizácia alias hyperparameter tuning (5b)</w:t>
      </w:r>
    </w:p>
    <w:p w:rsidR="00000000" w:rsidDel="00000000" w:rsidP="00000000" w:rsidRDefault="00000000" w:rsidRPr="00000000" w14:paraId="00000059">
      <w:pPr>
        <w:numPr>
          <w:ilvl w:val="0"/>
          <w:numId w:val="8"/>
        </w:numPr>
        <w:ind w:left="720" w:hanging="360"/>
        <w:jc w:val="both"/>
        <w:rPr>
          <w:rFonts w:ascii="Lora" w:cs="Lora" w:eastAsia="Lora" w:hAnsi="Lora"/>
          <w:sz w:val="20"/>
          <w:szCs w:val="20"/>
        </w:rPr>
      </w:pPr>
      <w:r w:rsidDel="00000000" w:rsidR="00000000" w:rsidRPr="00000000">
        <w:rPr>
          <w:rFonts w:ascii="Lora" w:cs="Lora" w:eastAsia="Lora" w:hAnsi="Lora"/>
          <w:sz w:val="20"/>
          <w:szCs w:val="20"/>
          <w:rtl w:val="0"/>
        </w:rPr>
        <w:t xml:space="preserve">(A-1b) Vyskúšajte rôzne nastavenie hyperparametrov (tuning) pre zvolený algoritmus tak, aby ste optimalizovali výkonnosť (bez </w:t>
      </w:r>
      <w:r w:rsidDel="00000000" w:rsidR="00000000" w:rsidRPr="00000000">
        <w:rPr>
          <w:rFonts w:ascii="Lora" w:cs="Lora" w:eastAsia="Lora" w:hAnsi="Lora"/>
          <w:b w:val="1"/>
          <w:bCs w:val="1"/>
          <w:sz w:val="20"/>
          <w:szCs w:val="20"/>
          <w:rtl w:val="0"/>
        </w:rPr>
        <w:t xml:space="preserve">underfiting</w:t>
      </w:r>
      <w:r w:rsidDel="00000000" w:rsidR="00000000" w:rsidRPr="00000000">
        <w:rPr>
          <w:rFonts w:ascii="Lora" w:cs="Lora" w:eastAsia="Lora" w:hAnsi="Lora"/>
          <w:sz w:val="20"/>
          <w:szCs w:val="20"/>
          <w:rtl w:val="0"/>
        </w:rPr>
        <w:t xml:space="preserve">u</w:t>
      </w:r>
      <w:r w:rsidDel="00000000" w:rsidR="00000000" w:rsidRPr="00000000">
        <w:rPr>
          <w:rFonts w:ascii="Lora" w:cs="Lora" w:eastAsia="Lora" w:hAnsi="Lora"/>
          <w:b w:val="1"/>
          <w:bCs w:val="1"/>
          <w:sz w:val="20"/>
          <w:szCs w:val="20"/>
          <w:rtl w:val="0"/>
        </w:rPr>
        <w:t xml:space="preserve">)</w:t>
      </w:r>
      <w:r w:rsidDel="00000000" w:rsidR="00000000" w:rsidRPr="00000000">
        <w:rPr>
          <w:rFonts w:ascii="Lora" w:cs="Lora" w:eastAsia="Lora" w:hAnsi="Lora"/>
          <w:sz w:val="20"/>
          <w:szCs w:val="20"/>
          <w:rtl w:val="0"/>
        </w:rPr>
        <w:t xml:space="preserve">.</w:t>
      </w:r>
    </w:p>
    <w:p w:rsidR="00000000" w:rsidDel="00000000" w:rsidP="00000000" w:rsidRDefault="00000000" w:rsidRPr="00000000" w14:paraId="0000005A">
      <w:pPr>
        <w:numPr>
          <w:ilvl w:val="0"/>
          <w:numId w:val="8"/>
        </w:numPr>
        <w:ind w:left="720" w:hanging="360"/>
        <w:jc w:val="both"/>
        <w:rPr>
          <w:rFonts w:ascii="Lora" w:cs="Lora" w:eastAsia="Lora" w:hAnsi="Lora"/>
          <w:sz w:val="20"/>
          <w:szCs w:val="20"/>
        </w:rPr>
      </w:pPr>
      <w:r w:rsidDel="00000000" w:rsidR="00000000" w:rsidRPr="00000000">
        <w:rPr>
          <w:rFonts w:ascii="Lora" w:cs="Lora" w:eastAsia="Lora" w:hAnsi="Lora"/>
          <w:sz w:val="20"/>
          <w:szCs w:val="20"/>
          <w:rtl w:val="0"/>
        </w:rPr>
        <w:t xml:space="preserve">(B-1b) Vyskúšajte kombinácie modelov (ensemble) pre zvolený algoritmus tak, aby ste optimalizovali výkonnosť (bez </w:t>
      </w:r>
      <w:r w:rsidDel="00000000" w:rsidR="00000000" w:rsidRPr="00000000">
        <w:rPr>
          <w:rFonts w:ascii="Lora" w:cs="Lora" w:eastAsia="Lora" w:hAnsi="Lora"/>
          <w:b w:val="1"/>
          <w:bCs w:val="1"/>
          <w:sz w:val="20"/>
          <w:szCs w:val="20"/>
          <w:rtl w:val="0"/>
        </w:rPr>
        <w:t xml:space="preserve">underfiting</w:t>
      </w:r>
      <w:r w:rsidDel="00000000" w:rsidR="00000000" w:rsidRPr="00000000">
        <w:rPr>
          <w:rFonts w:ascii="Lora" w:cs="Lora" w:eastAsia="Lora" w:hAnsi="Lora"/>
          <w:sz w:val="20"/>
          <w:szCs w:val="20"/>
          <w:rtl w:val="0"/>
        </w:rPr>
        <w:t xml:space="preserve">u</w:t>
      </w:r>
      <w:r w:rsidDel="00000000" w:rsidR="00000000" w:rsidRPr="00000000">
        <w:rPr>
          <w:rFonts w:ascii="Lora" w:cs="Lora" w:eastAsia="Lora" w:hAnsi="Lora"/>
          <w:b w:val="1"/>
          <w:bCs w:val="1"/>
          <w:sz w:val="20"/>
          <w:szCs w:val="20"/>
          <w:rtl w:val="0"/>
        </w:rPr>
        <w:t xml:space="preserve">)</w:t>
      </w:r>
      <w:r w:rsidDel="00000000" w:rsidR="00000000" w:rsidRPr="00000000">
        <w:rPr>
          <w:rFonts w:ascii="Lora" w:cs="Lora" w:eastAsia="Lora" w:hAnsi="Lora"/>
          <w:sz w:val="20"/>
          <w:szCs w:val="20"/>
          <w:rtl w:val="0"/>
        </w:rPr>
        <w:t xml:space="preserve">. </w:t>
      </w:r>
    </w:p>
    <w:p w:rsidR="00000000" w:rsidDel="00000000" w:rsidP="00000000" w:rsidRDefault="00000000" w:rsidRPr="00000000" w14:paraId="0000005B">
      <w:pPr>
        <w:numPr>
          <w:ilvl w:val="0"/>
          <w:numId w:val="8"/>
        </w:numPr>
        <w:ind w:left="720" w:hanging="360"/>
        <w:jc w:val="both"/>
        <w:rPr>
          <w:rFonts w:ascii="Lora" w:cs="Lora" w:eastAsia="Lora" w:hAnsi="Lora"/>
          <w:sz w:val="20"/>
          <w:szCs w:val="20"/>
        </w:rPr>
      </w:pPr>
      <w:r w:rsidDel="00000000" w:rsidR="00000000" w:rsidRPr="00000000">
        <w:rPr>
          <w:rFonts w:ascii="Lora" w:cs="Lora" w:eastAsia="Lora" w:hAnsi="Lora"/>
          <w:sz w:val="20"/>
          <w:szCs w:val="20"/>
          <w:rtl w:val="0"/>
        </w:rPr>
        <w:t xml:space="preserve">(C-1b) Využite krížovú validáciu (</w:t>
      </w:r>
      <w:r w:rsidDel="00000000" w:rsidR="00000000" w:rsidRPr="00000000">
        <w:rPr>
          <w:rFonts w:ascii="Lora" w:cs="Lora" w:eastAsia="Lora" w:hAnsi="Lora"/>
          <w:b w:val="1"/>
          <w:bCs w:val="1"/>
          <w:sz w:val="20"/>
          <w:szCs w:val="20"/>
          <w:rtl w:val="0"/>
        </w:rPr>
        <w:t xml:space="preserve">cross validation)</w:t>
      </w:r>
      <w:r w:rsidDel="00000000" w:rsidR="00000000" w:rsidRPr="00000000">
        <w:rPr>
          <w:rFonts w:ascii="Lora" w:cs="Lora" w:eastAsia="Lora" w:hAnsi="Lora"/>
          <w:sz w:val="20"/>
          <w:szCs w:val="20"/>
          <w:rtl w:val="0"/>
        </w:rPr>
        <w:t xml:space="preserve"> na trénovacej množine.</w:t>
      </w:r>
    </w:p>
    <w:p w:rsidR="00000000" w:rsidDel="00000000" w:rsidP="00000000" w:rsidRDefault="00000000" w:rsidRPr="00000000" w14:paraId="0000005C">
      <w:pPr>
        <w:numPr>
          <w:ilvl w:val="0"/>
          <w:numId w:val="8"/>
        </w:numPr>
        <w:ind w:left="720" w:hanging="360"/>
        <w:jc w:val="both"/>
        <w:rPr>
          <w:rFonts w:ascii="Lora" w:cs="Lora" w:eastAsia="Lora" w:hAnsi="Lora"/>
          <w:sz w:val="20"/>
          <w:szCs w:val="20"/>
        </w:rPr>
      </w:pPr>
      <w:r w:rsidDel="00000000" w:rsidR="00000000" w:rsidRPr="00000000">
        <w:rPr>
          <w:rFonts w:ascii="Lora" w:cs="Lora" w:eastAsia="Lora" w:hAnsi="Lora"/>
          <w:sz w:val="20"/>
          <w:szCs w:val="20"/>
          <w:rtl w:val="0"/>
        </w:rPr>
        <w:t xml:space="preserve">(D-2b) Dokážte že Váš nastavený najlepší model je bez </w:t>
      </w:r>
      <w:r w:rsidDel="00000000" w:rsidR="00000000" w:rsidRPr="00000000">
        <w:rPr>
          <w:rFonts w:ascii="Lora" w:cs="Lora" w:eastAsia="Lora" w:hAnsi="Lora"/>
          <w:b w:val="1"/>
          <w:bCs w:val="1"/>
          <w:sz w:val="20"/>
          <w:szCs w:val="20"/>
          <w:rtl w:val="0"/>
        </w:rPr>
        <w:t xml:space="preserve">overfiting</w:t>
      </w:r>
      <w:r w:rsidDel="00000000" w:rsidR="00000000" w:rsidRPr="00000000">
        <w:rPr>
          <w:rFonts w:ascii="Lora" w:cs="Lora" w:eastAsia="Lora" w:hAnsi="Lora"/>
          <w:sz w:val="20"/>
          <w:szCs w:val="20"/>
          <w:rtl w:val="0"/>
        </w:rPr>
        <w:t xml:space="preserve">u</w:t>
      </w:r>
      <w:r w:rsidDel="00000000" w:rsidR="00000000" w:rsidRPr="00000000">
        <w:rPr>
          <w:rFonts w:ascii="Lora" w:cs="Lora" w:eastAsia="Lora" w:hAnsi="Lora"/>
          <w:b w:val="1"/>
          <w:bCs w:val="1"/>
          <w:sz w:val="20"/>
          <w:szCs w:val="20"/>
          <w:rtl w:val="0"/>
        </w:rPr>
        <w:t xml:space="preserve">.</w:t>
      </w:r>
    </w:p>
    <w:p w:rsidR="00000000" w:rsidDel="00000000" w:rsidP="00000000" w:rsidRDefault="00000000" w:rsidRPr="00000000" w14:paraId="0000005D">
      <w:pPr>
        <w:pStyle w:val="Heading4"/>
        <w:jc w:val="both"/>
        <w:rPr>
          <w:rFonts w:ascii="Lora" w:cs="Lora" w:eastAsia="Lora" w:hAnsi="Lora"/>
          <w:highlight w:val="white"/>
        </w:rPr>
      </w:pPr>
      <w:bookmarkStart w:colFirst="0" w:colLast="0" w:name="_8g0bhntne8s" w:id="18"/>
      <w:bookmarkEnd w:id="18"/>
      <w:r w:rsidDel="00000000" w:rsidR="00000000" w:rsidRPr="00000000">
        <w:rPr>
          <w:rFonts w:ascii="Lora" w:cs="Lora" w:eastAsia="Lora" w:hAnsi="Lora"/>
          <w:highlight w:val="white"/>
          <w:rtl w:val="0"/>
        </w:rPr>
        <w:t xml:space="preserve">3.4 Vyhodnotenie vplyvu zvolenej stratégie riešenia na klasifikáciu (5b) </w:t>
      </w:r>
    </w:p>
    <w:p w:rsidR="00000000" w:rsidDel="00000000" w:rsidP="00000000" w:rsidRDefault="00000000" w:rsidRPr="00000000" w14:paraId="0000005E">
      <w:pPr>
        <w:jc w:val="both"/>
        <w:rPr>
          <w:rFonts w:ascii="Lora" w:cs="Lora" w:eastAsia="Lora" w:hAnsi="Lora"/>
          <w:sz w:val="20"/>
          <w:szCs w:val="20"/>
        </w:rPr>
      </w:pPr>
      <w:r w:rsidDel="00000000" w:rsidR="00000000" w:rsidRPr="00000000">
        <w:rPr>
          <w:rFonts w:ascii="Lora" w:cs="Lora" w:eastAsia="Lora" w:hAnsi="Lora"/>
          <w:sz w:val="20"/>
          <w:szCs w:val="20"/>
          <w:rtl w:val="0"/>
        </w:rPr>
        <w:t xml:space="preserve">Vyhodnoťte Vami zvolené stratégie riešenia projektu z hľadiska classification accuracy, či sú učinné pre Váš dataset: </w:t>
      </w:r>
    </w:p>
    <w:p w:rsidR="00000000" w:rsidDel="00000000" w:rsidP="00000000" w:rsidRDefault="00000000" w:rsidRPr="00000000" w14:paraId="0000005F">
      <w:pPr>
        <w:numPr>
          <w:ilvl w:val="0"/>
          <w:numId w:val="5"/>
        </w:numPr>
        <w:ind w:left="720" w:hanging="360"/>
        <w:jc w:val="both"/>
        <w:rPr>
          <w:rFonts w:ascii="Lora" w:cs="Lora" w:eastAsia="Lora" w:hAnsi="Lora"/>
          <w:sz w:val="20"/>
          <w:szCs w:val="20"/>
        </w:rPr>
      </w:pPr>
      <w:r w:rsidDel="00000000" w:rsidR="00000000" w:rsidRPr="00000000">
        <w:rPr>
          <w:rFonts w:ascii="Lora" w:cs="Lora" w:eastAsia="Lora" w:hAnsi="Lora"/>
          <w:sz w:val="20"/>
          <w:szCs w:val="20"/>
          <w:rtl w:val="0"/>
        </w:rPr>
        <w:t xml:space="preserve">(A-1b) Stratégie riešenia v data preprocessingu s daným datasetom.</w:t>
      </w:r>
    </w:p>
    <w:p w:rsidR="00000000" w:rsidDel="00000000" w:rsidP="00000000" w:rsidRDefault="00000000" w:rsidRPr="00000000" w14:paraId="00000060">
      <w:pPr>
        <w:numPr>
          <w:ilvl w:val="0"/>
          <w:numId w:val="5"/>
        </w:numPr>
        <w:ind w:left="720" w:hanging="360"/>
        <w:jc w:val="both"/>
        <w:rPr>
          <w:rFonts w:ascii="Lora" w:cs="Lora" w:eastAsia="Lora" w:hAnsi="Lora"/>
          <w:sz w:val="20"/>
          <w:szCs w:val="20"/>
        </w:rPr>
      </w:pPr>
      <w:r w:rsidDel="00000000" w:rsidR="00000000" w:rsidRPr="00000000">
        <w:rPr>
          <w:rFonts w:ascii="Lora" w:cs="Lora" w:eastAsia="Lora" w:hAnsi="Lora"/>
          <w:sz w:val="20"/>
          <w:szCs w:val="20"/>
          <w:rtl w:val="0"/>
        </w:rPr>
        <w:t xml:space="preserve">(B-1b) Dátová transformácia (scaling, transformer, …)</w:t>
      </w:r>
    </w:p>
    <w:p w:rsidR="00000000" w:rsidDel="00000000" w:rsidP="00000000" w:rsidRDefault="00000000" w:rsidRPr="00000000" w14:paraId="00000061">
      <w:pPr>
        <w:numPr>
          <w:ilvl w:val="0"/>
          <w:numId w:val="5"/>
        </w:numPr>
        <w:ind w:left="720" w:hanging="360"/>
        <w:jc w:val="both"/>
        <w:rPr>
          <w:rFonts w:ascii="Lora" w:cs="Lora" w:eastAsia="Lora" w:hAnsi="Lora"/>
          <w:sz w:val="20"/>
          <w:szCs w:val="20"/>
        </w:rPr>
      </w:pPr>
      <w:r w:rsidDel="00000000" w:rsidR="00000000" w:rsidRPr="00000000">
        <w:rPr>
          <w:rFonts w:ascii="Lora" w:cs="Lora" w:eastAsia="Lora" w:hAnsi="Lora"/>
          <w:sz w:val="20"/>
          <w:szCs w:val="20"/>
          <w:rtl w:val="0"/>
        </w:rPr>
        <w:t xml:space="preserve">(C-1b) Výber atribútov, výber algoritmov, hyperparameter tuning, ensemble learning</w:t>
      </w:r>
    </w:p>
    <w:p w:rsidR="00000000" w:rsidDel="00000000" w:rsidP="00000000" w:rsidRDefault="00000000" w:rsidRPr="00000000" w14:paraId="00000062">
      <w:pPr>
        <w:numPr>
          <w:ilvl w:val="0"/>
          <w:numId w:val="5"/>
        </w:numPr>
        <w:ind w:left="720" w:hanging="360"/>
        <w:jc w:val="both"/>
        <w:rPr>
          <w:rFonts w:ascii="Lora" w:cs="Lora" w:eastAsia="Lora" w:hAnsi="Lora"/>
        </w:rPr>
      </w:pPr>
      <w:r w:rsidDel="00000000" w:rsidR="00000000" w:rsidRPr="00000000">
        <w:rPr>
          <w:rFonts w:ascii="Lora" w:cs="Lora" w:eastAsia="Lora" w:hAnsi="Lora"/>
          <w:sz w:val="20"/>
          <w:szCs w:val="20"/>
          <w:rtl w:val="0"/>
        </w:rPr>
        <w:t xml:space="preserve">(D-1b) Ktorý model je Váš </w:t>
      </w:r>
      <w:r w:rsidDel="00000000" w:rsidR="00000000" w:rsidRPr="00000000">
        <w:rPr>
          <w:rFonts w:ascii="Lora" w:cs="Lora" w:eastAsia="Lora" w:hAnsi="Lora"/>
          <w:b w:val="1"/>
          <w:bCs w:val="1"/>
          <w:sz w:val="20"/>
          <w:szCs w:val="20"/>
          <w:rtl w:val="0"/>
        </w:rPr>
        <w:t xml:space="preserve">najlepší model</w:t>
      </w:r>
      <w:r w:rsidDel="00000000" w:rsidR="00000000" w:rsidRPr="00000000">
        <w:rPr>
          <w:rFonts w:ascii="Lora" w:cs="Lora" w:eastAsia="Lora" w:hAnsi="Lora"/>
          <w:sz w:val="20"/>
          <w:szCs w:val="20"/>
          <w:rtl w:val="0"/>
        </w:rPr>
        <w:t xml:space="preserve"> pre nasadenie (deployment)? </w:t>
      </w:r>
    </w:p>
    <w:p w:rsidR="00000000" w:rsidDel="00000000" w:rsidP="00000000" w:rsidRDefault="00000000" w:rsidRPr="00000000" w14:paraId="00000063">
      <w:pPr>
        <w:numPr>
          <w:ilvl w:val="0"/>
          <w:numId w:val="5"/>
        </w:numPr>
        <w:ind w:left="720" w:hanging="360"/>
        <w:jc w:val="both"/>
        <w:rPr>
          <w:rFonts w:ascii="Lora" w:cs="Lora" w:eastAsia="Lora" w:hAnsi="Lora"/>
        </w:rPr>
      </w:pPr>
      <w:r w:rsidDel="00000000" w:rsidR="00000000" w:rsidRPr="00000000">
        <w:rPr>
          <w:rFonts w:ascii="Lora" w:cs="Lora" w:eastAsia="Lora" w:hAnsi="Lora"/>
          <w:sz w:val="20"/>
          <w:szCs w:val="20"/>
          <w:rtl w:val="0"/>
        </w:rPr>
        <w:t xml:space="preserve">(E-1b) Aký je </w:t>
      </w:r>
      <w:r w:rsidDel="00000000" w:rsidR="00000000" w:rsidRPr="00000000">
        <w:rPr>
          <w:rFonts w:ascii="Lora" w:cs="Lora" w:eastAsia="Lora" w:hAnsi="Lora"/>
          <w:b w:val="1"/>
          <w:bCs w:val="1"/>
          <w:sz w:val="20"/>
          <w:szCs w:val="20"/>
          <w:rtl w:val="0"/>
        </w:rPr>
        <w:t xml:space="preserve">data pipeline</w:t>
      </w:r>
      <w:r w:rsidDel="00000000" w:rsidR="00000000" w:rsidRPr="00000000">
        <w:rPr>
          <w:rFonts w:ascii="Lora" w:cs="Lora" w:eastAsia="Lora" w:hAnsi="Lora"/>
          <w:sz w:val="20"/>
          <w:szCs w:val="20"/>
          <w:rtl w:val="0"/>
        </w:rPr>
        <w:t xml:space="preserve"> pre jeho vybudovanie na základe Vášho datasetu </w:t>
      </w:r>
      <w:r w:rsidDel="00000000" w:rsidR="00000000" w:rsidRPr="00000000">
        <w:rPr>
          <w:rFonts w:ascii="Lora" w:cs="Lora" w:eastAsia="Lora" w:hAnsi="Lora"/>
          <w:b w:val="1"/>
          <w:bCs w:val="1"/>
          <w:sz w:val="20"/>
          <w:szCs w:val="20"/>
          <w:rtl w:val="0"/>
        </w:rPr>
        <w:t xml:space="preserve">v produkcii</w:t>
      </w:r>
      <w:r w:rsidDel="00000000" w:rsidR="00000000" w:rsidRPr="00000000">
        <w:rPr>
          <w:rFonts w:ascii="Lora" w:cs="Lora" w:eastAsia="Lora" w:hAnsi="Lora"/>
          <w:sz w:val="20"/>
          <w:szCs w:val="20"/>
          <w:rtl w:val="0"/>
        </w:rPr>
        <w:t xml:space="preserve">?</w:t>
      </w:r>
    </w:p>
    <w:p w:rsidR="00000000" w:rsidDel="00000000" w:rsidP="00000000" w:rsidRDefault="00000000" w:rsidRPr="00000000" w14:paraId="00000064">
      <w:pPr>
        <w:jc w:val="both"/>
        <w:rPr>
          <w:rFonts w:ascii="Lora" w:cs="Lora" w:eastAsia="Lora" w:hAnsi="Lora"/>
          <w:b w:val="1"/>
          <w:bCs w:val="1"/>
          <w:sz w:val="20"/>
          <w:szCs w:val="20"/>
        </w:rPr>
      </w:pPr>
      <w:r w:rsidDel="00000000" w:rsidR="00000000" w:rsidRPr="00000000">
        <w:rPr>
          <w:rtl w:val="0"/>
        </w:rPr>
      </w:r>
    </w:p>
    <w:p w:rsidR="00000000" w:rsidDel="00000000" w:rsidP="00000000" w:rsidRDefault="00000000" w:rsidRPr="00000000" w14:paraId="00000065">
      <w:pPr>
        <w:jc w:val="both"/>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Všetky hodnotenia podložte dôkazmi</w:t>
      </w:r>
      <w:r w:rsidDel="00000000" w:rsidR="00000000" w:rsidRPr="00000000">
        <w:rPr>
          <w:rFonts w:ascii="Lora" w:cs="Lora" w:eastAsia="Lora" w:hAnsi="Lora"/>
          <w:sz w:val="20"/>
          <w:szCs w:val="20"/>
          <w:rtl w:val="0"/>
        </w:rPr>
        <w:t xml:space="preserve">. Najlepší model má byť stabilný, bez overfitu a bez underfitu. Jeho data pipeline má byť dodaný s metadátami, ak tie metadáta sú potrebné a vyrobené v developmente. </w:t>
      </w:r>
    </w:p>
    <w:p w:rsidR="00000000" w:rsidDel="00000000" w:rsidP="00000000" w:rsidRDefault="00000000" w:rsidRPr="00000000" w14:paraId="00000066">
      <w:pPr>
        <w:jc w:val="both"/>
        <w:rPr>
          <w:rFonts w:ascii="Lora" w:cs="Lora" w:eastAsia="Lora" w:hAnsi="Lora"/>
          <w:b w:val="1"/>
          <w:bCs w:val="1"/>
          <w:sz w:val="20"/>
          <w:szCs w:val="20"/>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Fonts w:ascii="Lora" w:cs="Lora" w:eastAsia="Lora" w:hAnsi="Lora"/>
          <w:b w:val="1"/>
          <w:bCs w:val="1"/>
          <w:sz w:val="20"/>
          <w:szCs w:val="20"/>
          <w:rtl w:val="0"/>
        </w:rPr>
        <w:t xml:space="preserve">Správa sa odovzdáva v 10. týždni semestra.</w:t>
      </w:r>
      <w:r w:rsidDel="00000000" w:rsidR="00000000" w:rsidRPr="00000000">
        <w:rPr>
          <w:rFonts w:ascii="Lora" w:cs="Lora" w:eastAsia="Lora" w:hAnsi="Lora"/>
          <w:sz w:val="20"/>
          <w:szCs w:val="20"/>
          <w:rtl w:val="0"/>
        </w:rPr>
        <w:t xml:space="preserve"> Dvojica svojmu cvičiacemu odprezentuje vykonanú fázu v Jupyter Notebooku na cvičení. V notebooku uveďte percentuálny podiel práce</w:t>
      </w:r>
      <w:r w:rsidDel="00000000" w:rsidR="00000000" w:rsidRPr="00000000">
        <w:rPr>
          <w:rFonts w:ascii="Lora" w:cs="Lora" w:eastAsia="Lora" w:hAnsi="Lora"/>
          <w:b w:val="1"/>
          <w:bCs w:val="1"/>
          <w:sz w:val="20"/>
          <w:szCs w:val="20"/>
          <w:rtl w:val="0"/>
        </w:rPr>
        <w:t xml:space="preserve"> </w:t>
      </w:r>
      <w:r w:rsidDel="00000000" w:rsidR="00000000" w:rsidRPr="00000000">
        <w:rPr>
          <w:rFonts w:ascii="Lora" w:cs="Lora" w:eastAsia="Lora" w:hAnsi="Lora"/>
          <w:sz w:val="20"/>
          <w:szCs w:val="20"/>
          <w:rtl w:val="0"/>
        </w:rPr>
        <w:t xml:space="preserve">členov dvojice</w:t>
      </w:r>
      <w:r w:rsidDel="00000000" w:rsidR="00000000" w:rsidRPr="00000000">
        <w:rPr>
          <w:rFonts w:ascii="Lora" w:cs="Lora" w:eastAsia="Lora" w:hAnsi="Lora"/>
          <w:color w:val="ff0000"/>
          <w:sz w:val="20"/>
          <w:szCs w:val="20"/>
          <w:rtl w:val="0"/>
        </w:rPr>
        <w:t xml:space="preserve">. </w:t>
      </w:r>
      <w:r w:rsidDel="00000000" w:rsidR="00000000" w:rsidRPr="00000000">
        <w:rPr>
          <w:rFonts w:ascii="Lora" w:cs="Lora" w:eastAsia="Lora" w:hAnsi="Lora"/>
          <w:sz w:val="20"/>
          <w:szCs w:val="20"/>
          <w:rtl w:val="0"/>
        </w:rPr>
        <w:t xml:space="preserve">Následne správu elektronicky odovzdá </w:t>
      </w:r>
      <w:r w:rsidDel="00000000" w:rsidR="00000000" w:rsidRPr="00000000">
        <w:rPr>
          <w:rFonts w:ascii="Lora" w:cs="Lora" w:eastAsia="Lora" w:hAnsi="Lora"/>
          <w:b w:val="1"/>
          <w:bCs w:val="1"/>
          <w:sz w:val="20"/>
          <w:szCs w:val="20"/>
          <w:rtl w:val="0"/>
        </w:rPr>
        <w:t xml:space="preserve">jeden člen z dvojice</w:t>
      </w:r>
      <w:r w:rsidDel="00000000" w:rsidR="00000000" w:rsidRPr="00000000">
        <w:rPr>
          <w:rFonts w:ascii="Lora" w:cs="Lora" w:eastAsia="Lora" w:hAnsi="Lora"/>
          <w:sz w:val="20"/>
          <w:szCs w:val="20"/>
          <w:rtl w:val="0"/>
        </w:rPr>
        <w:t xml:space="preserve"> do systému </w:t>
      </w:r>
      <w:r w:rsidDel="00000000" w:rsidR="00000000" w:rsidRPr="00000000">
        <w:rPr>
          <w:rFonts w:ascii="Lora" w:cs="Lora" w:eastAsia="Lora" w:hAnsi="Lora"/>
          <w:b w:val="1"/>
          <w:bCs w:val="1"/>
          <w:sz w:val="20"/>
          <w:szCs w:val="20"/>
          <w:rtl w:val="0"/>
        </w:rPr>
        <w:t xml:space="preserve">AIS</w:t>
      </w:r>
      <w:r w:rsidDel="00000000" w:rsidR="00000000" w:rsidRPr="00000000">
        <w:rPr>
          <w:rFonts w:ascii="Lora" w:cs="Lora" w:eastAsia="Lora" w:hAnsi="Lora"/>
          <w:sz w:val="20"/>
          <w:szCs w:val="20"/>
          <w:rtl w:val="0"/>
        </w:rPr>
        <w:t xml:space="preserve"> do nedele </w:t>
      </w:r>
      <w:r w:rsidDel="00000000" w:rsidR="00000000" w:rsidRPr="00000000">
        <w:rPr>
          <w:rFonts w:ascii="Lora" w:cs="Lora" w:eastAsia="Lora" w:hAnsi="Lora"/>
          <w:b w:val="1"/>
          <w:bCs w:val="1"/>
          <w:color w:val="ff9900"/>
          <w:sz w:val="20"/>
          <w:szCs w:val="20"/>
          <w:rtl w:val="0"/>
        </w:rPr>
        <w:t xml:space="preserve">30.11.2025 23:59</w:t>
      </w:r>
      <w:r w:rsidDel="00000000" w:rsidR="00000000" w:rsidRPr="00000000">
        <w:rPr>
          <w:rFonts w:ascii="Lora" w:cs="Lora" w:eastAsia="Lora" w:hAnsi="Lora"/>
          <w:sz w:val="20"/>
          <w:szCs w:val="20"/>
          <w:rtl w:val="0"/>
        </w:rPr>
        <w:t xml:space="preserve">.​​</w:t>
      </w:r>
      <w:r w:rsidDel="00000000" w:rsidR="00000000" w:rsidRPr="00000000">
        <w:rPr>
          <w:rtl w:val="0"/>
        </w:rPr>
      </w:r>
    </w:p>
    <w:p w:rsidR="00000000" w:rsidDel="00000000" w:rsidP="00000000" w:rsidRDefault="00000000" w:rsidRPr="00000000" w14:paraId="00000068">
      <w:pPr>
        <w:pStyle w:val="Heading1"/>
        <w:jc w:val="both"/>
        <w:rPr>
          <w:rFonts w:ascii="Lora" w:cs="Lora" w:eastAsia="Lora" w:hAnsi="Lora"/>
          <w:b w:val="1"/>
          <w:bCs w:val="1"/>
          <w:sz w:val="20"/>
          <w:szCs w:val="20"/>
        </w:rPr>
      </w:pPr>
      <w:bookmarkStart w:colFirst="0" w:colLast="0" w:name="_x9ocr4jp3ik0" w:id="19"/>
      <w:bookmarkEnd w:id="19"/>
      <w:r w:rsidDel="00000000" w:rsidR="00000000" w:rsidRPr="00000000">
        <w:rPr>
          <w:rFonts w:ascii="Lora" w:cs="Lora" w:eastAsia="Lora" w:hAnsi="Lora"/>
          <w:rtl w:val="0"/>
        </w:rPr>
        <w:t xml:space="preserve">Aktivity na cvičení: 10 bodov</w:t>
      </w:r>
      <w:r w:rsidDel="00000000" w:rsidR="00000000" w:rsidRPr="00000000">
        <w:rPr>
          <w:rtl w:val="0"/>
        </w:rPr>
      </w:r>
    </w:p>
    <w:p w:rsidR="00000000" w:rsidDel="00000000" w:rsidP="00000000" w:rsidRDefault="00000000" w:rsidRPr="00000000" w14:paraId="00000069">
      <w:pPr>
        <w:jc w:val="both"/>
        <w:rPr/>
      </w:pPr>
      <w:r w:rsidDel="00000000" w:rsidR="00000000" w:rsidRPr="00000000">
        <w:rPr>
          <w:rFonts w:ascii="Lora" w:cs="Lora" w:eastAsia="Lora" w:hAnsi="Lora"/>
          <w:b w:val="1"/>
          <w:bCs w:val="1"/>
          <w:sz w:val="20"/>
          <w:szCs w:val="20"/>
          <w:rtl w:val="0"/>
        </w:rPr>
        <w:t xml:space="preserve">Správa sa odovzdáva v 12. týždni semestra.</w:t>
      </w:r>
      <w:r w:rsidDel="00000000" w:rsidR="00000000" w:rsidRPr="00000000">
        <w:rPr>
          <w:rFonts w:ascii="Lora" w:cs="Lora" w:eastAsia="Lora" w:hAnsi="Lora"/>
          <w:sz w:val="20"/>
          <w:szCs w:val="20"/>
          <w:rtl w:val="0"/>
        </w:rPr>
        <w:t xml:space="preserve"> Dvojica svojmu cvičiacemu odprezentuje vykonanú fázu v Jupyter Notebooku na cvičení. V notebooku uveďte percentuálny podiel práce</w:t>
      </w:r>
      <w:r w:rsidDel="00000000" w:rsidR="00000000" w:rsidRPr="00000000">
        <w:rPr>
          <w:rFonts w:ascii="Lora" w:cs="Lora" w:eastAsia="Lora" w:hAnsi="Lora"/>
          <w:b w:val="1"/>
          <w:bCs w:val="1"/>
          <w:sz w:val="20"/>
          <w:szCs w:val="20"/>
          <w:rtl w:val="0"/>
        </w:rPr>
        <w:t xml:space="preserve"> </w:t>
      </w:r>
      <w:r w:rsidDel="00000000" w:rsidR="00000000" w:rsidRPr="00000000">
        <w:rPr>
          <w:rFonts w:ascii="Lora" w:cs="Lora" w:eastAsia="Lora" w:hAnsi="Lora"/>
          <w:sz w:val="20"/>
          <w:szCs w:val="20"/>
          <w:rtl w:val="0"/>
        </w:rPr>
        <w:t xml:space="preserve">členov dvojice</w:t>
      </w:r>
      <w:r w:rsidDel="00000000" w:rsidR="00000000" w:rsidRPr="00000000">
        <w:rPr>
          <w:rFonts w:ascii="Lora" w:cs="Lora" w:eastAsia="Lora" w:hAnsi="Lora"/>
          <w:color w:val="ff0000"/>
          <w:sz w:val="20"/>
          <w:szCs w:val="20"/>
          <w:rtl w:val="0"/>
        </w:rPr>
        <w:t xml:space="preserve">. </w:t>
      </w:r>
      <w:r w:rsidDel="00000000" w:rsidR="00000000" w:rsidRPr="00000000">
        <w:rPr>
          <w:rFonts w:ascii="Lora" w:cs="Lora" w:eastAsia="Lora" w:hAnsi="Lora"/>
          <w:sz w:val="20"/>
          <w:szCs w:val="20"/>
          <w:rtl w:val="0"/>
        </w:rPr>
        <w:t xml:space="preserve">Následne správu elektronicky odovzdá </w:t>
      </w:r>
      <w:r w:rsidDel="00000000" w:rsidR="00000000" w:rsidRPr="00000000">
        <w:rPr>
          <w:rFonts w:ascii="Lora" w:cs="Lora" w:eastAsia="Lora" w:hAnsi="Lora"/>
          <w:b w:val="1"/>
          <w:bCs w:val="1"/>
          <w:sz w:val="20"/>
          <w:szCs w:val="20"/>
          <w:rtl w:val="0"/>
        </w:rPr>
        <w:t xml:space="preserve">jeden člen z dvojice</w:t>
      </w:r>
      <w:r w:rsidDel="00000000" w:rsidR="00000000" w:rsidRPr="00000000">
        <w:rPr>
          <w:rFonts w:ascii="Lora" w:cs="Lora" w:eastAsia="Lora" w:hAnsi="Lora"/>
          <w:sz w:val="20"/>
          <w:szCs w:val="20"/>
          <w:rtl w:val="0"/>
        </w:rPr>
        <w:t xml:space="preserve"> do systému </w:t>
      </w:r>
      <w:r w:rsidDel="00000000" w:rsidR="00000000" w:rsidRPr="00000000">
        <w:rPr>
          <w:rFonts w:ascii="Lora" w:cs="Lora" w:eastAsia="Lora" w:hAnsi="Lora"/>
          <w:b w:val="1"/>
          <w:bCs w:val="1"/>
          <w:sz w:val="20"/>
          <w:szCs w:val="20"/>
          <w:rtl w:val="0"/>
        </w:rPr>
        <w:t xml:space="preserve">AIS</w:t>
      </w:r>
      <w:r w:rsidDel="00000000" w:rsidR="00000000" w:rsidRPr="00000000">
        <w:rPr>
          <w:rFonts w:ascii="Lora" w:cs="Lora" w:eastAsia="Lora" w:hAnsi="Lora"/>
          <w:sz w:val="20"/>
          <w:szCs w:val="20"/>
          <w:rtl w:val="0"/>
        </w:rPr>
        <w:t xml:space="preserve"> do nedele </w:t>
      </w:r>
      <w:r w:rsidDel="00000000" w:rsidR="00000000" w:rsidRPr="00000000">
        <w:rPr>
          <w:rFonts w:ascii="Lora" w:cs="Lora" w:eastAsia="Lora" w:hAnsi="Lora"/>
          <w:b w:val="1"/>
          <w:bCs w:val="1"/>
          <w:color w:val="ff9900"/>
          <w:sz w:val="20"/>
          <w:szCs w:val="20"/>
          <w:rtl w:val="0"/>
        </w:rPr>
        <w:t xml:space="preserve">14.12.2025 23:59</w:t>
      </w:r>
      <w:r w:rsidDel="00000000" w:rsidR="00000000" w:rsidRPr="00000000">
        <w:rPr>
          <w:rFonts w:ascii="Lora" w:cs="Lora" w:eastAsia="Lora" w:hAnsi="Lora"/>
          <w:sz w:val="20"/>
          <w:szCs w:val="20"/>
          <w:rtl w:val="0"/>
        </w:rPr>
        <w:t xml:space="preserve">.​​</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DJbqyN_TtSfHdg4_qQl6dbqsVmLGlWO1?usp=sharing" TargetMode="External"/><Relationship Id="rId7" Type="http://schemas.openxmlformats.org/officeDocument/2006/relationships/hyperlink" Target="https://drive.google.com/file/d/1j0NQdKi1XIMmn7_IJ5Ec84birdMNzDXW/view?usp=shar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