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Slovenská technická univerzita v Bratislave</w:t>
      </w:r>
    </w:p>
    <w:p>
      <w:pPr>
        <w:spacing w:after="1440" w:before="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Fakulta informatiky a informačných technológií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Princípy softvérového inžinierstva</w:t>
      </w:r>
    </w:p>
    <w:p>
      <w:pPr>
        <w:spacing w:after="216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Akademický rok 2025/26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b/>
          <w:bCs/>
          <w:color w:val="2E5E9E"/>
          <w:sz w:val="52"/>
          <w:szCs w:val="52"/>
        </w:rPr>
        <w:t xml:space="preserve">Dokumentácia implementácie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b/>
          <w:bCs/>
          <w:color w:val="2E5E9E"/>
          <w:sz w:val="52"/>
          <w:szCs w:val="52"/>
        </w:rPr>
        <w:t xml:space="preserve">systému BikeFlow</w:t>
      </w:r>
    </w:p>
    <w:p>
      <w:pPr>
        <w:spacing w:after="2880" w:before="0"/>
        <w:jc w:val="center"/>
      </w:pPr>
      <w:r>
        <w:rPr>
          <w:rFonts w:ascii="Calibri" w:cs="Calibri" w:eastAsia="Calibri" w:hAnsi="Calibri"/>
          <w:b/>
          <w:bCs/>
          <w:color w:val="4472C4"/>
          <w:sz w:val="36"/>
          <w:szCs w:val="36"/>
        </w:rPr>
        <w:t xml:space="preserve">Fáza 5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Autori: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Andrej Mikloš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Mykhailo Chepara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Dmytro Petrenko</w:t>
      </w:r>
    </w:p>
    <w:p>
      <w:pPr>
        <w:spacing w:after="144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Marharyta Kalyna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Bratislava, 2026</w:t>
      </w:r>
    </w:p>
    <w:p>
      <w:pPr>
        <w:sectPr>
          <w:pgSz w:w="11906" w:h="16838" w:orient="portrait"/>
          <w:pgMar w:top="1440" w:right="1440" w:bottom="1440" w:left="18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8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1. Úvod</w:t>
      </w:r>
    </w:p>
    <w:p>
      <w:r>
        <w:rPr>
          <w:rFonts w:ascii="Calibri" w:cs="Calibri" w:eastAsia="Calibri" w:hAnsi="Calibri"/>
          <w:sz w:val="22"/>
          <w:szCs w:val="22"/>
        </w:rPr>
        <w:t xml:space="preserve">Táto dokumentácia popisuje implementáciu systému BikeFlow v jazyku Java s využitím frameworku Spring Boot 3.5. Kód implementuje vybrané prípady použitia (UC01–UC06) definované v predchádzajúcich fázach projektu a rešpektuje architektonický model Boundary–Control–Entity (BCE) navrhnutý vo Fáze 4.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Kód je spustiteľný v prostredí IntelliJ IDEA. Na spustenie je potrebné mať nainštalovanú Javu 21 a Maven. Aplikácia používa vstavanú H2 databázu, takže nie sú potrebné žiadne externé závislosti.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Technologický základ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Jazyk: Java 21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Framework: Spring Boot 3.5.0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Persistencia: Spring Data JPA + H2 (in-memory databáza)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Migrácie: Flyway (4 migračné skripty + seed dáta)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Testovanie: JUnit 5, Mockito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Build: Maven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Štruktúra projektu dodržiava konvencie Spring Boot a je organizovaná podľa doménových balíkov, čo zodpovedá architektúre definovanej v BCE modeli.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Mapovanie na architektúru F4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vychádza z diagramov tried navrhnutých vo Fáze 4. Nasledujúca tabuľka zobrazuje mapovanie medzi F4 triedami a ich Spring Boot ekvivalentmi:</w:t>
      </w:r>
    </w:p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</w:rPr>
        <w:t xml:space="preserve">3.1 Tabuľka mapovania tried</w:t>
      </w:r>
    </w:p>
    <w:p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F4 trieda (diagram tried)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Implementovaná trieda / balík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RentalReservation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rental/domain/Rental.java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Premenovaná podľa Spring Boot konvencií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rental/domain/Feedback.java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Nová entita pridaná v F5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ServiceReservation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servicebooking/domain/ServiceBooking.java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Zlúčená s ServiceOrder pre jednoduchosť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ExpeditionRequest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dispatch/domain/ExpeditionRequest.java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ExpeditionRequest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RequestItem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dispatch/domain/ExpeditionRequestItem.java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RequestItem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StockItem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inventory/domain/StockItem.java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Rozšírená o minimálne množstvo, isBelowMinimum()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SaleRecord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inventory/domain/SaleRecord.java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SaleRecord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Facility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facility/domain/Facility.java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product/domain/Product.java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Bike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bike/domain/Bike.java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mapovanie, Common balík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Cancellable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common/Cancellable.java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implementovaný Rental a ServiceBooking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Notifiable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common/Notifiable.java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implementovaný Rental a ServiceBooking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BacklogicController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rental/application/RentalService.java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prenájom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servicebooking/application/ServiceBookingService.java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servis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DistributionController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dispatch/application/ExpeditionRequestService.java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distribúciu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WebApp, ReservationFormUI, ...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static/index.html + app.js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Boundary vrstva (HTML/JS UI)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</w:rPr>
        <w:t xml:space="preserve">3.2 BCE architektonické vrstvy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dôsledne dodržiava trojvrstvový BCE model: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Boundary vrstva (Hraničné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Všetky REST controllery (RentalController, ServiceBookingController, ExpeditionRequestController, atď.) a HTML/JavaScript frontend (index.html, app.js) tvoria hrаниčnú vrstvu. Tieto triedy prijímajú vstupy od používateľov a delegújú ich na Control vrstvu.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Control vrstva (Riadiace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Spring @Service triedy (RentalService, ServiceBookingService, ExpeditionRequestService) koordinujú biznis logiku. Zodpovedajú kontrolérom z F4 diagramov (BacklogicController, ReservationController, DistributionController).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Entity vrstva (Doménové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JPA entity v balíkoch domain/ (Rental, ServiceBooking, ExpeditionRequest, Bike, Facility, atď.) representujú doménové objekty. Nemajú žiadne vedomie o Control ani Boundary vrstvách.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Závislosť medzi vrstvami je jednosmerná: Boundary → Control → Entity, čo priamo zodpovedá F4 diagramu balíkov.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Mapovanie na prípady použitia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UC01: Rezervácia servisného termínu zákazníkom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ServiceBookingController.java (Boundary) – REST endpoint POST /api/service-bookings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ServiceBookingService.create() (Control) – automaticky vyhľadá prvý voľný slot v požadovanom časovom okne; overuje kapacitu servisu (max. 2 súčasné rezervácie na slot)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ServiceBooking.java (Entity) – uchováva stav rezervácie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ServiceBookingService.create() – algoritmus vyhľadávania voľného termínu realizuje kroky 4–6 hlavného scenára UC01.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UC02: Spracovanie a riadenie servisnej opravy bicykla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ServiceBookingController.java (Boundary) – REST endpoint PATCH /api/service-bookings/{id}/status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ServiceBookingService.updateStatus() (Control) – aktualizuje stav objednávky, nastavuje predbežnú cenu a termín dokončenia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ServiceBookingStatus.java – stavy: SCHEDULED, RECEIVED, WAITING_FOR_PARTS, IN_REPAIR, DONE, CANCELLED, REJECTED, NO_SHOW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ServiceBookingService.updateStatus() realizuje kroky 9–11 hlavného scenára UC02 (zaznamenanie dokončenia, výpočet ceny).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UC03: Zadaj požiadavku na expedíciu tovaru (vrátane UC03a, UC03b)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ExpeditionRequestController.java (Boundary) – REST endpointy GET /api/expedition-requests, POST /api/expedition-requests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ExpeditionRequestService.create() (Control) – validuje dostupnosť zásob v zdrojovej prevádzke (UC03b), overuje, že zdrojová a cieľová prevádzka sú rôzne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ExpeditionRequest.java, ExpeditionRequestItem.java (Entity) – F4 triedy ExpeditionRequest a RequestItem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InventoryController.getSalesAnalysis() (Boundary) – implementuje UC03a (analýza predaja)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ExpeditionRequestService.create() realizuje kroky 9–17 hlavného scenára UC03, vrátane kontroly dostupnosti (UC03b).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UC04: Prenajmi si bicykel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RentalController.java (Boundary) – endpointy POST /start, POST /finish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>RentalService.startRental(), RentalService.finishRental() (Control) – riadia životný cyklus prenájmu: PRELIMINARY → ACTIVE → COMPLETED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Rental.java (Entity) – implementuje Cancellable a Notifiable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RentalService.finishRental() realizuje kroky 10–11 UC04 (výpočet ceny, odpočítanie kreditov, uvoľnenie bicykla).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UC05: Predbežne registruj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RentalController.preRegister() (Boundary) – endpoint POST /api/rentals/pre-register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RentalService.preRegister() (Control) – overuje aktívnosť zákazníka, verifikovanú platobnú kartu a dostatočný kredit; nastavuje stav bicykla na PRE_RESERVED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RentalService.preRegister() realizuje kroky 3–8 hlavného scenára UC05.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UC06: Spracuj neprítomnosť alebo nesprávnosť bicykla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RentalController.reportIssue() (Boundary) – endpoint POST /api/rentals/{id}/issue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RentalService.reportIssue() (Control) – označí bicykel ako DAMAGED alebo MISSING, zruší rezerváciu, vytvorí záznam RentalIssueReport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RentalIssueReport.java (Entity) – evidencia hlásenia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RentalService.reportIssue() realizuje kroky 3–4 hlavného scenára UC06.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Nové triedy pridané v F5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Rozhranie Cancellable (common/Cancellable.java)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Formalizuje kontrakt pre doménové objekty, ktorých životný cyklus môže byť explicitne ukončený zrušením. Zodpovedá rozhraniu Cancellable z F4 Common balíka. Implementované triedami Rental a ServiceBooking.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Metódy: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cancel() – nastaví interný stav na CANCELLED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isCancelled() – overí, či je objekt zrušený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Rozhranie Notifiable (common/Notifiable.java)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Formalizuje kontrakt pre doménové objekty, ktoré nesú kontaktné informácie potrebné na doručenie notifikácií. Zodpovedá rozhraniu Notifiable z F4 Common balíka. Implementované triedami Rental (email zákazníka) a ServiceBooking (email zákazníka).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Metódy: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getEmail() – vracia email príjemcu notifikácie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getPhone() – vracia referenčné číslo (napr. číslo prenájmu alebo rezervácie)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Entita Feedback (rental/domain/Feedback.java)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Záznam spokojnosti zákazníka po dokončenom prenájme. Zodpovedá triede Feedback z F4 Rental Class Diagramu. Zákazník môže zanechať hodnotenie (1–5) a komentár po skončení prenájmu (UC04, krok 12).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Atribúty: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id – UUID primárny kľúč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 – väzba 1:1 na Rental (jeden prenájom, maximálne jedno hodnotenie)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rating – hodnotenie 1–5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comment – voliteľný textový komentár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submittedAt – časová pečiatka odoslania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Pridaný endpoint: POST /api/rentals/{rentalId}/feedback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Doménové triedy ServiceBooking (servicebooking/domain/)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TimeSlot – obaľuje OffsetDateTime; metódy next(), isAfter()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ServiceCapacity – uchováva maxSlots; metóda isFull(activeCount)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ServiceWorker – entita; atribúty fullName, email; väzba na Facility (servicePoint)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5.5 Spare parts (sparepart/domain/)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SparePart – entita; atribúty sku, name, stockQuantity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OrderSparePart – väzobná entita ServiceBooking ↔ SparePart + quantity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PartOrder – externá objednávka dielov; status ORDERED/DELIVERED</w:t>
      </w:r>
    </w:p>
    <w:p>
      <w:r>
        <w:rPr>
          <w:rFonts w:ascii="Calibri" w:cs="Calibri" w:eastAsia="Calibri" w:hAnsi="Calibri"/>
          <w:sz w:val="22"/>
          <w:szCs w:val="22"/>
        </w:rPr>
        <w:t xml:space="preserve">Pridaný endpoint: POST /api/service-bookings/{id}/parts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5.6 WarehouseStaff (dispatch/domain/WarehouseStaff.java)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Zamestnanec skladu oprávnený vytvárať expedičné požiadavky. Atribúty: fullName, email, väzba na Facility (warehouse). Väzba na ExpeditionRequest cez pole requestedBy.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5.7 Hodnotové objekty Common balíka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DateRange (@Embeddable) – from/to + contains(); použitý v ServiceBooking.preferredWindow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NotificationService – cross-cutting služba; zasiela potvrdenia a stavové notifikácie cez SLF4J log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Databázová schéma</w:t>
      </w:r>
    </w:p>
    <w:p>
      <w:r>
        <w:rPr>
          <w:rFonts w:ascii="Calibri" w:cs="Calibri" w:eastAsia="Calibri" w:hAnsi="Calibri"/>
          <w:sz w:val="22"/>
          <w:szCs w:val="22"/>
        </w:rPr>
        <w:t>Schéma je vytváraná automaticky cez Hibernate (ddl-auto=create-drop). Flyway je vypnuté (spring.flyway.enabled=false). Seed dáta sú načítané zo súboru data.sql pri každom štarte (spring.sql.init.mode=always). Súbor obsahuje testovací zákazníkov, prevádzky, bicykle, servisné rezervácie (vrátane poľa loyalty_discount_percent s NOT NULL constr.), produkty, sklad a náhradné diely.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Spustenie a testovanie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Požiadavky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Java 21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Maven 3.9+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IntelliJ IDEA 2025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Spustenie aplikácie</w:t>
      </w:r>
    </w:p>
    <w:p>
      <w:r>
        <w:rPr>
          <w:rFonts w:ascii="Calibri" w:cs="Calibri" w:eastAsia="Calibri" w:hAnsi="Calibri"/>
          <w:sz w:val="22"/>
          <w:szCs w:val="22"/>
        </w:rPr>
        <w:t xml:space="preserve">Spustenie projektu sa vykoná príkazom:</w:t>
      </w:r>
    </w:p>
    <w:p>
      <w: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mvn spring-boot:run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Aplikácia beží na http://localhost:8080. Webové rozhranie pre manuálne testovanie všetkých UC je dostupné priamo na tejto adrese.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Spustenie testov</w:t>
      </w:r>
    </w:p>
    <w:p>
      <w:r>
        <w:rPr>
          <w:rFonts w:ascii="Calibri" w:cs="Calibri" w:eastAsia="Calibri" w:hAnsi="Calibri"/>
          <w:sz w:val="22"/>
          <w:szCs w:val="22"/>
        </w:rPr>
        <w:t xml:space="preserve">Unit testy sa spustia príkazom:</w:t>
      </w:r>
    </w:p>
    <w:p>
      <w: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mvn test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>Triedy RentalServiceTest a ServiceBookingServiceTest overujú kľúčovú biznis logiku UC01–UC06 pomocou Mockito mockov. RentalServiceTest pokrýva pre-registráciu, zrušenie prenajmu (bez refundu kreditu) a chybný stav. ServiceBookingServiceTest pokrýva vytvorenie rezervácie a spracovanie opravy s výpočtom ceny a loyalty zľavou.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Záver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pokrýva šesť hlavných prípadov použitia (UC01–UC06) definovaných v predchádzajúcich fázach. Kód je organizovaný podľa BCE architektonického vzoru s jasným oddelením Boundary (REST controllery + UI), Control (Spring @Service triedy) a Entity (JPA doménové triedy) vrstiev. Nové triedy pridané v tejto fáze (Cancellable, Notifiable, Feedback) priamo zodpovedajú triedam navrhnutým v F4 class diagramoch, čím sa uzatvára konzistencia medzi návrhovým modelom a implementáciou.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Strana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Strana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E9E" w:sz="6" w:space="1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Dokumentácia implementácie systému BikeFlow – Fáza 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E9E" w:sz="6" w:space="1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Dokumentácia implementácie systému BikeFlow – Fáza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2E5E9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5E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Calibri" w:cs="Calibri" w:eastAsia="Calibri" w:hAnsi="Calibri"/>
      <w:b/>
      <w:bCs/>
      <w:color w:val="4472C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2026-05-03T20:37:31.708Z</dcterms:created>
  <dcterms:modified xsi:type="dcterms:W3CDTF">2026-05-03T20:37:31.719Z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