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8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742"/>
        <w:gridCol w:w="2557"/>
        <w:gridCol w:w="1983"/>
        <w:gridCol w:w="2359"/>
        <w:gridCol w:w="1941"/>
      </w:tblGrid>
      <w:tr w:rsidR="000A3C27" w:rsidRPr="00A4377B" w14:paraId="0C3D5D07" w14:textId="77777777" w:rsidTr="000F6AE0">
        <w:trPr>
          <w:trHeight w:val="1701"/>
          <w:tblHeader/>
        </w:trPr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50E5F47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Наименование административной процедуры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36A049B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Документы и (или) сведения, представляемые гражданином для осуществления административной процедуры</w:t>
            </w:r>
          </w:p>
        </w:tc>
        <w:tc>
          <w:tcPr>
            <w:tcW w:w="856" w:type="pct"/>
            <w:shd w:val="clear" w:color="auto" w:fill="FFFFFF"/>
          </w:tcPr>
          <w:p w14:paraId="353F71AC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Запрашиваемые документы и (или) сведения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5DF89246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Максимальный срок осуществления административной процедуры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4106983" w14:textId="77777777" w:rsidR="000A3C27" w:rsidRPr="00A4377B" w:rsidRDefault="000A3C27" w:rsidP="000F6AE0">
            <w:pPr>
              <w:spacing w:after="188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A4377B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Срок действия справки, другого документы (решения), выдаваемых (принимаемого) при осуществлении административной процедуры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24AC9784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Должностное лицо, ответственное за осуществление административной процедуры</w:t>
            </w:r>
          </w:p>
        </w:tc>
      </w:tr>
      <w:tr w:rsidR="000A3C27" w:rsidRPr="00CB3FDF" w14:paraId="683828F9" w14:textId="77777777" w:rsidTr="000F6AE0">
        <w:tc>
          <w:tcPr>
            <w:tcW w:w="5000" w:type="pct"/>
            <w:gridSpan w:val="6"/>
            <w:shd w:val="clear" w:color="auto" w:fill="FFFFFF"/>
          </w:tcPr>
          <w:p w14:paraId="29268041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 w:rsidRPr="00BB32F2"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 w14:paraId="4513059F" w14:textId="77777777" w:rsidR="000A3C27" w:rsidRDefault="000A3C27" w:rsidP="000F6AE0">
            <w:pPr>
              <w:pStyle w:val="ac"/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eastAsia="ru-RU"/>
              </w:rPr>
              <w:t>по заявлениям граждан</w:t>
            </w:r>
          </w:p>
          <w:p w14:paraId="05CB6D99" w14:textId="77777777" w:rsidR="000A3C27" w:rsidRPr="00BB32F2" w:rsidRDefault="000A3C27" w:rsidP="000F6AE0">
            <w:pPr>
              <w:pStyle w:val="ac"/>
              <w:rPr>
                <w:rFonts w:ascii="Tahoma" w:hAnsi="Tahoma" w:cs="Tahoma"/>
                <w:b/>
                <w:bCs/>
                <w:color w:val="0E2841" w:themeColor="text2"/>
                <w:sz w:val="18"/>
                <w:szCs w:val="18"/>
                <w:lang w:eastAsia="ru-RU"/>
              </w:rPr>
            </w:pPr>
          </w:p>
        </w:tc>
      </w:tr>
      <w:tr w:rsidR="000A3C27" w:rsidRPr="007B186F" w14:paraId="07CFA05E" w14:textId="77777777" w:rsidTr="000F6AE0">
        <w:tc>
          <w:tcPr>
            <w:tcW w:w="2040" w:type="pct"/>
            <w:gridSpan w:val="2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4D88C09B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 Принятие решения о предоставлении (об отказе в предоставлении) государственной адресной социальной помощи в виде:</w:t>
            </w:r>
          </w:p>
        </w:tc>
        <w:tc>
          <w:tcPr>
            <w:tcW w:w="856" w:type="pct"/>
            <w:shd w:val="clear" w:color="auto" w:fill="FFFFFF"/>
          </w:tcPr>
          <w:p w14:paraId="1251E695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B07A7A9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FB7EDD1" w14:textId="77777777" w:rsidR="000A3C27" w:rsidRPr="007B186F" w:rsidRDefault="000A3C27" w:rsidP="000F6AE0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E2B224C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  <w:tr w:rsidR="000A3C27" w:rsidRPr="007B186F" w14:paraId="293C3E03" w14:textId="77777777" w:rsidTr="000F6AE0">
        <w:tc>
          <w:tcPr>
            <w:tcW w:w="787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15D72B7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2.33.2. социального пособия для возмещения затрат на приобретение подгузников</w:t>
            </w:r>
          </w:p>
        </w:tc>
        <w:tc>
          <w:tcPr>
            <w:tcW w:w="1253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490689F5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заявление</w:t>
            </w:r>
          </w:p>
          <w:p w14:paraId="1AE74DAE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паспорт или иной документ, удостоверяющий личность (в отношении детей-инвалидов в возрасте до 14 лет – паспорт или иной документ, удостоверяющий личность и (или) полномочия их законных представителей)</w:t>
            </w:r>
          </w:p>
          <w:p w14:paraId="369BBF3D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инвалида – для инвалидов I группы</w:t>
            </w:r>
          </w:p>
          <w:p w14:paraId="1004556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ребенка-инвалида – для детей-инвалидов в возрасте до 18 лет, имеющих IV степень утраты здоровья</w:t>
            </w:r>
          </w:p>
          <w:p w14:paraId="114C82B8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свидетельство о рождении ребенка – при приобретении подгузников для ребенка-инвалида</w:t>
            </w:r>
          </w:p>
          <w:p w14:paraId="3F3F98D2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документы, подтверждающие расходы на приобретение подгузников, установленные в соответствии с </w:t>
            </w: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законодательством, с обязательным указанием наименования приобретенного товара в Республике Беларусь</w:t>
            </w:r>
          </w:p>
          <w:p w14:paraId="05D6912D" w14:textId="77777777" w:rsidR="000A3C27" w:rsidRDefault="000A3C27" w:rsidP="000F6AE0">
            <w:pPr>
              <w:pStyle w:val="point"/>
              <w:ind w:left="13" w:firstLine="0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индивидуальная программа реабилитации, абилитации инвалида или индивидуальная программа реабилитации, абилитации ребенка-инвалида или заключение врачебно-консультационной комиссии государственной организации здравоохранения о нуждаемости в подгузниках</w:t>
            </w:r>
          </w:p>
          <w:p w14:paraId="138C1982" w14:textId="77777777" w:rsidR="000A3C27" w:rsidRPr="00C25D0E" w:rsidRDefault="000A3C27" w:rsidP="000F6AE0">
            <w:pPr>
              <w:pStyle w:val="point"/>
              <w:ind w:left="13" w:firstLine="0"/>
              <w:rPr>
                <w:rFonts w:ascii="Tahoma" w:hAnsi="Tahoma" w:cs="Tahoma"/>
                <w:sz w:val="18"/>
                <w:szCs w:val="18"/>
              </w:rPr>
            </w:pPr>
          </w:p>
          <w:p w14:paraId="00BB3F83" w14:textId="77777777" w:rsidR="000A3C27" w:rsidRPr="00C25D0E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удостоверение на право представления интересов подопечного, доверенность, оформленная в порядке, установленном гражданским законодательством, документ, подтверждающий родственные отношения, – для лиц, представляющих интересы инвалида I группы</w:t>
            </w:r>
          </w:p>
        </w:tc>
        <w:tc>
          <w:tcPr>
            <w:tcW w:w="856" w:type="pct"/>
            <w:shd w:val="clear" w:color="auto" w:fill="FFFFFF"/>
          </w:tcPr>
          <w:p w14:paraId="2A80294E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справки о занимаемом в данном населенном пункте жилом помещении, месте жительства и составе семьи - для предоставления социального пособия для возмещения затрат на приобретение подгузников детям-инвалидам в возрасте до 18 лет, имеющим IV степень утраты здоровья (при необходимости)</w:t>
            </w:r>
          </w:p>
          <w:p w14:paraId="11BD6F54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2B64AE44" w14:textId="77777777" w:rsidR="000A3C27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 xml:space="preserve">сведения, подтверждающие, что ребенку-инвалиду до 18 лет, имеющему IV степень утраты здоровья, инвалиду I группы вследствие профессионального заболевания или трудового увечья не производилась оплата расходов на приобретение подгузников за </w:t>
            </w:r>
            <w:r w:rsidRPr="00C25D0E">
              <w:rPr>
                <w:rFonts w:ascii="Tahoma" w:hAnsi="Tahoma" w:cs="Tahoma"/>
                <w:sz w:val="18"/>
                <w:szCs w:val="18"/>
              </w:rPr>
              <w:lastRenderedPageBreak/>
              <w:t>счет средств обязательного страхования от несчастных случаев на производстве и профессиональных заболеваний (при необходимости)</w:t>
            </w:r>
          </w:p>
          <w:p w14:paraId="507E2023" w14:textId="77777777" w:rsidR="000A3C27" w:rsidRPr="00C25D0E" w:rsidRDefault="000A3C27" w:rsidP="000F6AE0">
            <w:pPr>
              <w:pStyle w:val="ConsPlusNormal"/>
              <w:rPr>
                <w:rFonts w:ascii="Tahoma" w:hAnsi="Tahoma" w:cs="Tahoma"/>
                <w:sz w:val="18"/>
                <w:szCs w:val="18"/>
              </w:rPr>
            </w:pPr>
          </w:p>
          <w:p w14:paraId="11A3AE1B" w14:textId="77777777" w:rsidR="000A3C27" w:rsidRPr="00C25D0E" w:rsidRDefault="000A3C27" w:rsidP="000F6AE0">
            <w:pPr>
              <w:spacing w:after="188" w:line="240" w:lineRule="auto"/>
              <w:ind w:left="-14" w:firstLine="14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C25D0E">
              <w:rPr>
                <w:rFonts w:ascii="Tahoma" w:hAnsi="Tahoma" w:cs="Tahoma"/>
                <w:sz w:val="18"/>
                <w:szCs w:val="18"/>
              </w:rPr>
              <w:t>сведения о предоставлении (непредоставлении) социального пособия для возмещения затрат на приобретение подгузников по прежнему месту жительства заявителя - при изменении места жительства (места пребывания) заявителя (при необходимости)</w:t>
            </w:r>
          </w:p>
        </w:tc>
        <w:tc>
          <w:tcPr>
            <w:tcW w:w="664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4F5AF343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5 рабочих дней со дня подачи заявления, а в случае запроса документов и (или) сведений от других государственных органов, иных организаций – 5 рабочих дней после получения последнего документа, необходимого для предоставления государственной адресной социальной помощи</w:t>
            </w:r>
          </w:p>
        </w:tc>
        <w:tc>
          <w:tcPr>
            <w:tcW w:w="79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6F3326AE" w14:textId="77777777" w:rsidR="000A3C27" w:rsidRPr="007B186F" w:rsidRDefault="000A3C27" w:rsidP="000F6AE0">
            <w:pPr>
              <w:spacing w:after="188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B186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единовременно</w:t>
            </w:r>
          </w:p>
        </w:tc>
        <w:tc>
          <w:tcPr>
            <w:tcW w:w="650" w:type="pct"/>
            <w:shd w:val="clear" w:color="auto" w:fill="FFFFFF"/>
            <w:tcMar>
              <w:top w:w="313" w:type="dxa"/>
              <w:left w:w="188" w:type="dxa"/>
              <w:bottom w:w="313" w:type="dxa"/>
              <w:right w:w="188" w:type="dxa"/>
            </w:tcMar>
            <w:hideMark/>
          </w:tcPr>
          <w:p w14:paraId="185FDD2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Кадол И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.Г.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, специалист по социальной работе</w:t>
            </w:r>
            <w:r>
              <w:rPr>
                <w:rFonts w:ascii="Tahoma" w:hAnsi="Tahoma" w:cs="Tahoma"/>
                <w:sz w:val="18"/>
                <w:szCs w:val="18"/>
                <w:lang w:eastAsia="ru-RU"/>
              </w:rPr>
              <w:t>,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каб.№</w:t>
            </w:r>
            <w:proofErr w:type="gramEnd"/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2 тел. 22-52-21</w:t>
            </w:r>
          </w:p>
          <w:p w14:paraId="30B398B4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В случае отсутствия Кадол И.Г. обязанности исполняет</w:t>
            </w:r>
          </w:p>
          <w:p w14:paraId="74F5F712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6D794F">
              <w:rPr>
                <w:rFonts w:ascii="Tahoma" w:hAnsi="Tahoma" w:cs="Tahoma"/>
                <w:sz w:val="18"/>
                <w:szCs w:val="18"/>
                <w:lang w:eastAsia="ru-RU"/>
              </w:rPr>
              <w:t>Романченко Т.Н., заведующий отделением</w:t>
            </w: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 </w:t>
            </w:r>
          </w:p>
          <w:p w14:paraId="1B146AE6" w14:textId="77777777" w:rsidR="000A3C27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 xml:space="preserve">каб. №2 </w:t>
            </w:r>
          </w:p>
          <w:p w14:paraId="7955A8AE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sz w:val="18"/>
                <w:szCs w:val="18"/>
                <w:lang w:eastAsia="ru-RU"/>
              </w:rPr>
              <w:t>тел. 22-52-21</w:t>
            </w:r>
          </w:p>
          <w:p w14:paraId="66352514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  <w:p w14:paraId="1FDC5280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  <w:lang w:eastAsia="ru-RU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Прием заявлений осуществляется </w:t>
            </w:r>
            <w:proofErr w:type="gramStart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>и  через</w:t>
            </w:r>
            <w:proofErr w:type="gramEnd"/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t xml:space="preserve"> службу «Одно окно» Мозырского райисполкома</w:t>
            </w:r>
          </w:p>
          <w:p w14:paraId="6255B0FF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  <w:lang w:eastAsia="ru-RU"/>
              </w:rPr>
              <w:lastRenderedPageBreak/>
              <w:t xml:space="preserve">по адресу: </w:t>
            </w: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пл. Ленина, 16, </w:t>
            </w:r>
          </w:p>
          <w:p w14:paraId="0C73FED5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каб. №118, </w:t>
            </w:r>
          </w:p>
          <w:p w14:paraId="5903DCD6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тел. 30-01-22,</w:t>
            </w:r>
          </w:p>
          <w:p w14:paraId="043BE513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 xml:space="preserve"> 30-01-23, </w:t>
            </w:r>
          </w:p>
          <w:p w14:paraId="08CFA987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b/>
                <w:sz w:val="18"/>
                <w:szCs w:val="18"/>
              </w:rPr>
            </w:pPr>
            <w:r w:rsidRPr="00076A9A">
              <w:rPr>
                <w:rFonts w:ascii="Tahoma" w:hAnsi="Tahoma" w:cs="Tahoma"/>
                <w:b/>
                <w:sz w:val="18"/>
                <w:szCs w:val="18"/>
              </w:rPr>
              <w:t>30-01-24.</w:t>
            </w:r>
          </w:p>
          <w:p w14:paraId="21A7462F" w14:textId="77777777" w:rsidR="000A3C27" w:rsidRPr="00076A9A" w:rsidRDefault="000A3C27" w:rsidP="000F6AE0">
            <w:pPr>
              <w:pStyle w:val="ac"/>
              <w:rPr>
                <w:rFonts w:ascii="Tahoma" w:hAnsi="Tahoma" w:cs="Tahoma"/>
                <w:sz w:val="18"/>
                <w:szCs w:val="18"/>
                <w:lang w:eastAsia="ru-RU"/>
              </w:rPr>
            </w:pPr>
          </w:p>
        </w:tc>
      </w:tr>
    </w:tbl>
    <w:p w14:paraId="4E0CBA1D" w14:textId="280E15DF" w:rsidR="000A3C27" w:rsidRDefault="000A3C27"/>
    <w:sectPr w:rsidR="000A3C27" w:rsidSect="007B7104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20B8"/>
    <w:multiLevelType w:val="multilevel"/>
    <w:tmpl w:val="C9A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50384"/>
    <w:multiLevelType w:val="multilevel"/>
    <w:tmpl w:val="321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D09AD"/>
    <w:multiLevelType w:val="multilevel"/>
    <w:tmpl w:val="EBE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27"/>
    <w:rsid w:val="000A3C27"/>
    <w:rsid w:val="000A4D50"/>
    <w:rsid w:val="0029784A"/>
    <w:rsid w:val="0072152E"/>
    <w:rsid w:val="007B7104"/>
    <w:rsid w:val="008E6DDB"/>
    <w:rsid w:val="00911301"/>
    <w:rsid w:val="00942538"/>
    <w:rsid w:val="00CB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5D21A"/>
  <w15:chartTrackingRefBased/>
  <w15:docId w15:val="{EBA889D8-BDD6-4811-B300-CCC90B41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538"/>
  </w:style>
  <w:style w:type="paragraph" w:styleId="1">
    <w:name w:val="heading 1"/>
    <w:basedOn w:val="a"/>
    <w:next w:val="a"/>
    <w:link w:val="10"/>
    <w:uiPriority w:val="9"/>
    <w:qFormat/>
    <w:rsid w:val="000A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C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C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C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C2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A3C27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point">
    <w:name w:val="point"/>
    <w:basedOn w:val="a"/>
    <w:qFormat/>
    <w:rsid w:val="000A3C2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ConsPlusNormal">
    <w:name w:val="ConsPlusNormal"/>
    <w:rsid w:val="000A3C2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94253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42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михаил Лядвик</cp:lastModifiedBy>
  <cp:revision>2</cp:revision>
  <dcterms:created xsi:type="dcterms:W3CDTF">2026-05-02T16:24:00Z</dcterms:created>
  <dcterms:modified xsi:type="dcterms:W3CDTF">2026-05-12T18:41:00Z</dcterms:modified>
</cp:coreProperties>
</file>