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128" w:type="pct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1"/>
        <w:gridCol w:w="3742"/>
        <w:gridCol w:w="2557"/>
        <w:gridCol w:w="1983"/>
        <w:gridCol w:w="2359"/>
        <w:gridCol w:w="1941"/>
      </w:tblGrid>
      <w:tr w:rsidR="000A3C27" w:rsidRPr="00A4377B" w14:paraId="4BE4381E" w14:textId="77777777" w:rsidTr="000F6AE0">
        <w:trPr>
          <w:trHeight w:val="1701"/>
          <w:tblHeader/>
        </w:trPr>
        <w:tc>
          <w:tcPr>
            <w:tcW w:w="787" w:type="pct"/>
            <w:shd w:val="clear" w:color="auto" w:fill="FFFFFF"/>
            <w:tcMar>
              <w:top w:w="313" w:type="dxa"/>
              <w:left w:w="188" w:type="dxa"/>
              <w:bottom w:w="313" w:type="dxa"/>
              <w:right w:w="188" w:type="dxa"/>
            </w:tcMar>
            <w:hideMark/>
          </w:tcPr>
          <w:p w14:paraId="6FC8C570" w14:textId="77777777" w:rsidR="000A3C27" w:rsidRPr="00A4377B" w:rsidRDefault="000A3C27" w:rsidP="000F6AE0">
            <w:pPr>
              <w:spacing w:after="188" w:line="240" w:lineRule="auto"/>
              <w:jc w:val="center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A4377B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Наименование административной процедуры</w:t>
            </w:r>
          </w:p>
        </w:tc>
        <w:tc>
          <w:tcPr>
            <w:tcW w:w="1253" w:type="pct"/>
            <w:shd w:val="clear" w:color="auto" w:fill="FFFFFF"/>
            <w:tcMar>
              <w:top w:w="313" w:type="dxa"/>
              <w:left w:w="188" w:type="dxa"/>
              <w:bottom w:w="313" w:type="dxa"/>
              <w:right w:w="188" w:type="dxa"/>
            </w:tcMar>
            <w:hideMark/>
          </w:tcPr>
          <w:p w14:paraId="044B473D" w14:textId="77777777" w:rsidR="000A3C27" w:rsidRPr="00A4377B" w:rsidRDefault="000A3C27" w:rsidP="000F6AE0">
            <w:pPr>
              <w:spacing w:after="188" w:line="240" w:lineRule="auto"/>
              <w:jc w:val="center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A4377B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Документы и (или) сведения, представляемые гражданином для осуществления административной процедуры</w:t>
            </w:r>
          </w:p>
        </w:tc>
        <w:tc>
          <w:tcPr>
            <w:tcW w:w="856" w:type="pct"/>
            <w:shd w:val="clear" w:color="auto" w:fill="FFFFFF"/>
          </w:tcPr>
          <w:p w14:paraId="56F891DA" w14:textId="77777777" w:rsidR="000A3C27" w:rsidRPr="00A4377B" w:rsidRDefault="000A3C27" w:rsidP="000F6AE0">
            <w:pPr>
              <w:spacing w:after="188" w:line="240" w:lineRule="auto"/>
              <w:jc w:val="center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7B186F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Запрашиваемые документы и (или) сведения</w:t>
            </w:r>
          </w:p>
        </w:tc>
        <w:tc>
          <w:tcPr>
            <w:tcW w:w="664" w:type="pct"/>
            <w:shd w:val="clear" w:color="auto" w:fill="FFFFFF"/>
            <w:tcMar>
              <w:top w:w="313" w:type="dxa"/>
              <w:left w:w="188" w:type="dxa"/>
              <w:bottom w:w="313" w:type="dxa"/>
              <w:right w:w="188" w:type="dxa"/>
            </w:tcMar>
            <w:hideMark/>
          </w:tcPr>
          <w:p w14:paraId="190035DC" w14:textId="77777777" w:rsidR="000A3C27" w:rsidRPr="00A4377B" w:rsidRDefault="000A3C27" w:rsidP="000F6AE0">
            <w:pPr>
              <w:spacing w:after="188" w:line="240" w:lineRule="auto"/>
              <w:jc w:val="center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A4377B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Максимальный срок осуществления административной процедуры</w:t>
            </w:r>
          </w:p>
        </w:tc>
        <w:tc>
          <w:tcPr>
            <w:tcW w:w="790" w:type="pct"/>
            <w:shd w:val="clear" w:color="auto" w:fill="FFFFFF"/>
            <w:tcMar>
              <w:top w:w="313" w:type="dxa"/>
              <w:left w:w="188" w:type="dxa"/>
              <w:bottom w:w="313" w:type="dxa"/>
              <w:right w:w="188" w:type="dxa"/>
            </w:tcMar>
            <w:hideMark/>
          </w:tcPr>
          <w:p w14:paraId="381EEE59" w14:textId="77777777" w:rsidR="000A3C27" w:rsidRPr="00A4377B" w:rsidRDefault="000A3C27" w:rsidP="000F6AE0">
            <w:pPr>
              <w:spacing w:after="188" w:line="240" w:lineRule="auto"/>
              <w:jc w:val="center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A4377B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Срок действия справки, другого документы (решения), выдаваемых (принимаемого) при осуществлении административной процедуры</w:t>
            </w:r>
          </w:p>
        </w:tc>
        <w:tc>
          <w:tcPr>
            <w:tcW w:w="650" w:type="pct"/>
            <w:shd w:val="clear" w:color="auto" w:fill="FFFFFF"/>
            <w:tcMar>
              <w:top w:w="313" w:type="dxa"/>
              <w:left w:w="188" w:type="dxa"/>
              <w:bottom w:w="313" w:type="dxa"/>
              <w:right w:w="188" w:type="dxa"/>
            </w:tcMar>
            <w:hideMark/>
          </w:tcPr>
          <w:p w14:paraId="15AA935E" w14:textId="77777777" w:rsidR="000A3C27" w:rsidRPr="00076A9A" w:rsidRDefault="000A3C27" w:rsidP="000F6AE0">
            <w:pPr>
              <w:pStyle w:val="ac"/>
              <w:rPr>
                <w:rFonts w:ascii="Tahoma" w:hAnsi="Tahoma" w:cs="Tahoma"/>
                <w:sz w:val="18"/>
                <w:szCs w:val="18"/>
                <w:lang w:eastAsia="ru-RU"/>
              </w:rPr>
            </w:pPr>
            <w:r w:rsidRPr="00076A9A">
              <w:rPr>
                <w:rFonts w:ascii="Tahoma" w:hAnsi="Tahoma" w:cs="Tahoma"/>
                <w:sz w:val="18"/>
                <w:szCs w:val="18"/>
                <w:lang w:eastAsia="ru-RU"/>
              </w:rPr>
              <w:t>Должностное лицо, ответственное за осуществление административной процедуры</w:t>
            </w:r>
          </w:p>
        </w:tc>
      </w:tr>
      <w:tr w:rsidR="000A3C27" w:rsidRPr="00CB3FDF" w14:paraId="60048239" w14:textId="77777777" w:rsidTr="000F6AE0">
        <w:tc>
          <w:tcPr>
            <w:tcW w:w="5000" w:type="pct"/>
            <w:gridSpan w:val="6"/>
            <w:shd w:val="clear" w:color="auto" w:fill="FFFFFF"/>
          </w:tcPr>
          <w:p w14:paraId="0D49AEDE" w14:textId="77777777" w:rsidR="000A3C27" w:rsidRDefault="000A3C27" w:rsidP="000F6AE0">
            <w:pPr>
              <w:pStyle w:val="ac"/>
              <w:rPr>
                <w:rFonts w:ascii="Tahoma" w:hAnsi="Tahoma" w:cs="Tahoma"/>
                <w:b/>
                <w:bCs/>
                <w:sz w:val="18"/>
                <w:szCs w:val="18"/>
                <w:lang w:eastAsia="ru-RU"/>
              </w:rPr>
            </w:pPr>
            <w:r w:rsidRPr="00BB32F2">
              <w:rPr>
                <w:rFonts w:ascii="Tahoma" w:hAnsi="Tahoma" w:cs="Tahoma"/>
                <w:b/>
                <w:bCs/>
                <w:sz w:val="18"/>
                <w:szCs w:val="18"/>
                <w:lang w:eastAsia="ru-RU"/>
              </w:rPr>
              <w:t xml:space="preserve"> </w:t>
            </w:r>
          </w:p>
          <w:p w14:paraId="5EC63790" w14:textId="77777777" w:rsidR="000A3C27" w:rsidRDefault="000A3C27" w:rsidP="000F6AE0">
            <w:pPr>
              <w:pStyle w:val="ac"/>
              <w:rPr>
                <w:rFonts w:ascii="Tahoma" w:hAnsi="Tahoma" w:cs="Tahoma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  <w:lang w:eastAsia="ru-RU"/>
              </w:rPr>
              <w:t>по заявлениям граждан</w:t>
            </w:r>
          </w:p>
          <w:p w14:paraId="754E8300" w14:textId="77777777" w:rsidR="000A3C27" w:rsidRPr="00BB32F2" w:rsidRDefault="000A3C27" w:rsidP="000F6AE0">
            <w:pPr>
              <w:pStyle w:val="ac"/>
              <w:rPr>
                <w:rFonts w:ascii="Tahoma" w:hAnsi="Tahoma" w:cs="Tahoma"/>
                <w:b/>
                <w:bCs/>
                <w:color w:val="0E2841" w:themeColor="text2"/>
                <w:sz w:val="18"/>
                <w:szCs w:val="18"/>
                <w:lang w:eastAsia="ru-RU"/>
              </w:rPr>
            </w:pPr>
          </w:p>
        </w:tc>
      </w:tr>
      <w:tr w:rsidR="000A3C27" w:rsidRPr="007B186F" w14:paraId="6ED823FB" w14:textId="77777777" w:rsidTr="000F6AE0">
        <w:tc>
          <w:tcPr>
            <w:tcW w:w="2040" w:type="pct"/>
            <w:gridSpan w:val="2"/>
            <w:shd w:val="clear" w:color="auto" w:fill="FFFFFF"/>
            <w:tcMar>
              <w:top w:w="313" w:type="dxa"/>
              <w:left w:w="188" w:type="dxa"/>
              <w:bottom w:w="313" w:type="dxa"/>
              <w:right w:w="188" w:type="dxa"/>
            </w:tcMar>
            <w:hideMark/>
          </w:tcPr>
          <w:p w14:paraId="28049BDA" w14:textId="77777777" w:rsidR="000A3C27" w:rsidRPr="007B186F" w:rsidRDefault="000A3C27" w:rsidP="000F6AE0">
            <w:pPr>
              <w:spacing w:after="0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7B186F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2.33. Принятие решения о предоставлении (об отказе в предоставлении) государственной адресной социальной помощи в виде:</w:t>
            </w:r>
          </w:p>
        </w:tc>
        <w:tc>
          <w:tcPr>
            <w:tcW w:w="856" w:type="pct"/>
            <w:shd w:val="clear" w:color="auto" w:fill="FFFFFF"/>
          </w:tcPr>
          <w:p w14:paraId="53DBB730" w14:textId="77777777" w:rsidR="000A3C27" w:rsidRPr="007B186F" w:rsidRDefault="000A3C27" w:rsidP="000F6AE0">
            <w:pPr>
              <w:spacing w:after="0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</w:p>
        </w:tc>
        <w:tc>
          <w:tcPr>
            <w:tcW w:w="664" w:type="pct"/>
            <w:shd w:val="clear" w:color="auto" w:fill="FFFFFF"/>
            <w:tcMar>
              <w:top w:w="313" w:type="dxa"/>
              <w:left w:w="188" w:type="dxa"/>
              <w:bottom w:w="313" w:type="dxa"/>
              <w:right w:w="188" w:type="dxa"/>
            </w:tcMar>
            <w:hideMark/>
          </w:tcPr>
          <w:p w14:paraId="2F0F80BC" w14:textId="77777777" w:rsidR="000A3C27" w:rsidRPr="007B186F" w:rsidRDefault="000A3C27" w:rsidP="000F6AE0">
            <w:pPr>
              <w:spacing w:after="0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</w:p>
        </w:tc>
        <w:tc>
          <w:tcPr>
            <w:tcW w:w="790" w:type="pct"/>
            <w:shd w:val="clear" w:color="auto" w:fill="FFFFFF"/>
            <w:tcMar>
              <w:top w:w="313" w:type="dxa"/>
              <w:left w:w="188" w:type="dxa"/>
              <w:bottom w:w="313" w:type="dxa"/>
              <w:right w:w="188" w:type="dxa"/>
            </w:tcMar>
            <w:hideMark/>
          </w:tcPr>
          <w:p w14:paraId="00CA6D0A" w14:textId="77777777" w:rsidR="000A3C27" w:rsidRPr="007B186F" w:rsidRDefault="000A3C27" w:rsidP="000F6AE0">
            <w:pPr>
              <w:spacing w:after="0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</w:p>
        </w:tc>
        <w:tc>
          <w:tcPr>
            <w:tcW w:w="650" w:type="pct"/>
            <w:shd w:val="clear" w:color="auto" w:fill="FFFFFF"/>
            <w:tcMar>
              <w:top w:w="313" w:type="dxa"/>
              <w:left w:w="188" w:type="dxa"/>
              <w:bottom w:w="313" w:type="dxa"/>
              <w:right w:w="188" w:type="dxa"/>
            </w:tcMar>
            <w:hideMark/>
          </w:tcPr>
          <w:p w14:paraId="70C5C9B5" w14:textId="77777777" w:rsidR="000A3C27" w:rsidRPr="00076A9A" w:rsidRDefault="000A3C27" w:rsidP="000F6AE0">
            <w:pPr>
              <w:pStyle w:val="ac"/>
              <w:rPr>
                <w:rFonts w:ascii="Tahoma" w:hAnsi="Tahoma" w:cs="Tahoma"/>
                <w:sz w:val="18"/>
                <w:szCs w:val="18"/>
                <w:lang w:eastAsia="ru-RU"/>
              </w:rPr>
            </w:pPr>
          </w:p>
        </w:tc>
      </w:tr>
      <w:tr w:rsidR="000A3C27" w:rsidRPr="007B186F" w14:paraId="6CA659BB" w14:textId="77777777" w:rsidTr="000F6AE0">
        <w:tc>
          <w:tcPr>
            <w:tcW w:w="787" w:type="pct"/>
            <w:shd w:val="clear" w:color="auto" w:fill="FFFFFF"/>
            <w:tcMar>
              <w:top w:w="313" w:type="dxa"/>
              <w:left w:w="188" w:type="dxa"/>
              <w:bottom w:w="313" w:type="dxa"/>
              <w:right w:w="188" w:type="dxa"/>
            </w:tcMar>
            <w:hideMark/>
          </w:tcPr>
          <w:p w14:paraId="6AAB02FF" w14:textId="77777777" w:rsidR="000A3C27" w:rsidRPr="00C25D0E" w:rsidRDefault="000A3C27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2.33.4. обеспечения продуктами питания детей первых двух лет жизни</w:t>
            </w:r>
          </w:p>
        </w:tc>
        <w:tc>
          <w:tcPr>
            <w:tcW w:w="1253" w:type="pct"/>
            <w:shd w:val="clear" w:color="auto" w:fill="FFFFFF"/>
            <w:tcMar>
              <w:top w:w="313" w:type="dxa"/>
              <w:left w:w="188" w:type="dxa"/>
              <w:bottom w:w="313" w:type="dxa"/>
              <w:right w:w="188" w:type="dxa"/>
            </w:tcMar>
            <w:hideMark/>
          </w:tcPr>
          <w:p w14:paraId="3D9EDBA3" w14:textId="77777777" w:rsidR="000A3C27" w:rsidRPr="00C25D0E" w:rsidRDefault="000A3C27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заявление</w:t>
            </w:r>
          </w:p>
          <w:p w14:paraId="125CBE61" w14:textId="77777777" w:rsidR="000A3C27" w:rsidRPr="00C25D0E" w:rsidRDefault="000A3C27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 xml:space="preserve"> паспорт или иной документ, удостоверяющий личность заявителя и членов его семьи (для несовершеннолетних детей в возрасте до 14 лет - при его наличии)</w:t>
            </w:r>
          </w:p>
          <w:p w14:paraId="0B0051A1" w14:textId="77777777" w:rsidR="000A3C27" w:rsidRPr="00C25D0E" w:rsidRDefault="000A3C27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выписка из медицинских документов ребенка с рекомендациями врача-педиатра участкового (врача-педиатра, врача общей практики) по рациону питания ребенка</w:t>
            </w:r>
          </w:p>
          <w:p w14:paraId="26483E6B" w14:textId="77777777" w:rsidR="000A3C27" w:rsidRPr="00C25D0E" w:rsidRDefault="000A3C27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свидетельство о рождении ребенка - для лиц, имеющих детей в возрасте до 18 лет (для иностранных граждан и лиц без гражданства, которым предоставлены статус беженца или убежище в Республике Беларусь, - при его наличии)</w:t>
            </w:r>
          </w:p>
          <w:p w14:paraId="3C8F59CD" w14:textId="77777777" w:rsidR="000A3C27" w:rsidRPr="00C25D0E" w:rsidRDefault="000A3C27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 xml:space="preserve">свидетельство о заключении брака (для иностранных граждан и лиц без </w:t>
            </w: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lastRenderedPageBreak/>
              <w:t>гражданства, которым предоставлены статус беженца или убежище в Республике Беларусь, - при его наличии)</w:t>
            </w:r>
          </w:p>
          <w:p w14:paraId="6274D986" w14:textId="77777777" w:rsidR="000A3C27" w:rsidRPr="00C25D0E" w:rsidRDefault="000A3C27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копия решения суда о расторжении брака либо свидетельство о расторжении брака или иной документ, подтверждающий категорию неполной семьи, - для неполных семей</w:t>
            </w:r>
          </w:p>
          <w:p w14:paraId="37C9D188" w14:textId="77777777" w:rsidR="000A3C27" w:rsidRPr="00C25D0E" w:rsidRDefault="000A3C27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выписка из решения суда об усыновлении (удочерении) - для лиц, усыновивших (удочеривших) ребенка, не указанных в качестве родителя (родителей) ребенка в свидетельстве о рождении ребенка</w:t>
            </w:r>
          </w:p>
          <w:p w14:paraId="54781ECE" w14:textId="77777777" w:rsidR="000A3C27" w:rsidRPr="00C25D0E" w:rsidRDefault="000A3C27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копия решения местного исполнительного и распорядительного органа об установлении опеки - для лиц, назначенных опекунами ребенка</w:t>
            </w:r>
          </w:p>
          <w:p w14:paraId="1F429ADB" w14:textId="77777777" w:rsidR="000A3C27" w:rsidRPr="00C25D0E" w:rsidRDefault="000A3C27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копия решения суда о признании отцовства, или свидетельство об установлении отцовства (в случае, если отцовство установлено либо признано в судебном порядке), или справка о записи акта о рождении (в случае, если отцовство признано в добровольном порядке)</w:t>
            </w:r>
          </w:p>
          <w:p w14:paraId="593B8B1D" w14:textId="77777777" w:rsidR="000A3C27" w:rsidRPr="00C25D0E" w:rsidRDefault="000A3C27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 xml:space="preserve">выписка (копия) из трудовой книжки или иные документы, подтверждающие </w:t>
            </w: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lastRenderedPageBreak/>
              <w:t>занятость трудоспособного отца в полной семье либо трудоспособного лица, с которым мать не состоит в зарегистрированном браке, но совместно проживает и ведет общее хозяйство</w:t>
            </w:r>
          </w:p>
          <w:p w14:paraId="5C54C348" w14:textId="77777777" w:rsidR="000A3C27" w:rsidRPr="00C25D0E" w:rsidRDefault="000A3C27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договор найма жилого помещения - для граждан, сдававших по договору найма жилое помещение в течение 12 месяцев, предшествующих месяцу обращения (для граждан, уволенных с работы (службы) в связи с ликвидацией организации, прекращением деятельности индивидуального предпринимателя, нотариуса, осуществляющего нотариальную деятельность в нотариальном бюро, прекращением деятельности филиала, представительства или иного обособленного подразделения организации, расположенных в другой местности, сокращением численности или штата работников, - в течение 3 месяцев, предшествующих месяцу обращения)</w:t>
            </w:r>
          </w:p>
          <w:p w14:paraId="3AD482A3" w14:textId="77777777" w:rsidR="000A3C27" w:rsidRPr="00C25D0E" w:rsidRDefault="000A3C27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договор ренты и (или) пожизненного содержания с иждивением - для граждан, заключивших указанный договор</w:t>
            </w:r>
          </w:p>
          <w:p w14:paraId="05A48D1F" w14:textId="77777777" w:rsidR="000A3C27" w:rsidRPr="00C25D0E" w:rsidRDefault="000A3C27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lastRenderedPageBreak/>
              <w:t xml:space="preserve">сведения о полученных доходах каждого члена семьи за 12 месяцев, предшествующих месяцу обращения (для семей, в которых трудоспособный отец (трудоспособное лицо, с которым мать не состоит в зарегистрированном браке, но совместно проживает и ведет общее хозяйство) уволен с работы (службы) в связи с ликвидацией организации, прекращением деятельности индивидуального предпринимателя, нотариуса, осуществляющего нотариальную деятельность в нотариальном бюро, прекращением деятельности филиала, представительства или иного обособленного подразделения организации, расположенных в другой местности, сокращением численности или штата работников, - за 3 месяца, предшествующих месяцу обращения), кроме сведений о размерах пенсий с учетом надбавок, доплат и повышений, пособий по уходу за инвалидами I группы либо лицами, достигшими 80-летнего возраста, пособий, выплачиваемых согласно Закону Республики Беларусь "О государственных пособиях семьям, воспитывающим детей" (за исключением пособия женщинам, ставшим на учет в организациях здравоохранения до 12-недельного </w:t>
            </w: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lastRenderedPageBreak/>
              <w:t>срока беременности, и пособия в связи с рождением ребенка), которые выплачиваются и приобщаются к материалам дела органами по труду, занятости и социальной защите, - за исключением семей при рождении и воспитании двойни или более детей</w:t>
            </w:r>
          </w:p>
        </w:tc>
        <w:tc>
          <w:tcPr>
            <w:tcW w:w="856" w:type="pct"/>
            <w:shd w:val="clear" w:color="auto" w:fill="FFFFFF"/>
          </w:tcPr>
          <w:p w14:paraId="14C692F0" w14:textId="77777777" w:rsidR="000A3C27" w:rsidRPr="00C25D0E" w:rsidRDefault="000A3C27" w:rsidP="000F6AE0">
            <w:pPr>
              <w:pStyle w:val="ConsPlusNormal"/>
              <w:rPr>
                <w:rFonts w:ascii="Tahoma" w:hAnsi="Tahoma" w:cs="Tahoma"/>
                <w:sz w:val="18"/>
                <w:szCs w:val="18"/>
              </w:rPr>
            </w:pPr>
            <w:r w:rsidRPr="00C25D0E">
              <w:rPr>
                <w:rFonts w:ascii="Tahoma" w:hAnsi="Tahoma" w:cs="Tahoma"/>
                <w:sz w:val="18"/>
                <w:szCs w:val="18"/>
              </w:rPr>
              <w:lastRenderedPageBreak/>
              <w:t>справки о занимаемом в данном населенном пункте жилом помещении, месте жительства и составе семьи (при необходимости)</w:t>
            </w:r>
          </w:p>
          <w:p w14:paraId="20FFCF44" w14:textId="77777777" w:rsidR="000A3C27" w:rsidRPr="00C25D0E" w:rsidRDefault="000A3C27" w:rsidP="000F6AE0">
            <w:pPr>
              <w:pStyle w:val="ConsPlusNormal"/>
              <w:rPr>
                <w:rFonts w:ascii="Tahoma" w:hAnsi="Tahoma" w:cs="Tahoma"/>
                <w:sz w:val="18"/>
                <w:szCs w:val="18"/>
              </w:rPr>
            </w:pPr>
          </w:p>
          <w:p w14:paraId="10BF2186" w14:textId="77777777" w:rsidR="000A3C27" w:rsidRPr="00C25D0E" w:rsidRDefault="000A3C27" w:rsidP="000F6AE0">
            <w:pPr>
              <w:pStyle w:val="ConsPlusNormal"/>
              <w:rPr>
                <w:rFonts w:ascii="Tahoma" w:hAnsi="Tahoma" w:cs="Tahoma"/>
                <w:sz w:val="18"/>
                <w:szCs w:val="18"/>
              </w:rPr>
            </w:pPr>
            <w:r w:rsidRPr="00C25D0E">
              <w:rPr>
                <w:rFonts w:ascii="Tahoma" w:hAnsi="Tahoma" w:cs="Tahoma"/>
                <w:sz w:val="18"/>
                <w:szCs w:val="18"/>
              </w:rPr>
              <w:t>справка, содержащая сведения из записи акта о рождении, если запись о родителях ребенка произведена в соответствии со статьей 55 Кодекса Республики Беларусь о браке и семье (при необходимости)</w:t>
            </w:r>
          </w:p>
          <w:p w14:paraId="0F75BF8A" w14:textId="77777777" w:rsidR="000A3C27" w:rsidRPr="00C25D0E" w:rsidRDefault="000A3C27" w:rsidP="000F6AE0">
            <w:pPr>
              <w:pStyle w:val="ConsPlusNormal"/>
              <w:rPr>
                <w:rFonts w:ascii="Tahoma" w:hAnsi="Tahoma" w:cs="Tahoma"/>
                <w:sz w:val="18"/>
                <w:szCs w:val="18"/>
              </w:rPr>
            </w:pPr>
          </w:p>
          <w:p w14:paraId="3341CAE7" w14:textId="77777777" w:rsidR="000A3C27" w:rsidRPr="00C25D0E" w:rsidRDefault="000A3C27" w:rsidP="000F6AE0">
            <w:pPr>
              <w:pStyle w:val="ConsPlusNormal"/>
              <w:rPr>
                <w:rFonts w:ascii="Tahoma" w:hAnsi="Tahoma" w:cs="Tahoma"/>
                <w:sz w:val="18"/>
                <w:szCs w:val="18"/>
              </w:rPr>
            </w:pPr>
            <w:r w:rsidRPr="00C25D0E">
              <w:rPr>
                <w:rFonts w:ascii="Tahoma" w:hAnsi="Tahoma" w:cs="Tahoma"/>
                <w:sz w:val="18"/>
                <w:szCs w:val="18"/>
              </w:rPr>
              <w:t>информация о принадлежащих гражданину и членам его семьи правах на объекты недвижимого имущества либо об отсутствии таких прав (при необходимости) &lt;**&gt;</w:t>
            </w:r>
          </w:p>
          <w:p w14:paraId="7E11DB7A" w14:textId="77777777" w:rsidR="000A3C27" w:rsidRPr="00C25D0E" w:rsidRDefault="000A3C27" w:rsidP="000F6AE0">
            <w:pPr>
              <w:pStyle w:val="ConsPlusNormal"/>
              <w:rPr>
                <w:rFonts w:ascii="Tahoma" w:hAnsi="Tahoma" w:cs="Tahoma"/>
                <w:sz w:val="18"/>
                <w:szCs w:val="18"/>
              </w:rPr>
            </w:pPr>
          </w:p>
          <w:p w14:paraId="0E1DD62D" w14:textId="77777777" w:rsidR="000A3C27" w:rsidRPr="00C25D0E" w:rsidRDefault="000A3C27" w:rsidP="000F6AE0">
            <w:pPr>
              <w:pStyle w:val="ConsPlusNormal"/>
              <w:rPr>
                <w:rFonts w:ascii="Tahoma" w:hAnsi="Tahoma" w:cs="Tahoma"/>
                <w:sz w:val="18"/>
                <w:szCs w:val="18"/>
              </w:rPr>
            </w:pPr>
            <w:r w:rsidRPr="00C25D0E">
              <w:rPr>
                <w:rFonts w:ascii="Tahoma" w:hAnsi="Tahoma" w:cs="Tahoma"/>
                <w:sz w:val="18"/>
                <w:szCs w:val="18"/>
              </w:rPr>
              <w:t xml:space="preserve">сведения об отсутствии </w:t>
            </w:r>
            <w:r w:rsidRPr="00C25D0E">
              <w:rPr>
                <w:rFonts w:ascii="Tahoma" w:hAnsi="Tahoma" w:cs="Tahoma"/>
                <w:sz w:val="18"/>
                <w:szCs w:val="18"/>
              </w:rPr>
              <w:lastRenderedPageBreak/>
              <w:t>факта обеспечения продуктами питания ребенка по месту регистрации родителя (при регистрации родителей по разным адресам)</w:t>
            </w:r>
          </w:p>
          <w:p w14:paraId="29AE43C2" w14:textId="77777777" w:rsidR="000A3C27" w:rsidRPr="00C25D0E" w:rsidRDefault="000A3C27" w:rsidP="000F6AE0">
            <w:pPr>
              <w:pStyle w:val="ConsPlusNormal"/>
              <w:rPr>
                <w:rFonts w:ascii="Tahoma" w:hAnsi="Tahoma" w:cs="Tahoma"/>
                <w:sz w:val="18"/>
                <w:szCs w:val="18"/>
              </w:rPr>
            </w:pPr>
          </w:p>
          <w:p w14:paraId="1D6A20ED" w14:textId="77777777" w:rsidR="000A3C27" w:rsidRPr="00C25D0E" w:rsidRDefault="000A3C27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C25D0E">
              <w:rPr>
                <w:rFonts w:ascii="Tahoma" w:hAnsi="Tahoma" w:cs="Tahoma"/>
                <w:sz w:val="18"/>
                <w:szCs w:val="18"/>
              </w:rPr>
              <w:t>другие документы и (или) сведения, необходимые для обеспечения продуктами питания детей первых двух лет жизни</w:t>
            </w:r>
          </w:p>
        </w:tc>
        <w:tc>
          <w:tcPr>
            <w:tcW w:w="664" w:type="pct"/>
            <w:shd w:val="clear" w:color="auto" w:fill="FFFFFF"/>
            <w:tcMar>
              <w:top w:w="313" w:type="dxa"/>
              <w:left w:w="188" w:type="dxa"/>
              <w:bottom w:w="313" w:type="dxa"/>
              <w:right w:w="188" w:type="dxa"/>
            </w:tcMar>
            <w:hideMark/>
          </w:tcPr>
          <w:p w14:paraId="0B7DE776" w14:textId="77777777" w:rsidR="000A3C27" w:rsidRPr="007B186F" w:rsidRDefault="000A3C27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7B186F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lastRenderedPageBreak/>
              <w:t>5 рабочих дней со дня подачи заявления, а в случае запроса документов и (или) сведений от других государственных органов, иных организаций – 5 рабочих дней после получения последнего документа, необходимого для предоставления государственной адресной социальной помощи</w:t>
            </w:r>
          </w:p>
        </w:tc>
        <w:tc>
          <w:tcPr>
            <w:tcW w:w="790" w:type="pct"/>
            <w:shd w:val="clear" w:color="auto" w:fill="FFFFFF"/>
            <w:tcMar>
              <w:top w:w="313" w:type="dxa"/>
              <w:left w:w="188" w:type="dxa"/>
              <w:bottom w:w="313" w:type="dxa"/>
              <w:right w:w="188" w:type="dxa"/>
            </w:tcMar>
            <w:hideMark/>
          </w:tcPr>
          <w:p w14:paraId="782558A7" w14:textId="77777777" w:rsidR="000A3C27" w:rsidRPr="007B186F" w:rsidRDefault="000A3C27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7B186F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на каждые 6 месяцев</w:t>
            </w:r>
          </w:p>
          <w:p w14:paraId="4BC7071D" w14:textId="77777777" w:rsidR="000A3C27" w:rsidRPr="007B186F" w:rsidRDefault="000A3C27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7B186F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до достижения ребенком возраста</w:t>
            </w:r>
          </w:p>
          <w:p w14:paraId="2D68B489" w14:textId="77777777" w:rsidR="000A3C27" w:rsidRPr="007B186F" w:rsidRDefault="000A3C27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7B186F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двух лет</w:t>
            </w:r>
          </w:p>
        </w:tc>
        <w:tc>
          <w:tcPr>
            <w:tcW w:w="650" w:type="pct"/>
            <w:shd w:val="clear" w:color="auto" w:fill="FFFFFF"/>
            <w:tcMar>
              <w:top w:w="313" w:type="dxa"/>
              <w:left w:w="188" w:type="dxa"/>
              <w:bottom w:w="313" w:type="dxa"/>
              <w:right w:w="188" w:type="dxa"/>
            </w:tcMar>
            <w:hideMark/>
          </w:tcPr>
          <w:p w14:paraId="24E2ACCF" w14:textId="77777777" w:rsidR="000A3C27" w:rsidRDefault="000A3C27" w:rsidP="000F6AE0">
            <w:pPr>
              <w:pStyle w:val="ac"/>
              <w:rPr>
                <w:rFonts w:ascii="Tahoma" w:hAnsi="Tahoma" w:cs="Tahoma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sz w:val="18"/>
                <w:szCs w:val="18"/>
                <w:lang w:eastAsia="ru-RU"/>
              </w:rPr>
              <w:t>Кадол И.Г.</w:t>
            </w:r>
            <w:r w:rsidRPr="00076A9A">
              <w:rPr>
                <w:rFonts w:ascii="Tahoma" w:hAnsi="Tahoma" w:cs="Tahoma"/>
                <w:sz w:val="18"/>
                <w:szCs w:val="18"/>
                <w:lang w:eastAsia="ru-RU"/>
              </w:rPr>
              <w:t>, специалист по социальной работе</w:t>
            </w:r>
            <w:r>
              <w:rPr>
                <w:rFonts w:ascii="Tahoma" w:hAnsi="Tahoma" w:cs="Tahoma"/>
                <w:sz w:val="18"/>
                <w:szCs w:val="18"/>
                <w:lang w:eastAsia="ru-RU"/>
              </w:rPr>
              <w:t>,</w:t>
            </w:r>
            <w:r w:rsidRPr="00076A9A">
              <w:rPr>
                <w:rFonts w:ascii="Tahoma" w:hAnsi="Tahoma" w:cs="Tahoma"/>
                <w:sz w:val="18"/>
                <w:szCs w:val="18"/>
                <w:lang w:eastAsia="ru-RU"/>
              </w:rPr>
              <w:t xml:space="preserve"> </w:t>
            </w:r>
          </w:p>
          <w:p w14:paraId="270C4E27" w14:textId="77777777" w:rsidR="000A3C27" w:rsidRDefault="000A3C27" w:rsidP="000F6AE0">
            <w:pPr>
              <w:pStyle w:val="ac"/>
              <w:rPr>
                <w:rFonts w:ascii="Tahoma" w:hAnsi="Tahoma" w:cs="Tahoma"/>
                <w:sz w:val="18"/>
                <w:szCs w:val="18"/>
                <w:lang w:eastAsia="ru-RU"/>
              </w:rPr>
            </w:pPr>
            <w:r w:rsidRPr="00076A9A">
              <w:rPr>
                <w:rFonts w:ascii="Tahoma" w:hAnsi="Tahoma" w:cs="Tahoma"/>
                <w:sz w:val="18"/>
                <w:szCs w:val="18"/>
                <w:lang w:eastAsia="ru-RU"/>
              </w:rPr>
              <w:t>каб. №2 тел. 22-52-21</w:t>
            </w:r>
          </w:p>
          <w:p w14:paraId="1E1EF68D" w14:textId="77777777" w:rsidR="000A3C27" w:rsidRPr="00076A9A" w:rsidRDefault="000A3C27" w:rsidP="000F6AE0">
            <w:pPr>
              <w:pStyle w:val="ac"/>
              <w:rPr>
                <w:rFonts w:ascii="Tahoma" w:hAnsi="Tahoma" w:cs="Tahoma"/>
                <w:sz w:val="18"/>
                <w:szCs w:val="18"/>
                <w:lang w:eastAsia="ru-RU"/>
              </w:rPr>
            </w:pPr>
            <w:r w:rsidRPr="00076A9A">
              <w:rPr>
                <w:rFonts w:ascii="Tahoma" w:hAnsi="Tahoma" w:cs="Tahoma"/>
                <w:sz w:val="18"/>
                <w:szCs w:val="18"/>
                <w:lang w:eastAsia="ru-RU"/>
              </w:rPr>
              <w:t xml:space="preserve">В случае отсутствия </w:t>
            </w:r>
            <w:r>
              <w:rPr>
                <w:rFonts w:ascii="Tahoma" w:hAnsi="Tahoma" w:cs="Tahoma"/>
                <w:sz w:val="18"/>
                <w:szCs w:val="18"/>
                <w:lang w:eastAsia="ru-RU"/>
              </w:rPr>
              <w:t>Кадол И.Г.</w:t>
            </w:r>
            <w:r w:rsidRPr="00076A9A">
              <w:rPr>
                <w:rFonts w:ascii="Tahoma" w:hAnsi="Tahoma" w:cs="Tahoma"/>
                <w:sz w:val="18"/>
                <w:szCs w:val="18"/>
                <w:lang w:eastAsia="ru-RU"/>
              </w:rPr>
              <w:t>. обязанности исполняет</w:t>
            </w:r>
          </w:p>
          <w:p w14:paraId="24E54489" w14:textId="77777777" w:rsidR="000A3C27" w:rsidRDefault="000A3C27" w:rsidP="000F6AE0">
            <w:pPr>
              <w:pStyle w:val="ac"/>
              <w:rPr>
                <w:rFonts w:ascii="Tahoma" w:hAnsi="Tahoma" w:cs="Tahoma"/>
                <w:sz w:val="18"/>
                <w:szCs w:val="18"/>
                <w:lang w:eastAsia="ru-RU"/>
              </w:rPr>
            </w:pPr>
            <w:r w:rsidRPr="006D794F">
              <w:rPr>
                <w:rFonts w:ascii="Tahoma" w:hAnsi="Tahoma" w:cs="Tahoma"/>
                <w:sz w:val="18"/>
                <w:szCs w:val="18"/>
                <w:lang w:eastAsia="ru-RU"/>
              </w:rPr>
              <w:t>Романченко Т.Н., заведующий отделением</w:t>
            </w:r>
            <w:r w:rsidRPr="00076A9A">
              <w:rPr>
                <w:rFonts w:ascii="Tahoma" w:hAnsi="Tahoma" w:cs="Tahoma"/>
                <w:sz w:val="18"/>
                <w:szCs w:val="18"/>
                <w:lang w:eastAsia="ru-RU"/>
              </w:rPr>
              <w:t xml:space="preserve"> </w:t>
            </w:r>
          </w:p>
          <w:p w14:paraId="0A82EFEC" w14:textId="77777777" w:rsidR="000A3C27" w:rsidRDefault="000A3C27" w:rsidP="000F6AE0">
            <w:pPr>
              <w:pStyle w:val="ac"/>
              <w:rPr>
                <w:rFonts w:ascii="Tahoma" w:hAnsi="Tahoma" w:cs="Tahoma"/>
                <w:sz w:val="18"/>
                <w:szCs w:val="18"/>
                <w:lang w:eastAsia="ru-RU"/>
              </w:rPr>
            </w:pPr>
            <w:proofErr w:type="gramStart"/>
            <w:r w:rsidRPr="00076A9A">
              <w:rPr>
                <w:rFonts w:ascii="Tahoma" w:hAnsi="Tahoma" w:cs="Tahoma"/>
                <w:sz w:val="18"/>
                <w:szCs w:val="18"/>
                <w:lang w:eastAsia="ru-RU"/>
              </w:rPr>
              <w:t>каб.№</w:t>
            </w:r>
            <w:proofErr w:type="gramEnd"/>
            <w:r w:rsidRPr="00076A9A">
              <w:rPr>
                <w:rFonts w:ascii="Tahoma" w:hAnsi="Tahoma" w:cs="Tahoma"/>
                <w:sz w:val="18"/>
                <w:szCs w:val="18"/>
                <w:lang w:eastAsia="ru-RU"/>
              </w:rPr>
              <w:t xml:space="preserve">2 </w:t>
            </w:r>
          </w:p>
          <w:p w14:paraId="5C3AF465" w14:textId="77777777" w:rsidR="000A3C27" w:rsidRPr="00076A9A" w:rsidRDefault="000A3C27" w:rsidP="000F6AE0">
            <w:pPr>
              <w:pStyle w:val="ac"/>
              <w:rPr>
                <w:rFonts w:ascii="Tahoma" w:hAnsi="Tahoma" w:cs="Tahoma"/>
                <w:sz w:val="18"/>
                <w:szCs w:val="18"/>
                <w:lang w:eastAsia="ru-RU"/>
              </w:rPr>
            </w:pPr>
            <w:r w:rsidRPr="00076A9A">
              <w:rPr>
                <w:rFonts w:ascii="Tahoma" w:hAnsi="Tahoma" w:cs="Tahoma"/>
                <w:sz w:val="18"/>
                <w:szCs w:val="18"/>
                <w:lang w:eastAsia="ru-RU"/>
              </w:rPr>
              <w:t>тел. 22-52-21</w:t>
            </w:r>
          </w:p>
          <w:p w14:paraId="5CBEA15A" w14:textId="77777777" w:rsidR="000A3C27" w:rsidRPr="00076A9A" w:rsidRDefault="000A3C27" w:rsidP="000F6AE0">
            <w:pPr>
              <w:pStyle w:val="ac"/>
              <w:rPr>
                <w:rFonts w:ascii="Tahoma" w:hAnsi="Tahoma" w:cs="Tahoma"/>
                <w:sz w:val="18"/>
                <w:szCs w:val="18"/>
                <w:lang w:eastAsia="ru-RU"/>
              </w:rPr>
            </w:pPr>
          </w:p>
          <w:p w14:paraId="1840F1A9" w14:textId="77777777" w:rsidR="000A3C27" w:rsidRPr="00076A9A" w:rsidRDefault="000A3C27" w:rsidP="000F6AE0">
            <w:pPr>
              <w:pStyle w:val="ac"/>
              <w:rPr>
                <w:rFonts w:ascii="Tahoma" w:hAnsi="Tahoma" w:cs="Tahoma"/>
                <w:b/>
                <w:sz w:val="18"/>
                <w:szCs w:val="18"/>
                <w:lang w:eastAsia="ru-RU"/>
              </w:rPr>
            </w:pPr>
            <w:r w:rsidRPr="00076A9A">
              <w:rPr>
                <w:rFonts w:ascii="Tahoma" w:hAnsi="Tahoma" w:cs="Tahoma"/>
                <w:b/>
                <w:sz w:val="18"/>
                <w:szCs w:val="18"/>
                <w:lang w:eastAsia="ru-RU"/>
              </w:rPr>
              <w:t xml:space="preserve">Прием заявлений осуществляется </w:t>
            </w:r>
            <w:proofErr w:type="gramStart"/>
            <w:r w:rsidRPr="00076A9A">
              <w:rPr>
                <w:rFonts w:ascii="Tahoma" w:hAnsi="Tahoma" w:cs="Tahoma"/>
                <w:b/>
                <w:sz w:val="18"/>
                <w:szCs w:val="18"/>
                <w:lang w:eastAsia="ru-RU"/>
              </w:rPr>
              <w:t>и  через</w:t>
            </w:r>
            <w:proofErr w:type="gramEnd"/>
            <w:r w:rsidRPr="00076A9A">
              <w:rPr>
                <w:rFonts w:ascii="Tahoma" w:hAnsi="Tahoma" w:cs="Tahoma"/>
                <w:b/>
                <w:sz w:val="18"/>
                <w:szCs w:val="18"/>
                <w:lang w:eastAsia="ru-RU"/>
              </w:rPr>
              <w:t xml:space="preserve"> службу «Одно окно» Мозырского райисполкома</w:t>
            </w:r>
          </w:p>
          <w:p w14:paraId="0E838C75" w14:textId="77777777" w:rsidR="000A3C27" w:rsidRPr="00076A9A" w:rsidRDefault="000A3C27" w:rsidP="000F6AE0">
            <w:pPr>
              <w:pStyle w:val="ac"/>
              <w:rPr>
                <w:rFonts w:ascii="Tahoma" w:hAnsi="Tahoma" w:cs="Tahoma"/>
                <w:b/>
                <w:sz w:val="18"/>
                <w:szCs w:val="18"/>
              </w:rPr>
            </w:pPr>
            <w:r w:rsidRPr="00076A9A">
              <w:rPr>
                <w:rFonts w:ascii="Tahoma" w:hAnsi="Tahoma" w:cs="Tahoma"/>
                <w:b/>
                <w:sz w:val="18"/>
                <w:szCs w:val="18"/>
                <w:lang w:eastAsia="ru-RU"/>
              </w:rPr>
              <w:lastRenderedPageBreak/>
              <w:t xml:space="preserve">по адресу: </w:t>
            </w:r>
            <w:r w:rsidRPr="00076A9A">
              <w:rPr>
                <w:rFonts w:ascii="Tahoma" w:hAnsi="Tahoma" w:cs="Tahoma"/>
                <w:b/>
                <w:sz w:val="18"/>
                <w:szCs w:val="18"/>
              </w:rPr>
              <w:t xml:space="preserve">пл. Ленина, 16, </w:t>
            </w:r>
          </w:p>
          <w:p w14:paraId="67B0107C" w14:textId="77777777" w:rsidR="000A3C27" w:rsidRPr="00076A9A" w:rsidRDefault="000A3C27" w:rsidP="000F6AE0">
            <w:pPr>
              <w:pStyle w:val="ac"/>
              <w:rPr>
                <w:rFonts w:ascii="Tahoma" w:hAnsi="Tahoma" w:cs="Tahoma"/>
                <w:b/>
                <w:sz w:val="18"/>
                <w:szCs w:val="18"/>
              </w:rPr>
            </w:pPr>
            <w:r w:rsidRPr="00076A9A">
              <w:rPr>
                <w:rFonts w:ascii="Tahoma" w:hAnsi="Tahoma" w:cs="Tahoma"/>
                <w:b/>
                <w:sz w:val="18"/>
                <w:szCs w:val="18"/>
              </w:rPr>
              <w:t xml:space="preserve">каб. №118, </w:t>
            </w:r>
          </w:p>
          <w:p w14:paraId="687556C9" w14:textId="77777777" w:rsidR="000A3C27" w:rsidRPr="00076A9A" w:rsidRDefault="000A3C27" w:rsidP="000F6AE0">
            <w:pPr>
              <w:pStyle w:val="ac"/>
              <w:rPr>
                <w:rFonts w:ascii="Tahoma" w:hAnsi="Tahoma" w:cs="Tahoma"/>
                <w:b/>
                <w:sz w:val="18"/>
                <w:szCs w:val="18"/>
              </w:rPr>
            </w:pPr>
            <w:r w:rsidRPr="00076A9A">
              <w:rPr>
                <w:rFonts w:ascii="Tahoma" w:hAnsi="Tahoma" w:cs="Tahoma"/>
                <w:b/>
                <w:sz w:val="18"/>
                <w:szCs w:val="18"/>
              </w:rPr>
              <w:t>тел. 30-01-22,</w:t>
            </w:r>
          </w:p>
          <w:p w14:paraId="788F52E1" w14:textId="77777777" w:rsidR="000A3C27" w:rsidRPr="00076A9A" w:rsidRDefault="000A3C27" w:rsidP="000F6AE0">
            <w:pPr>
              <w:pStyle w:val="ac"/>
              <w:rPr>
                <w:rFonts w:ascii="Tahoma" w:hAnsi="Tahoma" w:cs="Tahoma"/>
                <w:b/>
                <w:sz w:val="18"/>
                <w:szCs w:val="18"/>
              </w:rPr>
            </w:pPr>
            <w:r w:rsidRPr="00076A9A">
              <w:rPr>
                <w:rFonts w:ascii="Tahoma" w:hAnsi="Tahoma" w:cs="Tahoma"/>
                <w:b/>
                <w:sz w:val="18"/>
                <w:szCs w:val="18"/>
              </w:rPr>
              <w:t xml:space="preserve"> 30-01-23, </w:t>
            </w:r>
          </w:p>
          <w:p w14:paraId="2D6B773A" w14:textId="77777777" w:rsidR="000A3C27" w:rsidRPr="00076A9A" w:rsidRDefault="000A3C27" w:rsidP="000F6AE0">
            <w:pPr>
              <w:pStyle w:val="ac"/>
              <w:rPr>
                <w:rFonts w:ascii="Tahoma" w:hAnsi="Tahoma" w:cs="Tahoma"/>
                <w:b/>
                <w:sz w:val="18"/>
                <w:szCs w:val="18"/>
              </w:rPr>
            </w:pPr>
            <w:r w:rsidRPr="00076A9A">
              <w:rPr>
                <w:rFonts w:ascii="Tahoma" w:hAnsi="Tahoma" w:cs="Tahoma"/>
                <w:b/>
                <w:sz w:val="18"/>
                <w:szCs w:val="18"/>
              </w:rPr>
              <w:t>30-01-24.</w:t>
            </w:r>
          </w:p>
          <w:p w14:paraId="0EC9BEB8" w14:textId="77777777" w:rsidR="000A3C27" w:rsidRPr="00076A9A" w:rsidRDefault="000A3C27" w:rsidP="000F6AE0">
            <w:pPr>
              <w:pStyle w:val="ac"/>
              <w:rPr>
                <w:rFonts w:ascii="Tahoma" w:hAnsi="Tahoma" w:cs="Tahoma"/>
                <w:sz w:val="18"/>
                <w:szCs w:val="18"/>
                <w:lang w:eastAsia="ru-RU"/>
              </w:rPr>
            </w:pPr>
          </w:p>
        </w:tc>
      </w:tr>
    </w:tbl>
    <w:p w14:paraId="6BAEE0C0" w14:textId="26EDAC84" w:rsidR="000A3C27" w:rsidRDefault="000A3C27"/>
    <w:sectPr w:rsidR="000A3C27" w:rsidSect="00E07012">
      <w:pgSz w:w="16838" w:h="11906" w:orient="landscape"/>
      <w:pgMar w:top="567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4020B8"/>
    <w:multiLevelType w:val="multilevel"/>
    <w:tmpl w:val="C9A2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650384"/>
    <w:multiLevelType w:val="multilevel"/>
    <w:tmpl w:val="321A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FD09AD"/>
    <w:multiLevelType w:val="multilevel"/>
    <w:tmpl w:val="EBEC5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C27"/>
    <w:rsid w:val="000A3C27"/>
    <w:rsid w:val="000A4D50"/>
    <w:rsid w:val="0029784A"/>
    <w:rsid w:val="0072152E"/>
    <w:rsid w:val="00911301"/>
    <w:rsid w:val="00942538"/>
    <w:rsid w:val="00CB73AC"/>
    <w:rsid w:val="00E07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F5D21A"/>
  <w15:chartTrackingRefBased/>
  <w15:docId w15:val="{EBA889D8-BDD6-4811-B300-CCC90B41D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2538"/>
  </w:style>
  <w:style w:type="paragraph" w:styleId="1">
    <w:name w:val="heading 1"/>
    <w:basedOn w:val="a"/>
    <w:next w:val="a"/>
    <w:link w:val="10"/>
    <w:uiPriority w:val="9"/>
    <w:qFormat/>
    <w:rsid w:val="000A3C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3C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3C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3C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3C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3C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3C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3C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3C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3C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A3C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A3C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A3C2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A3C2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A3C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A3C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A3C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A3C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3C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A3C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3C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A3C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A3C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A3C2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A3C2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A3C2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A3C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A3C2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A3C27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0A3C27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point">
    <w:name w:val="point"/>
    <w:basedOn w:val="a"/>
    <w:qFormat/>
    <w:rsid w:val="000A3C27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ConsPlusNormal">
    <w:name w:val="ConsPlusNormal"/>
    <w:rsid w:val="000A3C27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kern w:val="0"/>
      <w:sz w:val="20"/>
      <w:szCs w:val="20"/>
      <w:lang w:eastAsia="ru-RU"/>
      <w14:ligatures w14:val="none"/>
    </w:rPr>
  </w:style>
  <w:style w:type="character" w:styleId="ad">
    <w:name w:val="Hyperlink"/>
    <w:basedOn w:val="a0"/>
    <w:uiPriority w:val="99"/>
    <w:unhideWhenUsed/>
    <w:rsid w:val="00942538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9425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854</Words>
  <Characters>4873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HONOR</dc:creator>
  <cp:keywords/>
  <dc:description/>
  <cp:lastModifiedBy>михаил Лядвик</cp:lastModifiedBy>
  <cp:revision>2</cp:revision>
  <dcterms:created xsi:type="dcterms:W3CDTF">2026-05-02T16:24:00Z</dcterms:created>
  <dcterms:modified xsi:type="dcterms:W3CDTF">2026-05-12T18:43:00Z</dcterms:modified>
</cp:coreProperties>
</file>