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53CC" w14:textId="77777777" w:rsidR="006C4D3F" w:rsidRPr="00E165FA" w:rsidRDefault="006C4D3F" w:rsidP="00CF5788">
      <w:pPr>
        <w:rPr>
          <w:sz w:val="24"/>
          <w:szCs w:val="24"/>
        </w:rPr>
      </w:pPr>
      <w:bookmarkStart w:id="0" w:name="_zgl2d7c6thw8" w:colFirst="0" w:colLast="0"/>
      <w:bookmarkEnd w:id="0"/>
      <w:r w:rsidRPr="00E165FA">
        <w:rPr>
          <w:sz w:val="24"/>
          <w:szCs w:val="24"/>
        </w:rPr>
        <w:t>Assignment 2: Dashboard</w:t>
      </w:r>
    </w:p>
    <w:p w14:paraId="1BF87A39" w14:textId="3F8DBEA9" w:rsidR="006C4D3F" w:rsidRPr="00E165FA" w:rsidRDefault="006C4D3F" w:rsidP="00CF5788">
      <w:pPr>
        <w:rPr>
          <w:rFonts w:eastAsia="Nunito SemiBold"/>
          <w:sz w:val="24"/>
          <w:szCs w:val="24"/>
        </w:rPr>
      </w:pPr>
      <w:bookmarkStart w:id="1" w:name="_bnjcl6gb72vq" w:colFirst="0" w:colLast="0"/>
      <w:bookmarkEnd w:id="1"/>
      <w:r w:rsidRPr="00E165FA">
        <w:rPr>
          <w:rFonts w:eastAsia="Nunito SemiBold"/>
          <w:sz w:val="24"/>
          <w:szCs w:val="24"/>
        </w:rPr>
        <w:t xml:space="preserve">Team members: </w:t>
      </w:r>
      <w:r w:rsidRPr="00E165FA">
        <w:rPr>
          <w:rFonts w:eastAsia="Nunito SemiBold"/>
          <w:sz w:val="24"/>
          <w:szCs w:val="24"/>
          <w:u w:val="single"/>
        </w:rPr>
        <w:t>Kojic Marko, Kojic Dimitrije – MIM252</w:t>
      </w:r>
    </w:p>
    <w:p w14:paraId="62C3F3A5" w14:textId="11547A89" w:rsidR="0085219F" w:rsidRPr="00E165FA" w:rsidRDefault="005B3F43" w:rsidP="00CF5788">
      <w:pPr>
        <w:rPr>
          <w:rFonts w:eastAsia="Nunito SemiBold"/>
          <w:sz w:val="24"/>
          <w:szCs w:val="24"/>
        </w:rPr>
      </w:pPr>
      <w:r w:rsidRPr="00E165FA">
        <w:rPr>
          <w:rFonts w:eastAsia="Nunito SemiBold"/>
          <w:sz w:val="24"/>
          <w:szCs w:val="24"/>
        </w:rPr>
        <w:t>Public view</w:t>
      </w:r>
      <w:r w:rsidR="0085219F" w:rsidRPr="00E165FA">
        <w:rPr>
          <w:rFonts w:eastAsia="Nunito SemiBold"/>
          <w:sz w:val="24"/>
          <w:szCs w:val="24"/>
        </w:rPr>
        <w:t xml:space="preserve">: </w:t>
      </w:r>
      <w:hyperlink r:id="rId6" w:history="1">
        <w:r w:rsidR="0085219F" w:rsidRPr="00F236E4">
          <w:rPr>
            <w:rStyle w:val="Hyperlink"/>
            <w:rFonts w:eastAsia="Nunito SemiBold"/>
            <w:sz w:val="24"/>
            <w:szCs w:val="24"/>
          </w:rPr>
          <w:t>https://koyara.netlify.app/</w:t>
        </w:r>
      </w:hyperlink>
    </w:p>
    <w:p w14:paraId="16F799C4" w14:textId="77777777" w:rsidR="0085219F" w:rsidRPr="007262C0" w:rsidRDefault="0085219F" w:rsidP="00DC131E">
      <w:pPr>
        <w:jc w:val="center"/>
        <w:rPr>
          <w:rFonts w:eastAsia="Nunito SemiBold"/>
          <w:sz w:val="24"/>
          <w:szCs w:val="24"/>
        </w:rPr>
      </w:pPr>
    </w:p>
    <w:p w14:paraId="38B87667" w14:textId="77777777" w:rsidR="006C731E" w:rsidRPr="007262C0" w:rsidRDefault="006C731E" w:rsidP="00785900"/>
    <w:p w14:paraId="7CFFA27D" w14:textId="08C6A2EA" w:rsidR="006C731E" w:rsidRPr="00934720" w:rsidRDefault="003F2320" w:rsidP="00785900">
      <w:pPr>
        <w:pStyle w:val="Heading1"/>
        <w:numPr>
          <w:ilvl w:val="0"/>
          <w:numId w:val="34"/>
        </w:numPr>
        <w:rPr>
          <w:b/>
          <w:bCs/>
          <w:lang w:val="en-US"/>
        </w:rPr>
      </w:pPr>
      <w:bookmarkStart w:id="2" w:name="_ombiezravpy1" w:colFirst="0" w:colLast="0"/>
      <w:bookmarkEnd w:id="2"/>
      <w:r w:rsidRPr="00785900">
        <w:rPr>
          <w:b/>
          <w:bCs/>
          <w:lang w:val="en-US"/>
        </w:rPr>
        <w:t>Business Description</w:t>
      </w:r>
    </w:p>
    <w:p w14:paraId="49EAF1BD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Business requirement for the dashboard</w:t>
      </w:r>
    </w:p>
    <w:p w14:paraId="33C94766" w14:textId="4764AA25" w:rsidR="006C731E" w:rsidRDefault="003F2320" w:rsidP="00785900">
      <w:pPr>
        <w:rPr>
          <w:lang w:val="en-US"/>
        </w:rPr>
      </w:pPr>
      <w:r w:rsidRPr="003F2320">
        <w:rPr>
          <w:lang w:val="en-US"/>
        </w:rPr>
        <w:t xml:space="preserve">The dashboard is a strategic management tool designed to help </w:t>
      </w:r>
      <w:r w:rsidRPr="002A4EEB">
        <w:rPr>
          <w:b/>
          <w:bCs/>
          <w:lang w:val="en-US"/>
        </w:rPr>
        <w:t>Universal Music Group</w:t>
      </w:r>
      <w:r w:rsidRPr="003F2320">
        <w:rPr>
          <w:lang w:val="en-US"/>
        </w:rPr>
        <w:t xml:space="preserve"> (UMG) navigate the shifting landscape of global music consumption. By converting complex streaming and physical sales data into visual trends, it enables leadership to reallocate marketing budgets and A&amp;R (Artist &amp; Repertoire) resources toward high-growth genres and regions.</w:t>
      </w:r>
    </w:p>
    <w:p w14:paraId="1E8EBACE" w14:textId="77777777" w:rsidR="00785900" w:rsidRPr="003F2320" w:rsidRDefault="00785900" w:rsidP="00785900">
      <w:pPr>
        <w:rPr>
          <w:rFonts w:eastAsiaTheme="majorEastAsia"/>
          <w:color w:val="000000" w:themeColor="text1"/>
          <w:sz w:val="24"/>
          <w:szCs w:val="24"/>
          <w:lang w:val="en-US"/>
        </w:rPr>
      </w:pPr>
    </w:p>
    <w:p w14:paraId="5DC771C6" w14:textId="4764A381" w:rsidR="006C731E" w:rsidRPr="00934720" w:rsidRDefault="003F2320" w:rsidP="00785900">
      <w:pPr>
        <w:rPr>
          <w:rFonts w:eastAsiaTheme="majorEastAsia"/>
          <w:b/>
          <w:bCs/>
          <w:color w:val="000000" w:themeColor="text1"/>
          <w:lang w:val="en-US"/>
        </w:rPr>
      </w:pPr>
      <w:r w:rsidRPr="00934720">
        <w:rPr>
          <w:rFonts w:eastAsiaTheme="majorEastAsia"/>
          <w:b/>
          <w:bCs/>
          <w:color w:val="000000" w:themeColor="text1"/>
          <w:lang w:val="en-US"/>
        </w:rPr>
        <w:t>Business context:</w:t>
      </w:r>
    </w:p>
    <w:p w14:paraId="678CD1D2" w14:textId="77777777" w:rsidR="003F2320" w:rsidRPr="007262C0" w:rsidRDefault="003F2320" w:rsidP="00785900">
      <w:pPr>
        <w:rPr>
          <w:lang w:val="en-US"/>
        </w:rPr>
      </w:pPr>
      <w:r w:rsidRPr="003F2320">
        <w:rPr>
          <w:lang w:val="en-US"/>
        </w:rPr>
        <w:t>Universal Music Group is a global leader in music-based entertainment. The company manages a vast catalog of artists and labels, generating revenue through the release of Singles and Albums across various formats (Digital Streaming, Physical, and Downloads).</w:t>
      </w:r>
    </w:p>
    <w:p w14:paraId="63F3486F" w14:textId="77777777" w:rsidR="006C731E" w:rsidRPr="003F2320" w:rsidRDefault="006C731E" w:rsidP="00785900">
      <w:pPr>
        <w:rPr>
          <w:lang w:val="en-US"/>
        </w:rPr>
      </w:pPr>
    </w:p>
    <w:p w14:paraId="205A522A" w14:textId="77777777" w:rsidR="003F2320" w:rsidRPr="009844B1" w:rsidRDefault="003F2320" w:rsidP="00785900">
      <w:pPr>
        <w:rPr>
          <w:b/>
          <w:bCs/>
          <w:lang w:val="en-US"/>
        </w:rPr>
      </w:pPr>
      <w:r w:rsidRPr="009844B1">
        <w:rPr>
          <w:b/>
          <w:bCs/>
          <w:lang w:val="en-US"/>
        </w:rPr>
        <w:t>Segments (Release Types):</w:t>
      </w:r>
    </w:p>
    <w:p w14:paraId="440EC5D0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Single: Individual track releases, often used to build momentum and drive streaming volume.</w:t>
      </w:r>
    </w:p>
    <w:p w14:paraId="05C78B04" w14:textId="77777777" w:rsidR="003F2320" w:rsidRPr="007262C0" w:rsidRDefault="003F2320" w:rsidP="00785900">
      <w:pPr>
        <w:rPr>
          <w:lang w:val="en-US"/>
        </w:rPr>
      </w:pPr>
      <w:r w:rsidRPr="003F2320">
        <w:rPr>
          <w:lang w:val="en-US"/>
        </w:rPr>
        <w:t>Album: Full-length collections, typically driving higher profit margins and deeper fan engagement.</w:t>
      </w:r>
    </w:p>
    <w:p w14:paraId="27A6BF87" w14:textId="77777777" w:rsidR="006C731E" w:rsidRPr="003F2320" w:rsidRDefault="006C731E" w:rsidP="00785900">
      <w:pPr>
        <w:rPr>
          <w:lang w:val="en-US"/>
        </w:rPr>
      </w:pPr>
    </w:p>
    <w:p w14:paraId="532CD2BF" w14:textId="77777777" w:rsidR="003F2320" w:rsidRPr="003F2320" w:rsidRDefault="003F2320" w:rsidP="00785900">
      <w:pPr>
        <w:rPr>
          <w:b/>
          <w:bCs/>
          <w:lang w:val="en-US"/>
        </w:rPr>
      </w:pPr>
      <w:r w:rsidRPr="003F2320">
        <w:rPr>
          <w:b/>
          <w:bCs/>
          <w:lang w:val="en-US"/>
        </w:rPr>
        <w:t>Description of the business problem(s):</w:t>
      </w:r>
    </w:p>
    <w:p w14:paraId="799DCF5C" w14:textId="77777777" w:rsidR="003F2320" w:rsidRPr="007262C0" w:rsidRDefault="003F2320" w:rsidP="00785900">
      <w:pPr>
        <w:rPr>
          <w:lang w:val="en-US"/>
        </w:rPr>
      </w:pPr>
      <w:r w:rsidRPr="003F2320">
        <w:rPr>
          <w:lang w:val="en-US"/>
        </w:rPr>
        <w:t>Consumer preferences are shifting rapidly; legacy genres are seeing a decline in market share while emerging genres (e.g., K-Pop, Afrobeats, or Latin Synth) are surging. UMG lacks a centralized high-level view to quickly identify which genres are losing steam and which are becoming "cash cows." Without this, the company risks over-investing in declining markets and missing windows of opportunity in growth regions.</w:t>
      </w:r>
    </w:p>
    <w:p w14:paraId="1CD4EDE1" w14:textId="77777777" w:rsidR="006C731E" w:rsidRPr="003F2320" w:rsidRDefault="006C731E" w:rsidP="00785900">
      <w:pPr>
        <w:rPr>
          <w:lang w:val="en-US"/>
        </w:rPr>
      </w:pPr>
    </w:p>
    <w:p w14:paraId="362904CB" w14:textId="77777777" w:rsidR="003F2320" w:rsidRPr="009844B1" w:rsidRDefault="003F2320" w:rsidP="00785900">
      <w:pPr>
        <w:rPr>
          <w:b/>
          <w:bCs/>
          <w:lang w:val="en-US"/>
        </w:rPr>
      </w:pPr>
      <w:r w:rsidRPr="009844B1">
        <w:rPr>
          <w:b/>
          <w:bCs/>
          <w:lang w:val="en-US"/>
        </w:rPr>
        <w:t>Dashboard goals:</w:t>
      </w:r>
    </w:p>
    <w:p w14:paraId="5EA9A9B3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Identify Genre Trends: Visualize the rise and fall of genre popularity over time.</w:t>
      </w:r>
    </w:p>
    <w:p w14:paraId="2DE01C95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Optimize Portfolio Mix: Determine the ideal balance between Single and Album releases.</w:t>
      </w:r>
    </w:p>
    <w:p w14:paraId="09B550D5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Regional Performance: Pinpoint which geographic regions are driving the most revenue for specific genres.</w:t>
      </w:r>
    </w:p>
    <w:p w14:paraId="0BEAA08C" w14:textId="77777777" w:rsidR="003F2320" w:rsidRPr="007262C0" w:rsidRDefault="003F2320" w:rsidP="00785900">
      <w:pPr>
        <w:rPr>
          <w:lang w:val="en-US"/>
        </w:rPr>
      </w:pPr>
      <w:r w:rsidRPr="003F2320">
        <w:rPr>
          <w:lang w:val="en-US"/>
        </w:rPr>
        <w:t>Investor Transparency: Provide a clear, data-backed narrative of UMG’s market adaptation to stakeholders.</w:t>
      </w:r>
    </w:p>
    <w:p w14:paraId="0B3C9E27" w14:textId="77777777" w:rsidR="006C731E" w:rsidRPr="003F2320" w:rsidRDefault="006C731E" w:rsidP="00785900">
      <w:pPr>
        <w:rPr>
          <w:lang w:val="en-US"/>
        </w:rPr>
      </w:pPr>
    </w:p>
    <w:p w14:paraId="431DD1EF" w14:textId="77777777" w:rsidR="003F2320" w:rsidRPr="003F2320" w:rsidRDefault="003F2320" w:rsidP="00785900">
      <w:pPr>
        <w:rPr>
          <w:b/>
          <w:bCs/>
          <w:lang w:val="en-US"/>
        </w:rPr>
      </w:pPr>
      <w:r w:rsidRPr="003F2320">
        <w:rPr>
          <w:b/>
          <w:bCs/>
          <w:lang w:val="en-US"/>
        </w:rPr>
        <w:t>Key questions that the dashboard should answer:</w:t>
      </w:r>
    </w:p>
    <w:p w14:paraId="6A0B84B4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Which genres are experiencing the highest year-over-year (YoY) growth in sales?</w:t>
      </w:r>
    </w:p>
    <w:p w14:paraId="56EEE726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How does the revenue split between Singles and Albums differ across genres?</w:t>
      </w:r>
    </w:p>
    <w:p w14:paraId="26267D04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In which regions is a specific genre underperforming compared to the global average?</w:t>
      </w:r>
    </w:p>
    <w:p w14:paraId="2D96BE9F" w14:textId="77777777" w:rsidR="003F2320" w:rsidRPr="007262C0" w:rsidRDefault="003F2320" w:rsidP="00785900">
      <w:pPr>
        <w:rPr>
          <w:lang w:val="en-US"/>
        </w:rPr>
      </w:pPr>
      <w:r w:rsidRPr="003F2320">
        <w:rPr>
          <w:lang w:val="en-US"/>
        </w:rPr>
        <w:t xml:space="preserve">Which "Legacy" genres </w:t>
      </w:r>
      <w:proofErr w:type="gramStart"/>
      <w:r w:rsidRPr="003F2320">
        <w:rPr>
          <w:lang w:val="en-US"/>
        </w:rPr>
        <w:t>are maintaining</w:t>
      </w:r>
      <w:proofErr w:type="gramEnd"/>
      <w:r w:rsidRPr="003F2320">
        <w:rPr>
          <w:lang w:val="en-US"/>
        </w:rPr>
        <w:t xml:space="preserve"> stable revenue versus those in sharp decline?</w:t>
      </w:r>
    </w:p>
    <w:p w14:paraId="25D0A37B" w14:textId="77777777" w:rsidR="006C731E" w:rsidRPr="003F2320" w:rsidRDefault="006C731E" w:rsidP="00785900">
      <w:pPr>
        <w:rPr>
          <w:lang w:val="en-US"/>
        </w:rPr>
      </w:pPr>
    </w:p>
    <w:p w14:paraId="0B1BAE22" w14:textId="77777777" w:rsidR="003F2320" w:rsidRPr="009844B1" w:rsidRDefault="003F2320" w:rsidP="00785900">
      <w:pPr>
        <w:rPr>
          <w:lang w:val="en-US"/>
        </w:rPr>
      </w:pPr>
      <w:r w:rsidRPr="009844B1">
        <w:rPr>
          <w:b/>
          <w:bCs/>
          <w:lang w:val="en-US"/>
        </w:rPr>
        <w:t>Target audience</w:t>
      </w:r>
      <w:r w:rsidRPr="009844B1">
        <w:rPr>
          <w:lang w:val="en-US"/>
        </w:rPr>
        <w:t>:</w:t>
      </w:r>
    </w:p>
    <w:p w14:paraId="3FF4160F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Top Managers (C-Suite): To inform long-term acquisition and signing strategies.</w:t>
      </w:r>
    </w:p>
    <w:p w14:paraId="11FF10C6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Investors: To demonstrate UMG’s ability to capture shifting market demands.</w:t>
      </w:r>
    </w:p>
    <w:p w14:paraId="01332ECF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lastRenderedPageBreak/>
        <w:t xml:space="preserve">Global Marketing Directors: To adjust regional campaign </w:t>
      </w:r>
      <w:proofErr w:type="gramStart"/>
      <w:r w:rsidRPr="003F2320">
        <w:rPr>
          <w:lang w:val="en-US"/>
        </w:rPr>
        <w:t>spends</w:t>
      </w:r>
      <w:proofErr w:type="gramEnd"/>
      <w:r w:rsidRPr="003F2320">
        <w:rPr>
          <w:lang w:val="en-US"/>
        </w:rPr>
        <w:t>.</w:t>
      </w:r>
    </w:p>
    <w:p w14:paraId="23977B7D" w14:textId="7450AD3B" w:rsidR="003F2320" w:rsidRPr="009844B1" w:rsidRDefault="003F2320" w:rsidP="00785900">
      <w:pPr>
        <w:rPr>
          <w:rFonts w:eastAsiaTheme="majorEastAsia"/>
          <w:color w:val="000000" w:themeColor="text1"/>
          <w:sz w:val="24"/>
          <w:szCs w:val="24"/>
          <w:lang w:val="en-US"/>
        </w:rPr>
      </w:pPr>
    </w:p>
    <w:p w14:paraId="6EC92502" w14:textId="501C599C" w:rsidR="006C731E" w:rsidRPr="00785900" w:rsidRDefault="003F2320" w:rsidP="00785900">
      <w:pPr>
        <w:pStyle w:val="Heading1"/>
        <w:ind w:firstLine="708"/>
        <w:rPr>
          <w:b/>
          <w:bCs/>
          <w:lang w:val="en-US"/>
        </w:rPr>
      </w:pPr>
      <w:r w:rsidRPr="00785900">
        <w:rPr>
          <w:b/>
          <w:bCs/>
          <w:lang w:val="en-US"/>
        </w:rPr>
        <w:t>2. Data Preparation</w:t>
      </w:r>
    </w:p>
    <w:p w14:paraId="318BF283" w14:textId="00EAD7A1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Data</w:t>
      </w:r>
      <w:r w:rsidR="006C731E" w:rsidRPr="007262C0">
        <w:rPr>
          <w:lang w:val="en-US"/>
        </w:rPr>
        <w:t>:</w:t>
      </w:r>
    </w:p>
    <w:p w14:paraId="60E35BCD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The dataset integrates two primary sources of music commerce data:</w:t>
      </w:r>
    </w:p>
    <w:p w14:paraId="0D459F41" w14:textId="77777777" w:rsidR="003F2320" w:rsidRPr="009844B1" w:rsidRDefault="003F2320" w:rsidP="00785900">
      <w:pPr>
        <w:rPr>
          <w:b/>
          <w:bCs/>
          <w:lang w:val="en-US"/>
        </w:rPr>
      </w:pPr>
      <w:r w:rsidRPr="009844B1">
        <w:rPr>
          <w:b/>
          <w:bCs/>
          <w:lang w:val="en-US"/>
        </w:rPr>
        <w:t>Release Metadata:</w:t>
      </w:r>
    </w:p>
    <w:p w14:paraId="42FB3F41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Release ID, Artist Name, Genre, Release Type, Release Year</w:t>
      </w:r>
    </w:p>
    <w:p w14:paraId="3BB674C2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Genre: Pop, Rock, Hip-Hop, R&amp;B, Latin, Country, Electronic, etc.</w:t>
      </w:r>
    </w:p>
    <w:p w14:paraId="61AA0FA4" w14:textId="77777777" w:rsidR="003F2320" w:rsidRPr="009844B1" w:rsidRDefault="003F2320" w:rsidP="00785900">
      <w:pPr>
        <w:rPr>
          <w:lang w:val="en-US"/>
        </w:rPr>
      </w:pPr>
      <w:r w:rsidRPr="009844B1">
        <w:rPr>
          <w:lang w:val="en-US"/>
        </w:rPr>
        <w:t>Type: Album, Single</w:t>
      </w:r>
    </w:p>
    <w:p w14:paraId="33C83EE9" w14:textId="2422319C" w:rsidR="00934720" w:rsidRPr="00934720" w:rsidRDefault="003F2320" w:rsidP="00785900">
      <w:pPr>
        <w:rPr>
          <w:lang w:val="en-US"/>
        </w:rPr>
      </w:pPr>
      <w:r w:rsidRPr="009844B1">
        <w:rPr>
          <w:lang w:val="en-US"/>
        </w:rPr>
        <w:t>Year: 2018–2025</w:t>
      </w:r>
    </w:p>
    <w:p w14:paraId="735C7074" w14:textId="77777777" w:rsidR="003F2320" w:rsidRPr="009844B1" w:rsidRDefault="003F2320" w:rsidP="00785900">
      <w:pPr>
        <w:rPr>
          <w:b/>
          <w:bCs/>
          <w:lang w:val="en-US"/>
        </w:rPr>
      </w:pPr>
      <w:r w:rsidRPr="009844B1">
        <w:rPr>
          <w:b/>
          <w:bCs/>
          <w:lang w:val="en-US"/>
        </w:rPr>
        <w:t>Global Sales Data:</w:t>
      </w:r>
    </w:p>
    <w:p w14:paraId="3C53035C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Release ID, Region, Sales Volume, Revenue (USD), Period (Month/Year)</w:t>
      </w:r>
    </w:p>
    <w:p w14:paraId="720AFDE5" w14:textId="5612FD72" w:rsidR="006C731E" w:rsidRPr="007262C0" w:rsidRDefault="003F2320" w:rsidP="00785900">
      <w:pPr>
        <w:rPr>
          <w:lang w:val="en-US"/>
        </w:rPr>
      </w:pPr>
      <w:r w:rsidRPr="003F2320">
        <w:rPr>
          <w:lang w:val="en-US"/>
        </w:rPr>
        <w:t>Region: North America, Europe, LATAM, APAC, Africa</w:t>
      </w:r>
    </w:p>
    <w:p w14:paraId="476C15E2" w14:textId="77777777" w:rsidR="006C731E" w:rsidRPr="003F2320" w:rsidRDefault="006C731E" w:rsidP="00785900">
      <w:pPr>
        <w:rPr>
          <w:lang w:val="en-US"/>
        </w:rPr>
      </w:pPr>
    </w:p>
    <w:p w14:paraId="484111B5" w14:textId="77777777" w:rsidR="003F2320" w:rsidRPr="003F2320" w:rsidRDefault="003F2320" w:rsidP="00785900">
      <w:pPr>
        <w:rPr>
          <w:b/>
          <w:bCs/>
          <w:lang w:val="en-US"/>
        </w:rPr>
      </w:pPr>
      <w:r w:rsidRPr="003F2320">
        <w:rPr>
          <w:b/>
          <w:bCs/>
          <w:lang w:val="en-US"/>
        </w:rPr>
        <w:t>Data descriptive statistics</w:t>
      </w:r>
    </w:p>
    <w:p w14:paraId="035118A9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The Release Metadata dataset contains approximately 1,200 unique releases.</w:t>
      </w:r>
    </w:p>
    <w:p w14:paraId="592BBEF2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The distribution of releases by type shows:</w:t>
      </w:r>
    </w:p>
    <w:p w14:paraId="7E49228E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Singles represent 70% of the catalog (reflecting the "streaming-first" strategy).</w:t>
      </w:r>
    </w:p>
    <w:p w14:paraId="56BF8DDB" w14:textId="77777777" w:rsidR="003F2320" w:rsidRDefault="003F2320" w:rsidP="00785900">
      <w:pPr>
        <w:rPr>
          <w:lang w:val="en-US"/>
        </w:rPr>
      </w:pPr>
      <w:r w:rsidRPr="003F2320">
        <w:rPr>
          <w:lang w:val="en-US"/>
        </w:rPr>
        <w:t>Albums represent 30% of the catalog.</w:t>
      </w:r>
    </w:p>
    <w:p w14:paraId="00F1408A" w14:textId="77777777" w:rsidR="00934720" w:rsidRPr="003F2320" w:rsidRDefault="00934720" w:rsidP="00785900">
      <w:pPr>
        <w:rPr>
          <w:lang w:val="en-US"/>
        </w:rPr>
      </w:pPr>
    </w:p>
    <w:p w14:paraId="0DB1F689" w14:textId="77777777" w:rsidR="003F2320" w:rsidRPr="009844B1" w:rsidRDefault="003F2320" w:rsidP="00785900">
      <w:pPr>
        <w:rPr>
          <w:b/>
          <w:bCs/>
          <w:lang w:val="en-US"/>
        </w:rPr>
      </w:pPr>
      <w:r w:rsidRPr="009844B1">
        <w:rPr>
          <w:b/>
          <w:bCs/>
          <w:lang w:val="en-US"/>
        </w:rPr>
        <w:t>By Genre (Volume):</w:t>
      </w:r>
    </w:p>
    <w:p w14:paraId="7F4B8F6D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Pop and Hip-Hop remain the largest categories (combined 60%).</w:t>
      </w:r>
    </w:p>
    <w:p w14:paraId="10CA4881" w14:textId="77777777" w:rsidR="003F2320" w:rsidRDefault="003F2320" w:rsidP="00785900">
      <w:pPr>
        <w:rPr>
          <w:lang w:val="en-US"/>
        </w:rPr>
      </w:pPr>
      <w:r w:rsidRPr="003F2320">
        <w:rPr>
          <w:lang w:val="en-US"/>
        </w:rPr>
        <w:t>Latin and "Global/Emerging" genres have seen a 40% increase in volume since 2022.</w:t>
      </w:r>
    </w:p>
    <w:p w14:paraId="0133B36E" w14:textId="77777777" w:rsidR="00934720" w:rsidRPr="003F2320" w:rsidRDefault="00934720" w:rsidP="00785900">
      <w:pPr>
        <w:rPr>
          <w:lang w:val="en-US"/>
        </w:rPr>
      </w:pPr>
    </w:p>
    <w:p w14:paraId="3B4C32BD" w14:textId="77777777" w:rsidR="003F2320" w:rsidRPr="009844B1" w:rsidRDefault="003F2320" w:rsidP="00785900">
      <w:pPr>
        <w:rPr>
          <w:b/>
          <w:bCs/>
          <w:lang w:val="en-US"/>
        </w:rPr>
      </w:pPr>
      <w:r w:rsidRPr="009844B1">
        <w:rPr>
          <w:b/>
          <w:bCs/>
          <w:lang w:val="en-US"/>
        </w:rPr>
        <w:t>Revenue Distribution:</w:t>
      </w:r>
    </w:p>
    <w:p w14:paraId="75434723" w14:textId="77777777" w:rsidR="003F2320" w:rsidRPr="009844B1" w:rsidRDefault="003F2320" w:rsidP="00785900">
      <w:pPr>
        <w:rPr>
          <w:lang w:val="en-US"/>
        </w:rPr>
      </w:pPr>
      <w:r w:rsidRPr="009844B1">
        <w:rPr>
          <w:lang w:val="en-US"/>
        </w:rPr>
        <w:t>Average Revenue per Release: $12,500.</w:t>
      </w:r>
    </w:p>
    <w:p w14:paraId="310CF8AF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Distribution: Highly skewed ("Power Law"). A small percentage of "Superstars" generate 80% of the revenue, while "Long Tail" artists generate steady but smaller amounts.</w:t>
      </w:r>
    </w:p>
    <w:p w14:paraId="59AD2BDD" w14:textId="77777777" w:rsidR="003F2320" w:rsidRPr="007262C0" w:rsidRDefault="003F2320" w:rsidP="00785900">
      <w:pPr>
        <w:rPr>
          <w:lang w:val="en-US"/>
        </w:rPr>
      </w:pPr>
      <w:r w:rsidRPr="003F2320">
        <w:rPr>
          <w:lang w:val="en-US"/>
        </w:rPr>
        <w:t xml:space="preserve">Zero Values: Found in upcoming releases (pre-release phase) or niche catalog items with no activity in specific months; these are kept </w:t>
      </w:r>
      <w:proofErr w:type="gramStart"/>
      <w:r w:rsidRPr="003F2320">
        <w:rPr>
          <w:lang w:val="en-US"/>
        </w:rPr>
        <w:t>to show</w:t>
      </w:r>
      <w:proofErr w:type="gramEnd"/>
      <w:r w:rsidRPr="003F2320">
        <w:rPr>
          <w:lang w:val="en-US"/>
        </w:rPr>
        <w:t xml:space="preserve"> market reach and "dead" inventory.</w:t>
      </w:r>
    </w:p>
    <w:p w14:paraId="746BEA53" w14:textId="77777777" w:rsidR="006C731E" w:rsidRPr="003F2320" w:rsidRDefault="006C731E" w:rsidP="00785900">
      <w:pPr>
        <w:rPr>
          <w:lang w:val="en-US"/>
        </w:rPr>
      </w:pPr>
    </w:p>
    <w:p w14:paraId="63789267" w14:textId="77777777" w:rsidR="003F2320" w:rsidRPr="003F2320" w:rsidRDefault="003F2320" w:rsidP="00785900">
      <w:pPr>
        <w:rPr>
          <w:lang w:val="en-US"/>
        </w:rPr>
      </w:pPr>
      <w:r w:rsidRPr="003F2320">
        <w:rPr>
          <w:b/>
          <w:bCs/>
          <w:lang w:val="en-US"/>
        </w:rPr>
        <w:t>Revenue Trends</w:t>
      </w:r>
      <w:r w:rsidRPr="003F2320">
        <w:rPr>
          <w:lang w:val="en-US"/>
        </w:rPr>
        <w:t>: Revenue peaked in 2024 due to a surge in subscription streaming prices and high-profile stadium tour tie-in releases. 2025 shows a shift toward "Niche-to-Mass" genres, where smaller genres are collectively taking share from traditional "Pop."</w:t>
      </w:r>
    </w:p>
    <w:p w14:paraId="23956072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Data cleaning and transformations performed</w:t>
      </w:r>
    </w:p>
    <w:p w14:paraId="34A1C5E3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The data underwent the following checks:</w:t>
      </w:r>
    </w:p>
    <w:p w14:paraId="3D317274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Genre Standardization: Inconsistent labels (e.g., "Hip Hop" vs "Hip-Hop") were unified.</w:t>
      </w:r>
    </w:p>
    <w:p w14:paraId="2D008F94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Currency Conversion: All regional sales were converted to USD based on the historical exchange rate of the transaction month.</w:t>
      </w:r>
    </w:p>
    <w:p w14:paraId="0990E687" w14:textId="77777777" w:rsidR="003F2320" w:rsidRPr="003F2320" w:rsidRDefault="003F2320" w:rsidP="00785900">
      <w:pPr>
        <w:rPr>
          <w:lang w:val="en-US"/>
        </w:rPr>
      </w:pPr>
      <w:r w:rsidRPr="003F2320">
        <w:rPr>
          <w:lang w:val="en-US"/>
        </w:rPr>
        <w:t>Categorization: Releases were tagged as "New" (within 12 months) or "Catalog" (older than 12 months) to help managers distinguish between current hits and steady earners.</w:t>
      </w:r>
    </w:p>
    <w:p w14:paraId="16E880A5" w14:textId="77777777" w:rsidR="003F2320" w:rsidRPr="007262C0" w:rsidRDefault="003F2320" w:rsidP="00785900">
      <w:pPr>
        <w:rPr>
          <w:lang w:val="en-US"/>
        </w:rPr>
      </w:pPr>
      <w:r w:rsidRPr="003F2320">
        <w:rPr>
          <w:lang w:val="en-US"/>
        </w:rPr>
        <w:t>Aggregation: Revenue was aggregated by Genre and Region to allow for the "Drill-down" functionality in the dashboard filters.</w:t>
      </w:r>
    </w:p>
    <w:p w14:paraId="29E09711" w14:textId="77777777" w:rsidR="000B3DCB" w:rsidRPr="007262C0" w:rsidRDefault="000B3DCB" w:rsidP="00785900">
      <w:pPr>
        <w:rPr>
          <w:rFonts w:eastAsiaTheme="majorEastAsia"/>
          <w:color w:val="000000" w:themeColor="text1"/>
          <w:sz w:val="24"/>
          <w:szCs w:val="24"/>
          <w:lang w:val="en-US"/>
        </w:rPr>
      </w:pPr>
    </w:p>
    <w:p w14:paraId="705A94A8" w14:textId="7F3E04D3" w:rsidR="006C4D3F" w:rsidRPr="0073672A" w:rsidRDefault="000B3DCB" w:rsidP="0073672A">
      <w:pPr>
        <w:pStyle w:val="Heading1"/>
        <w:ind w:firstLine="708"/>
        <w:rPr>
          <w:b/>
          <w:bCs/>
          <w:lang w:val="en-US"/>
        </w:rPr>
      </w:pPr>
      <w:r w:rsidRPr="0073672A">
        <w:rPr>
          <w:b/>
          <w:bCs/>
          <w:lang w:val="en-US"/>
        </w:rPr>
        <w:lastRenderedPageBreak/>
        <w:t>3</w:t>
      </w:r>
      <w:proofErr w:type="gramStart"/>
      <w:r w:rsidRPr="0073672A">
        <w:rPr>
          <w:b/>
          <w:bCs/>
          <w:lang w:val="en-US"/>
        </w:rPr>
        <w:t xml:space="preserve">. </w:t>
      </w:r>
      <w:r w:rsidR="006C731E" w:rsidRPr="0073672A">
        <w:rPr>
          <w:b/>
          <w:bCs/>
          <w:lang w:val="en-US"/>
        </w:rPr>
        <w:t>Dashboard</w:t>
      </w:r>
      <w:proofErr w:type="gramEnd"/>
      <w:r w:rsidR="006C731E" w:rsidRPr="0073672A">
        <w:rPr>
          <w:b/>
          <w:bCs/>
          <w:lang w:val="en-US"/>
        </w:rPr>
        <w:t xml:space="preserve"> Description</w:t>
      </w:r>
    </w:p>
    <w:p w14:paraId="51F778FF" w14:textId="77777777" w:rsidR="005000B1" w:rsidRPr="007262C0" w:rsidRDefault="005000B1" w:rsidP="00785900">
      <w:pPr>
        <w:rPr>
          <w:rFonts w:eastAsiaTheme="majorEastAsia"/>
          <w:b/>
          <w:bCs/>
          <w:color w:val="000000" w:themeColor="text1"/>
          <w:sz w:val="24"/>
          <w:szCs w:val="24"/>
          <w:lang w:val="en-US"/>
        </w:rPr>
      </w:pPr>
    </w:p>
    <w:p w14:paraId="78B77B97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KPI Cards (Top Row)</w:t>
      </w:r>
    </w:p>
    <w:p w14:paraId="320D58FA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Five strategic indicators provide an immediate performance health check for executive leadership and investors.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363"/>
        <w:gridCol w:w="1515"/>
        <w:gridCol w:w="5130"/>
      </w:tblGrid>
      <w:tr w:rsidR="005000B1" w:rsidRPr="005000B1" w14:paraId="57F6BF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B3D45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A60B9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D7F2F" w14:textId="77777777" w:rsidR="005000B1" w:rsidRPr="005000B1" w:rsidRDefault="005000B1" w:rsidP="00785900">
            <w:pPr>
              <w:rPr>
                <w:lang w:val="ru-RU"/>
              </w:rPr>
            </w:pPr>
            <w:proofErr w:type="spellStart"/>
            <w:r w:rsidRPr="005000B1">
              <w:rPr>
                <w:lang w:val="ru-RU"/>
              </w:rPr>
              <w:t>Aggregation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51014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 xml:space="preserve">Business </w:t>
            </w:r>
            <w:proofErr w:type="spellStart"/>
            <w:r w:rsidRPr="005000B1">
              <w:rPr>
                <w:lang w:val="ru-RU"/>
              </w:rPr>
              <w:t>Meaning</w:t>
            </w:r>
            <w:proofErr w:type="spellEnd"/>
          </w:p>
        </w:tc>
      </w:tr>
      <w:tr w:rsidR="005000B1" w:rsidRPr="005000B1" w14:paraId="1416B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09BAF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5945" w14:textId="77777777" w:rsidR="005000B1" w:rsidRPr="005000B1" w:rsidRDefault="005000B1" w:rsidP="00785900">
            <w:pPr>
              <w:rPr>
                <w:lang w:val="ru-RU"/>
              </w:rPr>
            </w:pPr>
            <w:proofErr w:type="spellStart"/>
            <w:r w:rsidRPr="005000B1">
              <w:rPr>
                <w:lang w:val="ru-RU"/>
              </w:rPr>
              <w:t>revenue_usd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A9DF5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SUM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A9D71" w14:textId="77777777" w:rsidR="005000B1" w:rsidRPr="005000B1" w:rsidRDefault="005000B1" w:rsidP="00785900">
            <w:pPr>
              <w:rPr>
                <w:lang w:val="en-US"/>
              </w:rPr>
            </w:pPr>
            <w:r w:rsidRPr="005000B1">
              <w:rPr>
                <w:lang w:val="en-US"/>
              </w:rPr>
              <w:t>Total gross sales across all regions and formats.</w:t>
            </w:r>
          </w:p>
        </w:tc>
      </w:tr>
      <w:tr w:rsidR="005000B1" w:rsidRPr="005000B1" w14:paraId="38879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7AA38" w14:textId="77777777" w:rsidR="005000B1" w:rsidRPr="005000B1" w:rsidRDefault="005000B1" w:rsidP="00785900">
            <w:pPr>
              <w:rPr>
                <w:lang w:val="ru-RU"/>
              </w:rPr>
            </w:pPr>
            <w:proofErr w:type="spellStart"/>
            <w:r w:rsidRPr="005000B1">
              <w:rPr>
                <w:lang w:val="ru-RU"/>
              </w:rPr>
              <w:t>YoY</w:t>
            </w:r>
            <w:proofErr w:type="spellEnd"/>
            <w:r w:rsidRPr="005000B1">
              <w:rPr>
                <w:lang w:val="ru-RU"/>
              </w:rPr>
              <w:t xml:space="preserve"> Growth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A068E" w14:textId="77777777" w:rsidR="005000B1" w:rsidRPr="005000B1" w:rsidRDefault="005000B1" w:rsidP="00785900">
            <w:pPr>
              <w:rPr>
                <w:lang w:val="ru-RU"/>
              </w:rPr>
            </w:pPr>
            <w:proofErr w:type="spellStart"/>
            <w:r w:rsidRPr="005000B1">
              <w:rPr>
                <w:lang w:val="ru-RU"/>
              </w:rPr>
              <w:t>revenue_usd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A31C0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%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38D7C" w14:textId="77777777" w:rsidR="005000B1" w:rsidRPr="005000B1" w:rsidRDefault="005000B1" w:rsidP="00785900">
            <w:pPr>
              <w:rPr>
                <w:lang w:val="en-US"/>
              </w:rPr>
            </w:pPr>
            <w:r w:rsidRPr="005000B1">
              <w:rPr>
                <w:lang w:val="en-US"/>
              </w:rPr>
              <w:t>Momentum indicator comparing current year to the previous year.</w:t>
            </w:r>
          </w:p>
        </w:tc>
      </w:tr>
      <w:tr w:rsidR="005000B1" w:rsidRPr="005000B1" w14:paraId="31A85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EA02D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Top Genre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3AF59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genre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AAA5E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MAX (Revenue)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6CB76" w14:textId="77777777" w:rsidR="005000B1" w:rsidRPr="005000B1" w:rsidRDefault="005000B1" w:rsidP="00785900">
            <w:pPr>
              <w:rPr>
                <w:lang w:val="en-US"/>
              </w:rPr>
            </w:pPr>
            <w:r w:rsidRPr="005000B1">
              <w:rPr>
                <w:lang w:val="en-US"/>
              </w:rPr>
              <w:t>Identifies the most dominant musical category in the current portfolio.</w:t>
            </w:r>
          </w:p>
        </w:tc>
      </w:tr>
      <w:tr w:rsidR="005000B1" w:rsidRPr="005000B1" w14:paraId="04482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5B859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Top 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DE27B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672B4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MAX (Revenue)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B646A" w14:textId="77777777" w:rsidR="005000B1" w:rsidRPr="005000B1" w:rsidRDefault="005000B1" w:rsidP="00785900">
            <w:pPr>
              <w:rPr>
                <w:lang w:val="en-US"/>
              </w:rPr>
            </w:pPr>
            <w:r w:rsidRPr="005000B1">
              <w:rPr>
                <w:lang w:val="en-US"/>
              </w:rPr>
              <w:t>Identifies the geographic territory driving the most value.</w:t>
            </w:r>
          </w:p>
        </w:tc>
      </w:tr>
      <w:tr w:rsidR="005000B1" w:rsidRPr="005000B1" w14:paraId="36F40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143C1" w14:textId="77777777" w:rsidR="005000B1" w:rsidRPr="005000B1" w:rsidRDefault="005000B1" w:rsidP="00785900">
            <w:pPr>
              <w:rPr>
                <w:lang w:val="ru-RU"/>
              </w:rPr>
            </w:pPr>
            <w:proofErr w:type="gramStart"/>
            <w:r w:rsidRPr="005000B1">
              <w:rPr>
                <w:lang w:val="ru-RU"/>
              </w:rPr>
              <w:t>Single :</w:t>
            </w:r>
            <w:proofErr w:type="gramEnd"/>
            <w:r w:rsidRPr="005000B1">
              <w:rPr>
                <w:lang w:val="ru-RU"/>
              </w:rPr>
              <w:t xml:space="preserve"> </w:t>
            </w:r>
            <w:proofErr w:type="spellStart"/>
            <w:r w:rsidRPr="005000B1">
              <w:rPr>
                <w:lang w:val="ru-RU"/>
              </w:rPr>
              <w:t>Album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13394" w14:textId="77777777" w:rsidR="005000B1" w:rsidRPr="005000B1" w:rsidRDefault="005000B1" w:rsidP="00785900">
            <w:pPr>
              <w:rPr>
                <w:lang w:val="ru-RU"/>
              </w:rPr>
            </w:pPr>
            <w:proofErr w:type="spellStart"/>
            <w:r w:rsidRPr="005000B1">
              <w:rPr>
                <w:lang w:val="ru-RU"/>
              </w:rPr>
              <w:t>release_type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4A742" w14:textId="77777777" w:rsidR="005000B1" w:rsidRPr="005000B1" w:rsidRDefault="005000B1" w:rsidP="00785900">
            <w:pPr>
              <w:rPr>
                <w:lang w:val="ru-RU"/>
              </w:rPr>
            </w:pPr>
            <w:proofErr w:type="spellStart"/>
            <w:r w:rsidRPr="005000B1">
              <w:rPr>
                <w:lang w:val="ru-RU"/>
              </w:rPr>
              <w:t>Ratio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1576F" w14:textId="77777777" w:rsidR="005000B1" w:rsidRPr="005000B1" w:rsidRDefault="005000B1" w:rsidP="00785900">
            <w:pPr>
              <w:rPr>
                <w:lang w:val="en-US"/>
              </w:rPr>
            </w:pPr>
            <w:r w:rsidRPr="005000B1">
              <w:rPr>
                <w:lang w:val="en-US"/>
              </w:rPr>
              <w:t>Revenue balance between high-frequency singles and high-margin albums.</w:t>
            </w:r>
          </w:p>
        </w:tc>
      </w:tr>
    </w:tbl>
    <w:p w14:paraId="058CB189" w14:textId="77777777" w:rsidR="00A30625" w:rsidRDefault="00A30625" w:rsidP="00785900">
      <w:pPr>
        <w:rPr>
          <w:b/>
          <w:bCs/>
          <w:lang w:val="en-US"/>
        </w:rPr>
      </w:pPr>
    </w:p>
    <w:p w14:paraId="4B212F56" w14:textId="1A9948DB" w:rsidR="005000B1" w:rsidRPr="00785900" w:rsidRDefault="005000B1" w:rsidP="00785900">
      <w:pPr>
        <w:rPr>
          <w:b/>
          <w:bCs/>
          <w:lang w:val="en-US"/>
        </w:rPr>
      </w:pPr>
      <w:r w:rsidRPr="00785900">
        <w:rPr>
          <w:b/>
          <w:bCs/>
          <w:lang w:val="en-US"/>
        </w:rPr>
        <w:t>Charts</w:t>
      </w:r>
      <w:r w:rsidR="00785900" w:rsidRPr="00785900">
        <w:rPr>
          <w:b/>
          <w:bCs/>
          <w:lang w:val="en-US"/>
        </w:rPr>
        <w:t>:</w:t>
      </w:r>
    </w:p>
    <w:p w14:paraId="5321E0A4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Chart 1 — Genre Revenue Trends (Line Chart)</w:t>
      </w:r>
    </w:p>
    <w:p w14:paraId="55B3CAB8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Visualizes the lifecycle and popularity shifts of music genres from 2020–2024.</w:t>
      </w:r>
    </w:p>
    <w:p w14:paraId="6D74D832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Dimension: Year; Measure: SUM(Revenue); Color: Genre.</w:t>
      </w:r>
    </w:p>
    <w:p w14:paraId="3696F0D3" w14:textId="77777777" w:rsidR="005000B1" w:rsidRDefault="005000B1" w:rsidP="00785900">
      <w:pPr>
        <w:rPr>
          <w:lang w:val="en-US"/>
        </w:rPr>
      </w:pPr>
      <w:r w:rsidRPr="005000B1">
        <w:rPr>
          <w:lang w:val="en-US"/>
        </w:rPr>
        <w:t>Business Value: Identifies "breakout" genres (e.g., the massive spike in Latin in 2022) and declining legacy genres to guide A&amp;R investment.</w:t>
      </w:r>
    </w:p>
    <w:p w14:paraId="3B886FC1" w14:textId="77777777" w:rsidR="00785900" w:rsidRPr="005000B1" w:rsidRDefault="00785900" w:rsidP="00785900">
      <w:pPr>
        <w:rPr>
          <w:lang w:val="en-US"/>
        </w:rPr>
      </w:pPr>
    </w:p>
    <w:p w14:paraId="57A18F77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Chart 2 — Genre Market Share (Donut Chart)</w:t>
      </w:r>
    </w:p>
    <w:p w14:paraId="6C09A6A3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Provides a proportional breakdown of the total revenue pie by genre.</w:t>
      </w:r>
    </w:p>
    <w:p w14:paraId="494AB652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Dimension: Genre; Measure: SUM(Revenue).</w:t>
      </w:r>
    </w:p>
    <w:p w14:paraId="52415269" w14:textId="77777777" w:rsidR="005000B1" w:rsidRDefault="005000B1" w:rsidP="00785900">
      <w:pPr>
        <w:rPr>
          <w:lang w:val="en-US"/>
        </w:rPr>
      </w:pPr>
      <w:r w:rsidRPr="005000B1">
        <w:rPr>
          <w:lang w:val="en-US"/>
        </w:rPr>
        <w:t>Business Value: Shows portfolio diversification. A balanced donut indicates lower risk, while dominance by one genre suggests a need for diversification.</w:t>
      </w:r>
    </w:p>
    <w:p w14:paraId="764F1311" w14:textId="77777777" w:rsidR="00785900" w:rsidRPr="005000B1" w:rsidRDefault="00785900" w:rsidP="00785900">
      <w:pPr>
        <w:rPr>
          <w:lang w:val="en-US"/>
        </w:rPr>
      </w:pPr>
    </w:p>
    <w:p w14:paraId="2F037231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Chart 3 — Revenue by Region (Horizontal Bar)</w:t>
      </w:r>
    </w:p>
    <w:p w14:paraId="324098CB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Ranks the performance of UMG’s four primary global territories.</w:t>
      </w:r>
    </w:p>
    <w:p w14:paraId="73327929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Dimension: Region; Measure: SUM(Revenue).</w:t>
      </w:r>
    </w:p>
    <w:p w14:paraId="725F1CCB" w14:textId="77777777" w:rsidR="005000B1" w:rsidRDefault="005000B1" w:rsidP="00785900">
      <w:pPr>
        <w:rPr>
          <w:lang w:val="en-US"/>
        </w:rPr>
      </w:pPr>
      <w:r w:rsidRPr="005000B1">
        <w:rPr>
          <w:lang w:val="en-US"/>
        </w:rPr>
        <w:t xml:space="preserve">Business Value: </w:t>
      </w:r>
      <w:proofErr w:type="gramStart"/>
      <w:r w:rsidRPr="005000B1">
        <w:rPr>
          <w:lang w:val="en-US"/>
        </w:rPr>
        <w:t>Answers</w:t>
      </w:r>
      <w:proofErr w:type="gramEnd"/>
      <w:r w:rsidRPr="005000B1">
        <w:rPr>
          <w:lang w:val="en-US"/>
        </w:rPr>
        <w:t xml:space="preserve"> where the company should </w:t>
      </w:r>
      <w:proofErr w:type="gramStart"/>
      <w:r w:rsidRPr="005000B1">
        <w:rPr>
          <w:lang w:val="en-US"/>
        </w:rPr>
        <w:t>focus</w:t>
      </w:r>
      <w:proofErr w:type="gramEnd"/>
      <w:r w:rsidRPr="005000B1">
        <w:rPr>
          <w:lang w:val="en-US"/>
        </w:rPr>
        <w:t xml:space="preserve"> its physical distribution and localized marketing efforts.</w:t>
      </w:r>
    </w:p>
    <w:p w14:paraId="34EB7785" w14:textId="77777777" w:rsidR="002A40A0" w:rsidRPr="005000B1" w:rsidRDefault="002A40A0" w:rsidP="00785900">
      <w:pPr>
        <w:rPr>
          <w:lang w:val="en-US"/>
        </w:rPr>
      </w:pPr>
    </w:p>
    <w:p w14:paraId="3083A38A" w14:textId="4854E7E2" w:rsidR="00785900" w:rsidRPr="005000B1" w:rsidRDefault="005000B1" w:rsidP="00785900">
      <w:pPr>
        <w:rPr>
          <w:lang w:val="en-US"/>
        </w:rPr>
      </w:pPr>
      <w:r w:rsidRPr="005000B1">
        <w:rPr>
          <w:lang w:val="en-US"/>
        </w:rPr>
        <w:t>Chart 4 — Single vs Album by Genre (Stacked Bar)</w:t>
      </w:r>
    </w:p>
    <w:p w14:paraId="50554383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 xml:space="preserve">Compares </w:t>
      </w:r>
      <w:proofErr w:type="gramStart"/>
      <w:r w:rsidRPr="005000B1">
        <w:rPr>
          <w:lang w:val="en-US"/>
        </w:rPr>
        <w:t>the revenue</w:t>
      </w:r>
      <w:proofErr w:type="gramEnd"/>
      <w:r w:rsidRPr="005000B1">
        <w:rPr>
          <w:lang w:val="en-US"/>
        </w:rPr>
        <w:t xml:space="preserve"> contribution of release formats within each genre.</w:t>
      </w:r>
    </w:p>
    <w:p w14:paraId="720BD726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Dimension: Genre; Measure: SUM(Revenue); Stack: Release Type.</w:t>
      </w:r>
    </w:p>
    <w:p w14:paraId="4B49AF7C" w14:textId="77777777" w:rsidR="005000B1" w:rsidRDefault="005000B1" w:rsidP="00785900">
      <w:pPr>
        <w:rPr>
          <w:lang w:val="en-US"/>
        </w:rPr>
      </w:pPr>
      <w:r w:rsidRPr="005000B1">
        <w:rPr>
          <w:lang w:val="en-US"/>
        </w:rPr>
        <w:t>Business Value: Reveals consumer behavior per genre (e.g., if Hip-Hop is driven by Singles while Rock is driven by Albums), allowing for format-specific production strategies.</w:t>
      </w:r>
    </w:p>
    <w:p w14:paraId="50FFEBF4" w14:textId="77777777" w:rsidR="00785900" w:rsidRPr="005000B1" w:rsidRDefault="00785900" w:rsidP="00785900">
      <w:pPr>
        <w:rPr>
          <w:lang w:val="en-US"/>
        </w:rPr>
      </w:pPr>
    </w:p>
    <w:p w14:paraId="64DE0A6D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Chart 5 — Top Releases (Data Table)</w:t>
      </w:r>
    </w:p>
    <w:p w14:paraId="3542E465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A granular list of the highest-grossing individual assets (Singles/Albums).</w:t>
      </w:r>
    </w:p>
    <w:p w14:paraId="6240C6A3" w14:textId="77777777" w:rsidR="005000B1" w:rsidRPr="005000B1" w:rsidRDefault="005000B1" w:rsidP="00785900">
      <w:pPr>
        <w:rPr>
          <w:lang w:val="en-US"/>
        </w:rPr>
      </w:pPr>
      <w:r w:rsidRPr="005000B1">
        <w:rPr>
          <w:lang w:val="en-US"/>
        </w:rPr>
        <w:t>Columns: Release Name, Genre, Type, Year, Region, Revenue.</w:t>
      </w:r>
    </w:p>
    <w:p w14:paraId="6A115426" w14:textId="77777777" w:rsidR="005000B1" w:rsidRDefault="005000B1" w:rsidP="00785900">
      <w:pPr>
        <w:rPr>
          <w:lang w:val="en-US"/>
        </w:rPr>
      </w:pPr>
      <w:r w:rsidRPr="005000B1">
        <w:rPr>
          <w:lang w:val="en-US"/>
        </w:rPr>
        <w:t>Business Value: Allows managers to drill down from high-level trends to specific "Superstar" assets driving the numbers.</w:t>
      </w:r>
    </w:p>
    <w:p w14:paraId="2EC4B64C" w14:textId="77777777" w:rsidR="00785900" w:rsidRPr="005000B1" w:rsidRDefault="00785900" w:rsidP="00785900">
      <w:pPr>
        <w:rPr>
          <w:lang w:val="en-US"/>
        </w:rPr>
      </w:pPr>
    </w:p>
    <w:p w14:paraId="35D61617" w14:textId="479E565D" w:rsidR="005000B1" w:rsidRPr="005000B1" w:rsidRDefault="005000B1" w:rsidP="00785900">
      <w:pPr>
        <w:rPr>
          <w:lang w:val="ru-RU"/>
        </w:rPr>
      </w:pPr>
      <w:proofErr w:type="spellStart"/>
      <w:r w:rsidRPr="005000B1">
        <w:rPr>
          <w:lang w:val="ru-RU"/>
        </w:rPr>
        <w:t>Filters</w:t>
      </w:r>
      <w:proofErr w:type="spellEnd"/>
      <w:r w:rsidRPr="005000B1">
        <w:rPr>
          <w:lang w:val="ru-RU"/>
        </w:rPr>
        <w:t xml:space="preserve"> (5 </w:t>
      </w:r>
      <w:proofErr w:type="spellStart"/>
      <w:r w:rsidRPr="005000B1">
        <w:rPr>
          <w:lang w:val="ru-RU"/>
        </w:rPr>
        <w:t>Selectors</w:t>
      </w:r>
      <w:proofErr w:type="spellEnd"/>
      <w:r w:rsidRPr="005000B1">
        <w:rPr>
          <w:lang w:val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485"/>
        <w:gridCol w:w="3052"/>
      </w:tblGrid>
      <w:tr w:rsidR="005000B1" w:rsidRPr="005000B1" w14:paraId="2D8DB1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A337D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63906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66356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Type</w:t>
            </w:r>
          </w:p>
        </w:tc>
      </w:tr>
      <w:tr w:rsidR="005000B1" w:rsidRPr="005000B1" w14:paraId="49D64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C809B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E7CD8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release_year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84FB2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Dropdown (Single/Multi)</w:t>
            </w:r>
          </w:p>
        </w:tc>
      </w:tr>
      <w:tr w:rsidR="005000B1" w:rsidRPr="005000B1" w14:paraId="6386E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06148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Genre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0E7F6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genre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FBC48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Multi-select list</w:t>
            </w:r>
          </w:p>
        </w:tc>
      </w:tr>
      <w:tr w:rsidR="005000B1" w:rsidRPr="005000B1" w14:paraId="0CCCF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EFB70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0D533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FD360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Multi-select list</w:t>
            </w:r>
          </w:p>
        </w:tc>
      </w:tr>
      <w:tr w:rsidR="005000B1" w:rsidRPr="005000B1" w14:paraId="1F499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32553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Release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BA7BB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EB52F" w14:textId="77777777" w:rsidR="005000B1" w:rsidRPr="005000B1" w:rsidRDefault="005000B1" w:rsidP="00785900">
            <w:pPr>
              <w:rPr>
                <w:lang w:val="en-US"/>
              </w:rPr>
            </w:pPr>
            <w:r w:rsidRPr="005000B1">
              <w:rPr>
                <w:lang w:val="en-US"/>
              </w:rPr>
              <w:t>Multi-select list (Album/Single)</w:t>
            </w:r>
          </w:p>
        </w:tc>
      </w:tr>
      <w:tr w:rsidR="005000B1" w:rsidRPr="005000B1" w14:paraId="1A089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EAE52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25E1F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release_name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1BF67" w14:textId="77777777" w:rsidR="005000B1" w:rsidRPr="005000B1" w:rsidRDefault="005000B1" w:rsidP="00785900">
            <w:pPr>
              <w:rPr>
                <w:lang w:val="ru-RU"/>
              </w:rPr>
            </w:pPr>
            <w:r w:rsidRPr="005000B1">
              <w:rPr>
                <w:lang w:val="ru-RU"/>
              </w:rPr>
              <w:t>Text input (contains)</w:t>
            </w:r>
          </w:p>
        </w:tc>
      </w:tr>
    </w:tbl>
    <w:p w14:paraId="5D972A43" w14:textId="77777777" w:rsidR="007262C0" w:rsidRPr="005000B1" w:rsidRDefault="007262C0" w:rsidP="00785900">
      <w:pPr>
        <w:rPr>
          <w:lang w:val="en-US"/>
        </w:rPr>
      </w:pPr>
    </w:p>
    <w:p w14:paraId="004CBBEC" w14:textId="77777777" w:rsidR="007262C0" w:rsidRPr="005000B1" w:rsidRDefault="007262C0" w:rsidP="00785900">
      <w:pPr>
        <w:rPr>
          <w:lang w:val="en-US"/>
        </w:rPr>
      </w:pPr>
    </w:p>
    <w:p w14:paraId="3FF78FDF" w14:textId="08FC9971" w:rsidR="007262C0" w:rsidRPr="002A40A0" w:rsidRDefault="007262C0" w:rsidP="00785900">
      <w:pPr>
        <w:rPr>
          <w:b/>
          <w:bCs/>
          <w:lang w:val="en-US"/>
        </w:rPr>
      </w:pPr>
      <w:r w:rsidRPr="002A40A0">
        <w:rPr>
          <w:b/>
          <w:bCs/>
          <w:lang w:val="en-US"/>
        </w:rPr>
        <w:t>Alarm &amp; trigger concepts (not automated)</w:t>
      </w:r>
    </w:p>
    <w:p w14:paraId="17573CA6" w14:textId="77777777" w:rsidR="007262C0" w:rsidRPr="007262C0" w:rsidRDefault="007262C0" w:rsidP="00785900">
      <w:pPr>
        <w:rPr>
          <w:lang w:val="en-US"/>
        </w:rPr>
      </w:pPr>
      <w:r w:rsidRPr="007262C0">
        <w:rPr>
          <w:lang w:val="en-US"/>
        </w:rPr>
        <w:t xml:space="preserve">YoY growth &lt; </w:t>
      </w:r>
      <w:proofErr w:type="gramStart"/>
      <w:r w:rsidRPr="007262C0">
        <w:rPr>
          <w:lang w:val="en-US"/>
        </w:rPr>
        <w:t>0% —</w:t>
      </w:r>
      <w:proofErr w:type="gramEnd"/>
      <w:r w:rsidRPr="007262C0">
        <w:rPr>
          <w:lang w:val="en-US"/>
        </w:rPr>
        <w:t xml:space="preserve"> declining slice; review genre/region investment.</w:t>
      </w:r>
    </w:p>
    <w:p w14:paraId="08BE6F98" w14:textId="77777777" w:rsidR="007262C0" w:rsidRPr="007262C0" w:rsidRDefault="007262C0" w:rsidP="00785900">
      <w:pPr>
        <w:rPr>
          <w:lang w:val="en-US"/>
        </w:rPr>
      </w:pPr>
      <w:r w:rsidRPr="007262C0">
        <w:rPr>
          <w:lang w:val="en-US"/>
        </w:rPr>
        <w:t>Region revenue drop &gt; 20% YoY — investigate distribution and marketing.</w:t>
      </w:r>
    </w:p>
    <w:p w14:paraId="0CCBD20B" w14:textId="77777777" w:rsidR="007262C0" w:rsidRPr="007262C0" w:rsidRDefault="007262C0" w:rsidP="00785900">
      <w:pPr>
        <w:rPr>
          <w:lang w:val="en-US"/>
        </w:rPr>
      </w:pPr>
      <w:r w:rsidRPr="007262C0">
        <w:rPr>
          <w:lang w:val="en-US"/>
        </w:rPr>
        <w:t xml:space="preserve">Genre share &lt; </w:t>
      </w:r>
      <w:proofErr w:type="gramStart"/>
      <w:r w:rsidRPr="007262C0">
        <w:rPr>
          <w:lang w:val="en-US"/>
        </w:rPr>
        <w:t>5% —</w:t>
      </w:r>
      <w:proofErr w:type="gramEnd"/>
      <w:r w:rsidRPr="007262C0">
        <w:rPr>
          <w:lang w:val="en-US"/>
        </w:rPr>
        <w:t xml:space="preserve"> consider reduced focus unless strategic.</w:t>
      </w:r>
    </w:p>
    <w:p w14:paraId="0245AFD7" w14:textId="77777777" w:rsidR="007262C0" w:rsidRPr="007262C0" w:rsidRDefault="007262C0" w:rsidP="00785900">
      <w:pPr>
        <w:rPr>
          <w:lang w:val="en-US"/>
        </w:rPr>
      </w:pPr>
      <w:r w:rsidRPr="007262C0">
        <w:rPr>
          <w:lang w:val="en-US"/>
        </w:rPr>
        <w:t>Growth &gt; 15% YoY — candidate for increased marketing and A&amp;R.</w:t>
      </w:r>
    </w:p>
    <w:p w14:paraId="4677754A" w14:textId="77777777" w:rsidR="007262C0" w:rsidRPr="007262C0" w:rsidRDefault="007262C0" w:rsidP="00785900">
      <w:pPr>
        <w:rPr>
          <w:lang w:val="en-US"/>
        </w:rPr>
      </w:pPr>
      <w:r w:rsidRPr="007262C0">
        <w:rPr>
          <w:lang w:val="en-US"/>
        </w:rPr>
        <w:t xml:space="preserve">Album revenue </w:t>
      </w:r>
      <w:proofErr w:type="gramStart"/>
      <w:r w:rsidRPr="007262C0">
        <w:rPr>
          <w:lang w:val="en-US"/>
        </w:rPr>
        <w:t>far</w:t>
      </w:r>
      <w:proofErr w:type="gramEnd"/>
      <w:r w:rsidRPr="007262C0">
        <w:rPr>
          <w:lang w:val="en-US"/>
        </w:rPr>
        <w:t xml:space="preserve"> below singles in a genre — revisit release strategy for that genre.</w:t>
      </w:r>
    </w:p>
    <w:p w14:paraId="38459FF0" w14:textId="77777777" w:rsidR="007262C0" w:rsidRPr="007262C0" w:rsidRDefault="007262C0" w:rsidP="00785900">
      <w:pPr>
        <w:rPr>
          <w:lang w:val="en-US"/>
        </w:rPr>
      </w:pPr>
    </w:p>
    <w:p w14:paraId="4495FD02" w14:textId="77777777" w:rsidR="007262C0" w:rsidRPr="007262C0" w:rsidRDefault="007262C0" w:rsidP="00785900"/>
    <w:p w14:paraId="680E14BA" w14:textId="77777777" w:rsidR="007262C0" w:rsidRPr="007262C0" w:rsidRDefault="007262C0" w:rsidP="00785900"/>
    <w:p w14:paraId="7A377D2B" w14:textId="3D8D6851" w:rsidR="006C731E" w:rsidRPr="00F92177" w:rsidRDefault="006C731E" w:rsidP="00F92177">
      <w:pPr>
        <w:pStyle w:val="Heading1"/>
        <w:ind w:firstLine="708"/>
        <w:rPr>
          <w:b/>
          <w:bCs/>
        </w:rPr>
      </w:pPr>
      <w:r w:rsidRPr="00F92177">
        <w:rPr>
          <w:b/>
          <w:bCs/>
        </w:rPr>
        <w:t>4. Created Dashboard</w:t>
      </w:r>
    </w:p>
    <w:p w14:paraId="3519D015" w14:textId="60B89210" w:rsidR="006C731E" w:rsidRPr="007262C0" w:rsidRDefault="006C731E" w:rsidP="00785900">
      <w:pPr>
        <w:rPr>
          <w:sz w:val="24"/>
          <w:szCs w:val="24"/>
        </w:rPr>
      </w:pPr>
      <w:r w:rsidRPr="007262C0">
        <w:rPr>
          <w:sz w:val="24"/>
          <w:szCs w:val="24"/>
        </w:rPr>
        <w:t>Link:</w:t>
      </w:r>
    </w:p>
    <w:p w14:paraId="1CD65BCF" w14:textId="44494253" w:rsidR="006C731E" w:rsidRPr="007262C0" w:rsidRDefault="006C731E" w:rsidP="00785900">
      <w:pPr>
        <w:rPr>
          <w:sz w:val="24"/>
          <w:szCs w:val="24"/>
        </w:rPr>
      </w:pPr>
      <w:hyperlink r:id="rId7" w:history="1">
        <w:r w:rsidRPr="007262C0">
          <w:rPr>
            <w:rStyle w:val="Hyperlink"/>
            <w:sz w:val="24"/>
            <w:szCs w:val="24"/>
          </w:rPr>
          <w:t>https://koyara.netlify.app/</w:t>
        </w:r>
      </w:hyperlink>
    </w:p>
    <w:p w14:paraId="32E32BD9" w14:textId="77777777" w:rsidR="006C731E" w:rsidRPr="007262C0" w:rsidRDefault="006C731E" w:rsidP="00785900">
      <w:pPr>
        <w:rPr>
          <w:sz w:val="24"/>
          <w:szCs w:val="24"/>
        </w:rPr>
      </w:pPr>
    </w:p>
    <w:p w14:paraId="29BEE845" w14:textId="77777777" w:rsidR="007262C0" w:rsidRPr="007262C0" w:rsidRDefault="007262C0" w:rsidP="00785900">
      <w:pPr>
        <w:rPr>
          <w:sz w:val="24"/>
          <w:szCs w:val="24"/>
        </w:rPr>
      </w:pPr>
      <w:r w:rsidRPr="007262C0">
        <w:rPr>
          <w:sz w:val="24"/>
          <w:szCs w:val="24"/>
        </w:rPr>
        <w:t>Screenshots:</w:t>
      </w:r>
    </w:p>
    <w:p w14:paraId="1BE173F6" w14:textId="77777777" w:rsidR="007262C0" w:rsidRPr="007262C0" w:rsidRDefault="007262C0" w:rsidP="00785900">
      <w:r w:rsidRPr="007262C0">
        <w:rPr>
          <w:noProof/>
        </w:rPr>
        <w:drawing>
          <wp:inline distT="0" distB="0" distL="0" distR="0" wp14:anchorId="7F10763E" wp14:editId="35952AC0">
            <wp:extent cx="5940425" cy="3072130"/>
            <wp:effectExtent l="0" t="0" r="3175" b="0"/>
            <wp:docPr id="28763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767D" w14:textId="77777777" w:rsidR="007262C0" w:rsidRPr="007262C0" w:rsidRDefault="007262C0" w:rsidP="00785900">
      <w:r w:rsidRPr="007262C0">
        <w:rPr>
          <w:noProof/>
        </w:rPr>
        <w:lastRenderedPageBreak/>
        <w:drawing>
          <wp:inline distT="0" distB="0" distL="0" distR="0" wp14:anchorId="3695D5E7" wp14:editId="2D3BC3B4">
            <wp:extent cx="5940425" cy="3132455"/>
            <wp:effectExtent l="0" t="0" r="3175" b="0"/>
            <wp:docPr id="78255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56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44F2" w14:textId="77777777" w:rsidR="007262C0" w:rsidRPr="007262C0" w:rsidRDefault="007262C0" w:rsidP="00785900">
      <w:pPr>
        <w:rPr>
          <w:sz w:val="24"/>
          <w:szCs w:val="24"/>
        </w:rPr>
      </w:pPr>
    </w:p>
    <w:p w14:paraId="220D7EB0" w14:textId="3C2CD03C" w:rsidR="006C4D3F" w:rsidRPr="00F92177" w:rsidRDefault="005000B1" w:rsidP="00F92177">
      <w:pPr>
        <w:pStyle w:val="Heading1"/>
        <w:ind w:firstLine="708"/>
        <w:rPr>
          <w:b/>
          <w:bCs/>
          <w:lang w:val="en-US"/>
        </w:rPr>
      </w:pPr>
      <w:r w:rsidRPr="00F92177">
        <w:rPr>
          <w:b/>
          <w:bCs/>
        </w:rPr>
        <w:t>5</w:t>
      </w:r>
      <w:r w:rsidR="006C4D3F" w:rsidRPr="00F92177">
        <w:rPr>
          <w:b/>
          <w:bCs/>
        </w:rPr>
        <w:t>. Dashboard Peer Review</w:t>
      </w:r>
    </w:p>
    <w:p w14:paraId="7CA1F856" w14:textId="00DCC506" w:rsid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Reviewer: </w:t>
      </w:r>
      <w:r w:rsidRPr="007262C0">
        <w:rPr>
          <w:lang w:val="en-US"/>
        </w:rPr>
        <w:t>Kojic Marko, Dimitrije</w:t>
      </w:r>
      <w:r w:rsidRPr="00D93F1B">
        <w:rPr>
          <w:lang w:val="en-US"/>
        </w:rPr>
        <w:br/>
        <w:t>Dashboard being reviewed: SkillCamp VR Training Performance Dashboard</w:t>
      </w:r>
      <w:r w:rsidRPr="00D93F1B">
        <w:rPr>
          <w:lang w:val="en-US"/>
        </w:rPr>
        <w:br/>
      </w:r>
      <w:r w:rsidR="007262C0">
        <w:rPr>
          <w:lang w:val="en-US"/>
        </w:rPr>
        <w:t>Dashboard</w:t>
      </w:r>
      <w:r w:rsidRPr="00D93F1B">
        <w:rPr>
          <w:lang w:val="en-US"/>
        </w:rPr>
        <w:t xml:space="preserve"> being reviewed created by: </w:t>
      </w:r>
      <w:r w:rsidR="00BE3D21" w:rsidRPr="007262C0">
        <w:rPr>
          <w:lang w:val="en-US"/>
        </w:rPr>
        <w:t>Junis</w:t>
      </w:r>
    </w:p>
    <w:p w14:paraId="761D017A" w14:textId="77777777" w:rsidR="000738FB" w:rsidRPr="00D93F1B" w:rsidRDefault="000738FB" w:rsidP="00F92177">
      <w:pPr>
        <w:rPr>
          <w:lang w:val="en-US"/>
        </w:rPr>
      </w:pPr>
    </w:p>
    <w:p w14:paraId="6CC107CE" w14:textId="7C4D0DAD" w:rsidR="00D93F1B" w:rsidRDefault="000738FB" w:rsidP="00F92177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3128FDF" wp14:editId="61D19676">
            <wp:extent cx="5940425" cy="2645410"/>
            <wp:effectExtent l="0" t="0" r="3175" b="2540"/>
            <wp:docPr id="121066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67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1E58" w14:textId="77777777" w:rsidR="000738FB" w:rsidRPr="00D93F1B" w:rsidRDefault="000738FB" w:rsidP="00F92177">
      <w:pPr>
        <w:rPr>
          <w:lang w:val="en-US"/>
        </w:rPr>
      </w:pPr>
    </w:p>
    <w:p w14:paraId="445560BF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1. Summary &amp; First Impressions (The "What")</w:t>
      </w:r>
    </w:p>
    <w:p w14:paraId="1A6D636B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This dashboard is designed to monitor VR training performance and engagement across different clients, focusing on metrics such as training completion status, assessment scores, error rates, and training duration.</w:t>
      </w:r>
    </w:p>
    <w:p w14:paraId="718BC627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The primary user appears to be a training manager, L&amp;D specialist, or operations lead responsible for evaluating training effectiveness and identifying performance gaps across clients.</w:t>
      </w:r>
    </w:p>
    <w:p w14:paraId="1A3DAE8C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Initial impression:</w:t>
      </w:r>
      <w:r w:rsidRPr="00D93F1B">
        <w:rPr>
          <w:lang w:val="en-US"/>
        </w:rPr>
        <w:br/>
        <w:t xml:space="preserve">The dashboard is well-structured and logically segmented, with clear grouping of KPIs and </w:t>
      </w:r>
      <w:r w:rsidRPr="00D93F1B">
        <w:rPr>
          <w:lang w:val="en-US"/>
        </w:rPr>
        <w:lastRenderedPageBreak/>
        <w:t>charts. Key metrics (e.g., average score, duration, total trainees) are prominently displayed. However, the layout feels slightly dense, and some visual elements compete for attention, which can reduce immediate clarity.</w:t>
      </w:r>
    </w:p>
    <w:p w14:paraId="4B5DE562" w14:textId="4E910522" w:rsidR="00D93F1B" w:rsidRPr="009844B1" w:rsidRDefault="00D93F1B" w:rsidP="00F92177">
      <w:pPr>
        <w:rPr>
          <w:lang w:val="en-US"/>
        </w:rPr>
      </w:pPr>
    </w:p>
    <w:p w14:paraId="6C35C71A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2. Analysis of Strengths ("What Works")</w:t>
      </w:r>
    </w:p>
    <w:p w14:paraId="66241CDD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1. Clear KPI Highlighting</w:t>
      </w:r>
    </w:p>
    <w:p w14:paraId="12744432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The use of large numeric cards for:</w:t>
      </w:r>
    </w:p>
    <w:p w14:paraId="1168F9F3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Average Training Duration (36 min) </w:t>
      </w:r>
    </w:p>
    <w:p w14:paraId="03499335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Average Assessment Score (72) </w:t>
      </w:r>
    </w:p>
    <w:p w14:paraId="38A10703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Total Trainees (179) </w:t>
      </w:r>
    </w:p>
    <w:p w14:paraId="1496BEC2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is highly effective. These KPIs are immediately visible and digestible, supporting quick executive-level insights.</w:t>
      </w:r>
    </w:p>
    <w:p w14:paraId="7620D996" w14:textId="78C23C52" w:rsidR="00D93F1B" w:rsidRPr="009844B1" w:rsidRDefault="00D93F1B" w:rsidP="00F92177">
      <w:pPr>
        <w:rPr>
          <w:lang w:val="en-US"/>
        </w:rPr>
      </w:pPr>
    </w:p>
    <w:p w14:paraId="654849C6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2. Comprehensive Coverage of Metrics</w:t>
      </w:r>
    </w:p>
    <w:p w14:paraId="21431B8E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The dashboard successfully integrates multiple perspectives:</w:t>
      </w:r>
    </w:p>
    <w:p w14:paraId="2684DC45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Performance </w:t>
      </w:r>
      <w:proofErr w:type="gramStart"/>
      <w:r w:rsidRPr="00D93F1B">
        <w:rPr>
          <w:lang w:val="en-US"/>
        </w:rPr>
        <w:t>over time</w:t>
      </w:r>
      <w:proofErr w:type="gramEnd"/>
      <w:r w:rsidRPr="00D93F1B">
        <w:rPr>
          <w:lang w:val="en-US"/>
        </w:rPr>
        <w:t xml:space="preserve"> (line chart) </w:t>
      </w:r>
    </w:p>
    <w:p w14:paraId="52031A0F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Client comparison (bar charts) </w:t>
      </w:r>
    </w:p>
    <w:p w14:paraId="5C0B86DE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Module-level insights </w:t>
      </w:r>
    </w:p>
    <w:p w14:paraId="4141CF2F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Error tracking </w:t>
      </w:r>
    </w:p>
    <w:p w14:paraId="14B6246E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This creates a multi-dimensional view, enabling users to analyze both macro trends and granular breakdowns.</w:t>
      </w:r>
    </w:p>
    <w:p w14:paraId="2AA04815" w14:textId="18972063" w:rsidR="00D93F1B" w:rsidRPr="009844B1" w:rsidRDefault="00D93F1B" w:rsidP="00F92177">
      <w:pPr>
        <w:rPr>
          <w:lang w:val="en-US"/>
        </w:rPr>
      </w:pPr>
    </w:p>
    <w:p w14:paraId="61FA2957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3. Consistent Chart Types for Comparisons</w:t>
      </w:r>
    </w:p>
    <w:p w14:paraId="5510D508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Bar charts are consistently used for:</w:t>
      </w:r>
    </w:p>
    <w:p w14:paraId="01C9795D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Avg Score by Module </w:t>
      </w:r>
    </w:p>
    <w:p w14:paraId="29419604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Critical Errors by Client </w:t>
      </w:r>
    </w:p>
    <w:p w14:paraId="5424D7E5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This consistency improves cognitive efficiency, allowing users to quickly interpret comparisons without re-learning visual patterns.</w:t>
      </w:r>
    </w:p>
    <w:p w14:paraId="247B3EC4" w14:textId="2B8B4307" w:rsidR="00D93F1B" w:rsidRPr="009844B1" w:rsidRDefault="00D93F1B" w:rsidP="00F92177">
      <w:pPr>
        <w:rPr>
          <w:lang w:val="en-US"/>
        </w:rPr>
      </w:pPr>
    </w:p>
    <w:p w14:paraId="27239F20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3. Constructive Critique &amp; Recommendations ("What Could Be Improved")</w:t>
      </w:r>
    </w:p>
    <w:p w14:paraId="1C9C51C3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A. Clarity &amp; Usability</w:t>
      </w:r>
    </w:p>
    <w:p w14:paraId="33F97617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Issue:</w:t>
      </w:r>
      <w:r w:rsidRPr="00D93F1B">
        <w:rPr>
          <w:lang w:val="en-US"/>
        </w:rPr>
        <w:br/>
        <w:t>The dashboard feels visually crowded, especially in the top row where multiple charts compete for attention.</w:t>
      </w:r>
    </w:p>
    <w:p w14:paraId="04341871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>Recommendation:</w:t>
      </w:r>
    </w:p>
    <w:p w14:paraId="5D9A507C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Introduce more spacing or grouping (e.g., separate "Performance" vs "Engagement" sections). </w:t>
      </w:r>
    </w:p>
    <w:p w14:paraId="040E900C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Consider using collapsible sections or tabs if this is an interactive dashboard. </w:t>
      </w:r>
    </w:p>
    <w:p w14:paraId="3DB8DE86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Reduce the number of categories shown on X-axes (client names are hard to read). </w:t>
      </w:r>
    </w:p>
    <w:p w14:paraId="783D7D10" w14:textId="3D6D776C" w:rsidR="00D93F1B" w:rsidRPr="009844B1" w:rsidRDefault="00D93F1B" w:rsidP="00F92177">
      <w:pPr>
        <w:rPr>
          <w:lang w:val="en-US"/>
        </w:rPr>
      </w:pPr>
    </w:p>
    <w:p w14:paraId="69F3CC77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B. Strategic Relevance</w:t>
      </w:r>
    </w:p>
    <w:p w14:paraId="48F7E299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>Issue:</w:t>
      </w:r>
      <w:r w:rsidRPr="00D93F1B">
        <w:rPr>
          <w:lang w:val="en-US"/>
        </w:rPr>
        <w:br/>
        <w:t>While many metrics are shown, it is not immediately clear what the key business objective is (e.g., improving completion rates vs reducing errors).</w:t>
      </w:r>
    </w:p>
    <w:p w14:paraId="68BCDA9A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>Recommendation:</w:t>
      </w:r>
    </w:p>
    <w:p w14:paraId="301B29AD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Add a headline insight or goal indicator, such as: </w:t>
      </w:r>
    </w:p>
    <w:p w14:paraId="1D1AA29F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“Training Completion Rate Target: 85%” </w:t>
      </w:r>
    </w:p>
    <w:p w14:paraId="21DD8043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“Error Reduction Goal: -20% QoQ” </w:t>
      </w:r>
    </w:p>
    <w:p w14:paraId="498E3D4A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Highlight underperforming clients/modules with conditional formatting. </w:t>
      </w:r>
    </w:p>
    <w:p w14:paraId="70D22D80" w14:textId="2A05D948" w:rsidR="00D93F1B" w:rsidRPr="009844B1" w:rsidRDefault="00D93F1B" w:rsidP="00F92177">
      <w:pPr>
        <w:rPr>
          <w:lang w:val="en-US"/>
        </w:rPr>
      </w:pPr>
    </w:p>
    <w:p w14:paraId="4A287DBD" w14:textId="77777777" w:rsidR="00D93F1B" w:rsidRPr="00F92177" w:rsidRDefault="00D93F1B" w:rsidP="00F92177">
      <w:pPr>
        <w:rPr>
          <w:b/>
          <w:bCs/>
          <w:lang w:val="en-US"/>
        </w:rPr>
      </w:pPr>
      <w:r w:rsidRPr="00F92177">
        <w:rPr>
          <w:b/>
          <w:bCs/>
          <w:lang w:val="en-US"/>
        </w:rPr>
        <w:t>C. Data Storytelling &amp; Context</w:t>
      </w:r>
    </w:p>
    <w:p w14:paraId="0E6C876A" w14:textId="77777777" w:rsidR="00D93F1B" w:rsidRPr="00D93F1B" w:rsidRDefault="00D93F1B" w:rsidP="00F92177">
      <w:pPr>
        <w:rPr>
          <w:lang w:val="en-US"/>
        </w:rPr>
      </w:pPr>
      <w:r w:rsidRPr="009844B1">
        <w:rPr>
          <w:b/>
          <w:bCs/>
          <w:lang w:val="en-US"/>
        </w:rPr>
        <w:lastRenderedPageBreak/>
        <w:t>Issue:</w:t>
      </w:r>
      <w:r w:rsidRPr="00D93F1B">
        <w:rPr>
          <w:lang w:val="en-US"/>
        </w:rPr>
        <w:br/>
        <w:t>The dashboard presents data but lacks contextual interpretation.</w:t>
      </w:r>
    </w:p>
    <w:p w14:paraId="7493B97B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>Examples:</w:t>
      </w:r>
    </w:p>
    <w:p w14:paraId="623FAAED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Is an average score of 72 good or bad? </w:t>
      </w:r>
    </w:p>
    <w:p w14:paraId="3F8D410E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Are 36 minutes optimal or too long? </w:t>
      </w:r>
    </w:p>
    <w:p w14:paraId="290592B3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>Recommendation:</w:t>
      </w:r>
    </w:p>
    <w:p w14:paraId="55D9A3FC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Add benchmarks or thresholds (e.g., target lines in charts). </w:t>
      </w:r>
    </w:p>
    <w:p w14:paraId="1974D4EA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Include trend indicators (↑ ↓) for KPIs. </w:t>
      </w:r>
    </w:p>
    <w:p w14:paraId="3218CABC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Provide short annotations like: </w:t>
      </w:r>
    </w:p>
    <w:p w14:paraId="7C264AD6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“Scores declined in mid-February” </w:t>
      </w:r>
    </w:p>
    <w:p w14:paraId="6411EAF4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“Client X shows highest error rate” </w:t>
      </w:r>
    </w:p>
    <w:p w14:paraId="1E6F6C2F" w14:textId="048CD64C" w:rsidR="00D93F1B" w:rsidRPr="009844B1" w:rsidRDefault="00D93F1B" w:rsidP="00F92177">
      <w:pPr>
        <w:rPr>
          <w:lang w:val="en-US"/>
        </w:rPr>
      </w:pPr>
    </w:p>
    <w:p w14:paraId="3395FCE0" w14:textId="77777777" w:rsidR="00D93F1B" w:rsidRPr="00F92177" w:rsidRDefault="00D93F1B" w:rsidP="00F92177">
      <w:pPr>
        <w:rPr>
          <w:b/>
          <w:bCs/>
          <w:lang w:val="en-US"/>
        </w:rPr>
      </w:pPr>
      <w:r w:rsidRPr="00F92177">
        <w:rPr>
          <w:b/>
          <w:bCs/>
          <w:lang w:val="en-US"/>
        </w:rPr>
        <w:t>D. Visual Design</w:t>
      </w:r>
    </w:p>
    <w:p w14:paraId="0C0922E9" w14:textId="1C69090C" w:rsidR="00D93F1B" w:rsidRPr="009844B1" w:rsidRDefault="00D93F1B" w:rsidP="00F92177">
      <w:pPr>
        <w:rPr>
          <w:lang w:val="en-US"/>
        </w:rPr>
      </w:pPr>
    </w:p>
    <w:p w14:paraId="558D0622" w14:textId="799E7CF0" w:rsidR="00D93F1B" w:rsidRPr="00D93F1B" w:rsidRDefault="00D93F1B" w:rsidP="00F92177">
      <w:pPr>
        <w:rPr>
          <w:lang w:val="en-US"/>
        </w:rPr>
      </w:pPr>
      <w:r w:rsidRPr="00F92177">
        <w:rPr>
          <w:lang w:val="en-US"/>
        </w:rPr>
        <w:t xml:space="preserve">Issue </w:t>
      </w:r>
      <w:r w:rsidR="00E13DD1">
        <w:rPr>
          <w:lang w:val="en-US"/>
        </w:rPr>
        <w:t>1</w:t>
      </w:r>
      <w:r w:rsidRPr="00F92177">
        <w:rPr>
          <w:lang w:val="en-US"/>
        </w:rPr>
        <w:t xml:space="preserve">: </w:t>
      </w:r>
      <w:r w:rsidRPr="00F92177">
        <w:rPr>
          <w:b/>
          <w:bCs/>
          <w:lang w:val="en-US"/>
        </w:rPr>
        <w:t>Line chart readability (Average Score over Time)</w:t>
      </w:r>
      <w:r w:rsidRPr="00D93F1B">
        <w:rPr>
          <w:lang w:val="en-US"/>
        </w:rPr>
        <w:br/>
        <w:t>The line chart appears noisy and hard to interpret due to:</w:t>
      </w:r>
    </w:p>
    <w:p w14:paraId="1E3116C1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High fluctuation </w:t>
      </w:r>
    </w:p>
    <w:p w14:paraId="5C4299C4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Dense data points </w:t>
      </w:r>
    </w:p>
    <w:p w14:paraId="0211E221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>Recommendation:</w:t>
      </w:r>
    </w:p>
    <w:p w14:paraId="031CAB03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Apply smoothing (moving average) or reduce granularity. </w:t>
      </w:r>
    </w:p>
    <w:p w14:paraId="7DD94D35" w14:textId="77777777" w:rsidR="00D93F1B" w:rsidRPr="00D93F1B" w:rsidRDefault="00D93F1B" w:rsidP="00F92177">
      <w:pPr>
        <w:rPr>
          <w:lang w:val="en-US"/>
        </w:rPr>
      </w:pPr>
      <w:r w:rsidRPr="00D93F1B">
        <w:rPr>
          <w:lang w:val="en-US"/>
        </w:rPr>
        <w:t xml:space="preserve">Highlight key points (peaks/drops). </w:t>
      </w:r>
    </w:p>
    <w:p w14:paraId="1473E728" w14:textId="290A00B0" w:rsidR="00D93F1B" w:rsidRPr="009844B1" w:rsidRDefault="00D93F1B" w:rsidP="00F92177">
      <w:pPr>
        <w:rPr>
          <w:lang w:val="en-US"/>
        </w:rPr>
      </w:pPr>
    </w:p>
    <w:p w14:paraId="3D77B3EF" w14:textId="54B6A950" w:rsidR="00D93F1B" w:rsidRPr="00D93F1B" w:rsidRDefault="00D93F1B" w:rsidP="00F92177">
      <w:pPr>
        <w:rPr>
          <w:lang w:val="en-US"/>
        </w:rPr>
      </w:pPr>
      <w:r w:rsidRPr="00F92177">
        <w:rPr>
          <w:b/>
          <w:bCs/>
          <w:lang w:val="en-US"/>
        </w:rPr>
        <w:t xml:space="preserve">Issue </w:t>
      </w:r>
      <w:r w:rsidR="00E13DD1">
        <w:rPr>
          <w:b/>
          <w:bCs/>
          <w:lang w:val="en-US"/>
        </w:rPr>
        <w:t>2</w:t>
      </w:r>
      <w:r w:rsidRPr="00F92177">
        <w:rPr>
          <w:b/>
          <w:bCs/>
          <w:lang w:val="en-US"/>
        </w:rPr>
        <w:t>: Gridline prominence</w:t>
      </w:r>
      <w:r w:rsidRPr="00D93F1B">
        <w:rPr>
          <w:lang w:val="en-US"/>
        </w:rPr>
        <w:br/>
        <w:t>Gridlines across charts are quite visible and add visual clutter.</w:t>
      </w:r>
    </w:p>
    <w:p w14:paraId="6651DFFC" w14:textId="657B1BCF" w:rsidR="00D93F1B" w:rsidRDefault="00D93F1B" w:rsidP="00F92177">
      <w:pPr>
        <w:rPr>
          <w:lang w:val="en-US"/>
        </w:rPr>
      </w:pPr>
      <w:r w:rsidRPr="00D93F1B">
        <w:rPr>
          <w:lang w:val="en-US"/>
        </w:rPr>
        <w:t>Recommendation:</w:t>
      </w:r>
      <w:r w:rsidRPr="00D93F1B">
        <w:rPr>
          <w:lang w:val="en-US"/>
        </w:rPr>
        <w:br/>
        <w:t>Reduce gridline opacity to improve signal-to-noise ratio, allowing data to stand out more clearly.</w:t>
      </w:r>
    </w:p>
    <w:p w14:paraId="34B4F007" w14:textId="77777777" w:rsidR="007262C0" w:rsidRPr="00D93F1B" w:rsidRDefault="007262C0" w:rsidP="00F92177">
      <w:pPr>
        <w:rPr>
          <w:lang w:val="en-US"/>
        </w:rPr>
      </w:pPr>
    </w:p>
    <w:p w14:paraId="6E0ABAAF" w14:textId="77777777" w:rsidR="00D93F1B" w:rsidRPr="00F92177" w:rsidRDefault="00D93F1B" w:rsidP="00F92177">
      <w:pPr>
        <w:rPr>
          <w:b/>
          <w:bCs/>
          <w:lang w:val="en-US"/>
        </w:rPr>
      </w:pPr>
      <w:r w:rsidRPr="00F92177">
        <w:rPr>
          <w:b/>
          <w:bCs/>
          <w:lang w:val="en-US"/>
        </w:rPr>
        <w:t>Final Assessment</w:t>
      </w:r>
    </w:p>
    <w:p w14:paraId="2CA8BA3F" w14:textId="77777777" w:rsidR="00D93F1B" w:rsidRPr="009844B1" w:rsidRDefault="00D93F1B" w:rsidP="00F92177">
      <w:pPr>
        <w:rPr>
          <w:lang w:val="en-US"/>
        </w:rPr>
      </w:pPr>
      <w:r w:rsidRPr="00D93F1B">
        <w:rPr>
          <w:lang w:val="en-US"/>
        </w:rPr>
        <w:t xml:space="preserve">The dashboard is functionally strong and data-rich, with solid KPI prioritization and good structural logic. </w:t>
      </w:r>
      <w:r w:rsidRPr="009844B1">
        <w:rPr>
          <w:lang w:val="en-US"/>
        </w:rPr>
        <w:t>However, it would benefit significantly from:</w:t>
      </w:r>
    </w:p>
    <w:p w14:paraId="24ED8C94" w14:textId="682583C2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Improved visual hierarchy </w:t>
      </w:r>
    </w:p>
    <w:p w14:paraId="4836C8EE" w14:textId="77777777" w:rsidR="00D93F1B" w:rsidRPr="009844B1" w:rsidRDefault="00D93F1B" w:rsidP="00F92177">
      <w:pPr>
        <w:rPr>
          <w:lang w:val="en-US"/>
        </w:rPr>
      </w:pPr>
      <w:r w:rsidRPr="009844B1">
        <w:rPr>
          <w:lang w:val="en-US"/>
        </w:rPr>
        <w:t xml:space="preserve">Cleaner design execution </w:t>
      </w:r>
    </w:p>
    <w:p w14:paraId="7CC98621" w14:textId="77777777" w:rsidR="006C4D3F" w:rsidRPr="007262C0" w:rsidRDefault="006C4D3F" w:rsidP="00F92177">
      <w:pPr>
        <w:rPr>
          <w:lang w:val="en-US"/>
        </w:rPr>
      </w:pPr>
    </w:p>
    <w:sectPr w:rsidR="006C4D3F" w:rsidRPr="00726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emiBold">
    <w:charset w:val="CC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4F39"/>
    <w:multiLevelType w:val="multilevel"/>
    <w:tmpl w:val="162E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06E67"/>
    <w:multiLevelType w:val="multilevel"/>
    <w:tmpl w:val="44CC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7FED"/>
    <w:multiLevelType w:val="multilevel"/>
    <w:tmpl w:val="DDCA0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5F5753"/>
    <w:multiLevelType w:val="multilevel"/>
    <w:tmpl w:val="91E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B0420"/>
    <w:multiLevelType w:val="multilevel"/>
    <w:tmpl w:val="D28E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628F7"/>
    <w:multiLevelType w:val="multilevel"/>
    <w:tmpl w:val="7DB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2017D"/>
    <w:multiLevelType w:val="multilevel"/>
    <w:tmpl w:val="9806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54F88"/>
    <w:multiLevelType w:val="multilevel"/>
    <w:tmpl w:val="9B3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5005B"/>
    <w:multiLevelType w:val="multilevel"/>
    <w:tmpl w:val="A27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F2477"/>
    <w:multiLevelType w:val="hybridMultilevel"/>
    <w:tmpl w:val="890AC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645D72"/>
    <w:multiLevelType w:val="multilevel"/>
    <w:tmpl w:val="57F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703F0"/>
    <w:multiLevelType w:val="multilevel"/>
    <w:tmpl w:val="87A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506BA"/>
    <w:multiLevelType w:val="multilevel"/>
    <w:tmpl w:val="5EE8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3427A"/>
    <w:multiLevelType w:val="multilevel"/>
    <w:tmpl w:val="FBE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652"/>
    <w:multiLevelType w:val="multilevel"/>
    <w:tmpl w:val="31A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10815"/>
    <w:multiLevelType w:val="hybridMultilevel"/>
    <w:tmpl w:val="DA323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554BCF"/>
    <w:multiLevelType w:val="multilevel"/>
    <w:tmpl w:val="EFC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07205"/>
    <w:multiLevelType w:val="multilevel"/>
    <w:tmpl w:val="F220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D71BB"/>
    <w:multiLevelType w:val="multilevel"/>
    <w:tmpl w:val="BE123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E735ECF"/>
    <w:multiLevelType w:val="multilevel"/>
    <w:tmpl w:val="D89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66CB4"/>
    <w:multiLevelType w:val="multilevel"/>
    <w:tmpl w:val="EEA6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E6BD0"/>
    <w:multiLevelType w:val="multilevel"/>
    <w:tmpl w:val="9B1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45A05"/>
    <w:multiLevelType w:val="multilevel"/>
    <w:tmpl w:val="6EC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94F61"/>
    <w:multiLevelType w:val="multilevel"/>
    <w:tmpl w:val="E9F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349AE"/>
    <w:multiLevelType w:val="multilevel"/>
    <w:tmpl w:val="B744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94F2E"/>
    <w:multiLevelType w:val="multilevel"/>
    <w:tmpl w:val="E07C8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2441440"/>
    <w:multiLevelType w:val="hybridMultilevel"/>
    <w:tmpl w:val="416E9FA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6D0368"/>
    <w:multiLevelType w:val="multilevel"/>
    <w:tmpl w:val="BE6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24A03"/>
    <w:multiLevelType w:val="multilevel"/>
    <w:tmpl w:val="2C14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540D3B"/>
    <w:multiLevelType w:val="multilevel"/>
    <w:tmpl w:val="71E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95432"/>
    <w:multiLevelType w:val="multilevel"/>
    <w:tmpl w:val="9876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35601"/>
    <w:multiLevelType w:val="multilevel"/>
    <w:tmpl w:val="3C18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F2329"/>
    <w:multiLevelType w:val="multilevel"/>
    <w:tmpl w:val="2FFAD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0A286B"/>
    <w:multiLevelType w:val="multilevel"/>
    <w:tmpl w:val="B51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782372">
    <w:abstractNumId w:val="18"/>
  </w:num>
  <w:num w:numId="2" w16cid:durableId="1549684978">
    <w:abstractNumId w:val="2"/>
  </w:num>
  <w:num w:numId="3" w16cid:durableId="1879732493">
    <w:abstractNumId w:val="32"/>
  </w:num>
  <w:num w:numId="4" w16cid:durableId="145318799">
    <w:abstractNumId w:val="25"/>
  </w:num>
  <w:num w:numId="5" w16cid:durableId="1968581423">
    <w:abstractNumId w:val="7"/>
  </w:num>
  <w:num w:numId="6" w16cid:durableId="349840298">
    <w:abstractNumId w:val="27"/>
  </w:num>
  <w:num w:numId="7" w16cid:durableId="436566211">
    <w:abstractNumId w:val="30"/>
  </w:num>
  <w:num w:numId="8" w16cid:durableId="157890451">
    <w:abstractNumId w:val="4"/>
  </w:num>
  <w:num w:numId="9" w16cid:durableId="514734439">
    <w:abstractNumId w:val="14"/>
  </w:num>
  <w:num w:numId="10" w16cid:durableId="1313947786">
    <w:abstractNumId w:val="24"/>
  </w:num>
  <w:num w:numId="11" w16cid:durableId="954947076">
    <w:abstractNumId w:val="5"/>
  </w:num>
  <w:num w:numId="12" w16cid:durableId="2077319073">
    <w:abstractNumId w:val="1"/>
  </w:num>
  <w:num w:numId="13" w16cid:durableId="350956845">
    <w:abstractNumId w:val="29"/>
  </w:num>
  <w:num w:numId="14" w16cid:durableId="1076240794">
    <w:abstractNumId w:val="19"/>
  </w:num>
  <w:num w:numId="15" w16cid:durableId="1029839723">
    <w:abstractNumId w:val="13"/>
  </w:num>
  <w:num w:numId="16" w16cid:durableId="461383100">
    <w:abstractNumId w:val="3"/>
  </w:num>
  <w:num w:numId="17" w16cid:durableId="87579611">
    <w:abstractNumId w:val="17"/>
  </w:num>
  <w:num w:numId="18" w16cid:durableId="1494681917">
    <w:abstractNumId w:val="12"/>
  </w:num>
  <w:num w:numId="19" w16cid:durableId="557597535">
    <w:abstractNumId w:val="8"/>
  </w:num>
  <w:num w:numId="20" w16cid:durableId="1750080290">
    <w:abstractNumId w:val="28"/>
  </w:num>
  <w:num w:numId="21" w16cid:durableId="1349255934">
    <w:abstractNumId w:val="6"/>
  </w:num>
  <w:num w:numId="22" w16cid:durableId="192959615">
    <w:abstractNumId w:val="31"/>
  </w:num>
  <w:num w:numId="23" w16cid:durableId="1253709013">
    <w:abstractNumId w:val="16"/>
  </w:num>
  <w:num w:numId="24" w16cid:durableId="873805211">
    <w:abstractNumId w:val="23"/>
  </w:num>
  <w:num w:numId="25" w16cid:durableId="30694716">
    <w:abstractNumId w:val="10"/>
  </w:num>
  <w:num w:numId="26" w16cid:durableId="1051657840">
    <w:abstractNumId w:val="26"/>
  </w:num>
  <w:num w:numId="27" w16cid:durableId="1804499651">
    <w:abstractNumId w:val="21"/>
  </w:num>
  <w:num w:numId="28" w16cid:durableId="1730882654">
    <w:abstractNumId w:val="11"/>
  </w:num>
  <w:num w:numId="29" w16cid:durableId="2095202648">
    <w:abstractNumId w:val="22"/>
  </w:num>
  <w:num w:numId="30" w16cid:durableId="1664122794">
    <w:abstractNumId w:val="0"/>
  </w:num>
  <w:num w:numId="31" w16cid:durableId="1625118554">
    <w:abstractNumId w:val="33"/>
  </w:num>
  <w:num w:numId="32" w16cid:durableId="428240124">
    <w:abstractNumId w:val="20"/>
  </w:num>
  <w:num w:numId="33" w16cid:durableId="1551267472">
    <w:abstractNumId w:val="9"/>
  </w:num>
  <w:num w:numId="34" w16cid:durableId="5179625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3F"/>
    <w:rsid w:val="00026619"/>
    <w:rsid w:val="000338D1"/>
    <w:rsid w:val="000738FB"/>
    <w:rsid w:val="000B3DCB"/>
    <w:rsid w:val="000B46F4"/>
    <w:rsid w:val="001874A2"/>
    <w:rsid w:val="001C43C4"/>
    <w:rsid w:val="002A40A0"/>
    <w:rsid w:val="002A4EEB"/>
    <w:rsid w:val="00325A68"/>
    <w:rsid w:val="003F2320"/>
    <w:rsid w:val="005000B1"/>
    <w:rsid w:val="005B3F43"/>
    <w:rsid w:val="006C4D3F"/>
    <w:rsid w:val="006C731E"/>
    <w:rsid w:val="00702180"/>
    <w:rsid w:val="007262C0"/>
    <w:rsid w:val="0073672A"/>
    <w:rsid w:val="00785900"/>
    <w:rsid w:val="0083256D"/>
    <w:rsid w:val="0085219F"/>
    <w:rsid w:val="0087065B"/>
    <w:rsid w:val="00934720"/>
    <w:rsid w:val="0098328D"/>
    <w:rsid w:val="009844B1"/>
    <w:rsid w:val="00A30625"/>
    <w:rsid w:val="00A36136"/>
    <w:rsid w:val="00A5274D"/>
    <w:rsid w:val="00AC7AB6"/>
    <w:rsid w:val="00BE3D21"/>
    <w:rsid w:val="00CA61D7"/>
    <w:rsid w:val="00CF5788"/>
    <w:rsid w:val="00D93F1B"/>
    <w:rsid w:val="00DB6003"/>
    <w:rsid w:val="00DC131E"/>
    <w:rsid w:val="00DE237E"/>
    <w:rsid w:val="00E13DD1"/>
    <w:rsid w:val="00E165FA"/>
    <w:rsid w:val="00F236E4"/>
    <w:rsid w:val="00F35799"/>
    <w:rsid w:val="00F9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A806C"/>
  <w15:chartTrackingRefBased/>
  <w15:docId w15:val="{3CC62BCC-5D94-4F03-BDC7-7DBCDA9B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D3F"/>
    <w:pPr>
      <w:spacing w:after="0" w:line="276" w:lineRule="auto"/>
    </w:pPr>
    <w:rPr>
      <w:rFonts w:ascii="Arial" w:eastAsia="Arial" w:hAnsi="Arial" w:cs="Arial"/>
      <w:kern w:val="0"/>
      <w:lang w:val="en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720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D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D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D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D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D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D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D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720"/>
    <w:rPr>
      <w:rFonts w:ascii="Arial" w:eastAsiaTheme="majorEastAsia" w:hAnsi="Arial" w:cstheme="majorBidi"/>
      <w:color w:val="000000" w:themeColor="text1"/>
      <w:kern w:val="0"/>
      <w:sz w:val="26"/>
      <w:szCs w:val="40"/>
      <w:lang w:val="en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D3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D3F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D3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D3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D3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D3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C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D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D3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C4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D3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C4D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3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3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62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koyara.netlify.app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oyara.netlify.app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18171-4D7B-451A-8DF5-90A60853A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1714</Words>
  <Characters>9772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Kojić</dc:creator>
  <cp:keywords/>
  <dc:description/>
  <cp:lastModifiedBy>Danijela Kojić</cp:lastModifiedBy>
  <cp:revision>27</cp:revision>
  <cp:lastPrinted>2026-03-22T18:19:00Z</cp:lastPrinted>
  <dcterms:created xsi:type="dcterms:W3CDTF">2026-03-22T14:14:00Z</dcterms:created>
  <dcterms:modified xsi:type="dcterms:W3CDTF">2026-03-22T18:31:00Z</dcterms:modified>
</cp:coreProperties>
</file>