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474CAC3B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6A386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Карандаш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25EE3A75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6A3868">
        <w:rPr>
          <w:color w:val="000000"/>
          <w:sz w:val="28"/>
          <w:szCs w:val="28"/>
          <w:lang w:val="ru-RU"/>
        </w:rPr>
        <w:t>М.О</w:t>
      </w:r>
      <w:r w:rsidR="00FD7464">
        <w:rPr>
          <w:color w:val="000000"/>
          <w:sz w:val="28"/>
          <w:szCs w:val="28"/>
          <w:lang w:val="ru-RU"/>
        </w:rPr>
        <w:t>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6A3868">
        <w:rPr>
          <w:color w:val="000000"/>
          <w:sz w:val="28"/>
          <w:szCs w:val="28"/>
          <w:lang w:val="ru-RU"/>
        </w:rPr>
        <w:t>Майков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4E0964A6" w:rsidR="00504D58" w:rsidRPr="00504D58" w:rsidRDefault="005C6F46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</w:t>
      </w:r>
      <w:r w:rsidR="00504D58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</w:p>
    <w:p w14:paraId="08E9820E" w14:textId="6BE35061" w:rsidR="00A570FE" w:rsidRPr="007B3B91" w:rsidRDefault="00504D58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КОМПАС</w:t>
      </w:r>
      <w:r w:rsidRPr="00504D58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широко используется 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716D508" w14:textId="0F5AB0AA" w:rsidR="00504D58" w:rsidRPr="008F655D" w:rsidRDefault="008F655D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</w:t>
      </w:r>
      <w:r w:rsidR="00504D58">
        <w:rPr>
          <w:rFonts w:cs="Times New Roman"/>
          <w:bCs/>
          <w:szCs w:val="28"/>
        </w:rPr>
        <w:t>интерфейса</w:t>
      </w:r>
    </w:p>
    <w:p w14:paraId="0112FEB2" w14:textId="48F9FCF3" w:rsidR="008F655D" w:rsidRPr="008F655D" w:rsidRDefault="00504D58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8F655D" w:rsidRPr="008F655D">
        <w:rPr>
          <w:rFonts w:cs="Times New Roman"/>
          <w:szCs w:val="28"/>
        </w:rPr>
        <w:t xml:space="preserve">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</w:t>
      </w:r>
      <w:commentRangeStart w:id="0"/>
      <w:r w:rsidRPr="008F655D"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0"/>
      <w:r w:rsidR="000A481D">
        <w:rPr>
          <w:rStyle w:val="af"/>
        </w:rPr>
        <w:commentReference w:id="0"/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0A481D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0A481D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commentRangeStart w:id="1"/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commentRangeEnd w:id="1"/>
            <w:r w:rsidR="000A481D">
              <w:rPr>
                <w:rStyle w:val="af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1"/>
            </w:r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0A481D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детали или подсборки в составе сборки</w:t>
            </w:r>
          </w:p>
        </w:tc>
      </w:tr>
      <w:tr w:rsidR="00483A95" w:rsidRPr="000A481D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0A481D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1.2 – Используемые методы интерфейса KompasObject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0A481D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77D6F88" w14:textId="4C546AB4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Метод для получения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ссылки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трехмерного графического документа (детали или сборки)</w:t>
            </w:r>
          </w:p>
        </w:tc>
      </w:tr>
      <w:tr w:rsidR="006121EC" w:rsidRPr="000A481D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ActivateControllerAPI(</w:t>
            </w:r>
            <w:proofErr w:type="gram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1.3 – Используемые методы интерфейса 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105"/>
        <w:gridCol w:w="5814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0A481D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0872FC3" w14:textId="56C10409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4"/>
        <w:gridCol w:w="4662"/>
        <w:gridCol w:w="1832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04D5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504D5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04D58">
              <w:rPr>
                <w:b w:val="0"/>
                <w:sz w:val="24"/>
                <w:szCs w:val="24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7BD29902" w14:textId="4D1A269E" w:rsidR="006121EC" w:rsidRPr="00504D58" w:rsidRDefault="003E011B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6121EC" w:rsidRPr="00504D58">
              <w:rPr>
                <w:b w:val="0"/>
                <w:sz w:val="24"/>
                <w:szCs w:val="24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 xml:space="preserve">Создать </w:t>
            </w:r>
            <w:r w:rsidRPr="00504D58">
              <w:rPr>
                <w:b w:val="0"/>
                <w:sz w:val="24"/>
                <w:szCs w:val="24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1.6 – Используемые методы интерфейса ksSketchDefinition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0A481D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0A481D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gramStart"/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r w:rsidRPr="00561578">
              <w:rPr>
                <w:b w:val="0"/>
                <w:sz w:val="24"/>
                <w:szCs w:val="24"/>
                <w:lang w:val="ru-RU"/>
              </w:rPr>
              <w:t>(</w:t>
            </w:r>
            <w:proofErr w:type="gramEnd"/>
            <w:r w:rsidRPr="00561578">
              <w:rPr>
                <w:b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0A481D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0A481D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GetPart</w:t>
            </w:r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155EA56" w14:textId="6C5BED69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0A481D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0A481D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typeDoc</w:t>
            </w:r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0A481D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type</w:t>
            </w:r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1.9 – Используемые методы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0A481D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GetDefaultEntity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2C328F41" w14:textId="46001750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2376B9" w:rsidRPr="00561578">
              <w:rPr>
                <w:b w:val="0"/>
                <w:sz w:val="24"/>
                <w:szCs w:val="24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объекта, создаваемого системой по умолчанию</w:t>
            </w:r>
          </w:p>
        </w:tc>
      </w:tr>
      <w:tr w:rsidR="006121EC" w:rsidRPr="000A481D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NewEntity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1.10 – Описание входных параметров, используемых методов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objType</w:t>
            </w:r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1.11 – Используемые типы объектов в методах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 операция выдавливания</w:t>
            </w:r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 выдавливанием</w:t>
            </w:r>
          </w:p>
        </w:tc>
      </w:tr>
      <w:tr w:rsidR="006121EC" w:rsidRPr="000A481D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1.12 – Используемые методы интерфейса ksBaseExtrusionDefinition</w:t>
      </w:r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0A481D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0A481D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SetSketch (LPDISPATCH sketch)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1189A73C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</w:t>
            </w:r>
            <w:r w:rsidR="003E011B">
              <w:rPr>
                <w:b w:val="0"/>
                <w:sz w:val="24"/>
                <w:szCs w:val="24"/>
                <w:lang w:val="ru-RU"/>
              </w:rPr>
              <w:t xml:space="preserve"> 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contextualSpacing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1.13 – Описание входных параметров, используемых методов интерфейса ksBaseExtrusionDefinition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 входного параметра</w:t>
            </w:r>
          </w:p>
        </w:tc>
      </w:tr>
      <w:tr w:rsidR="006121EC" w:rsidRPr="000A481D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 выдавливания</w:t>
            </w:r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 выдавливания</w:t>
            </w:r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 уклона</w:t>
            </w:r>
          </w:p>
        </w:tc>
      </w:tr>
      <w:tr w:rsidR="006121EC" w:rsidRPr="000A481D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0A481D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08DB52C6" w:rsidR="006121EC" w:rsidRPr="00561578" w:rsidRDefault="003E011B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 w:rsidR="006121EC"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на интерфейс эскиза </w:t>
            </w:r>
            <w:r w:rsidR="006121EC"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1.14 – Используемые методы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SetCopyParamAlongDir (long count, double step, bool, factor, bool dir)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0A481D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SetAxis (LPDISPATCH axis)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SetCopyParamAlongDir (long count, double step, bool factor, bool dir)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0A481D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SetAxis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6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axis</w:t>
            </w:r>
          </w:p>
        </w:tc>
        <w:tc>
          <w:tcPr>
            <w:tcW w:w="2058" w:type="pct"/>
            <w:vAlign w:val="center"/>
          </w:tcPr>
          <w:p w14:paraId="05192DC3" w14:textId="178CA043" w:rsidR="00561578" w:rsidRPr="00561578" w:rsidRDefault="003E011B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561578" w:rsidRPr="00561578">
              <w:rPr>
                <w:b w:val="0"/>
                <w:sz w:val="24"/>
                <w:szCs w:val="24"/>
                <w:lang w:val="ru-RU"/>
              </w:rPr>
              <w:t xml:space="preserve"> на интерфейс оси ksEntity</w:t>
            </w:r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767ABBEE" w14:textId="507EF38A" w:rsidR="00001CC0" w:rsidRPr="006E2BA1" w:rsidRDefault="006E2BA1" w:rsidP="00561578">
      <w:pPr>
        <w:pStyle w:val="ac"/>
        <w:tabs>
          <w:tab w:val="left" w:pos="709"/>
          <w:tab w:val="left" w:pos="851"/>
        </w:tabs>
        <w:spacing w:after="160"/>
        <w:ind w:firstLine="709"/>
      </w:pPr>
      <w:r w:rsidRPr="006E2BA1">
        <w:t>FreeCAD является параметрическим 3D CAD моделлером общего назначения. Разработка эта с полностью открыты</w:t>
      </w:r>
      <w:r>
        <w:t>м исходным кодом</w:t>
      </w:r>
      <w:r w:rsidRPr="006E2BA1">
        <w:t>. FreeCAD нацелен непосредственно на сферу машиностроения и проектирования изделий, но программа также подходит и для более широкой области применения в сфере проектирования, например, в архитектуре.</w:t>
      </w:r>
      <w:r w:rsidR="00001CC0" w:rsidRPr="00001CC0">
        <w:t xml:space="preserve"> </w:t>
      </w:r>
      <w:r w:rsidR="00D50B06" w:rsidRPr="006E2BA1">
        <w:t>[</w:t>
      </w:r>
      <w:r w:rsidR="00A570FE" w:rsidRPr="006E2BA1">
        <w:t>2</w:t>
      </w:r>
      <w:r w:rsidR="00D50B06" w:rsidRPr="006E2BA1">
        <w:t>]</w:t>
      </w:r>
      <w:r w:rsidR="00561578">
        <w:t xml:space="preserve"> </w:t>
      </w:r>
      <w:r w:rsidR="00001CC0">
        <w:t xml:space="preserve">Классический интерфейс </w:t>
      </w:r>
      <w:r w:rsidR="00001CC0">
        <w:rPr>
          <w:lang w:val="en-US"/>
        </w:rPr>
        <w:t>PTC</w:t>
      </w:r>
      <w:r w:rsidR="00001CC0" w:rsidRPr="006E2BA1">
        <w:t xml:space="preserve"> </w:t>
      </w:r>
      <w:r w:rsidR="00001CC0">
        <w:rPr>
          <w:lang w:val="en-US"/>
        </w:rPr>
        <w:t>Creo</w:t>
      </w:r>
      <w:r w:rsidR="00001CC0" w:rsidRPr="006E2BA1">
        <w:t xml:space="preserve"> </w:t>
      </w:r>
      <w:r w:rsidR="00001CC0">
        <w:t>представлен на рисунке 1.1</w:t>
      </w:r>
      <w:r w:rsidR="00561578">
        <w:t>.</w:t>
      </w:r>
      <w:r w:rsidR="00561578" w:rsidRPr="006E2BA1">
        <w:t xml:space="preserve"> </w:t>
      </w:r>
    </w:p>
    <w:p w14:paraId="12232AA2" w14:textId="04E1D540" w:rsidR="006121EC" w:rsidRPr="0045335F" w:rsidRDefault="006E2BA1" w:rsidP="00001CC0">
      <w:pPr>
        <w:pStyle w:val="ac"/>
        <w:ind w:firstLine="709"/>
        <w:jc w:val="center"/>
        <w:rPr>
          <w:rFonts w:cs="Times New Roman"/>
          <w:b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B69E38" wp14:editId="6EE64C61">
            <wp:extent cx="5158379" cy="3116580"/>
            <wp:effectExtent l="0" t="0" r="4445" b="7620"/>
            <wp:docPr id="7" name="Рисунок 7" descr="https://img.ruprogi.ru/images/legacy/sshot/2/8/287270cc00591deb981d17487a428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ruprogi.ru/images/legacy/sshot/2/8/287270cc00591deb981d17487a42836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61" cy="31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467C" w14:textId="310CFC24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r w:rsidR="006E2BA1" w:rsidRPr="006E2BA1">
        <w:rPr>
          <w:lang w:val="en-US"/>
        </w:rPr>
        <w:t>FreeCAD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E9BF487" w:rsidR="00E21896" w:rsidRDefault="0045335F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Карандаш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— инструмент в виде стержня, изготавливаемого из пишущего материала, применяемый для письма, рисования, черчения, маркировки, разметки. Часто, в целях удобства, пишущий стержень карандаша вставляется в специальную оправу.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232BE115" w:rsidR="00E21896" w:rsidRDefault="0045335F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669534" wp14:editId="12178F37">
            <wp:extent cx="3795345" cy="365294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918" cy="36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8624" w14:textId="450B2640" w:rsidR="00E21896" w:rsidRDefault="000B1C71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карандаша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659B0E27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длина карандаша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(минимум – 145мм, максимум – 190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мм);</w:t>
      </w:r>
    </w:p>
    <w:p w14:paraId="508E0586" w14:textId="009C565C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феррула карандаша 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не меньше 1/8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3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не больше 2/8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, минимум – 18мм, максимум – 47мм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A280D69" w14:textId="0A6AFAA2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второй части феррула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Зависит от длины </w:t>
      </w:r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1/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5 =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453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минимум – 4мм, максимум – 9мм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09C8F17" w14:textId="793AE3E1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диаметр корпуса карандаша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минимум – 6мм, максимум – 8мм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75B1381" w14:textId="726CCC6E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 xml:space="preserve">диаметр грифеля 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>минимум – 1</w:t>
      </w:r>
      <w:r w:rsidR="0045335F" w:rsidRPr="0045335F">
        <w:rPr>
          <w:rFonts w:ascii="Times New Roman" w:hAnsi="Times New Roman" w:cs="Times New Roman"/>
          <w:sz w:val="28"/>
          <w:szCs w:val="28"/>
          <w:lang w:val="ru-RU"/>
        </w:rPr>
        <w:t>мм, максимум – 4мм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6BFB161" w14:textId="29AC5537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>длина конца грифеля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 xml:space="preserve">не меньше 1/20 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 xml:space="preserve">не больше 1/17 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>, минимум – 7мм, максимум – 11мм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B7E8690" w14:textId="7DF963EA" w:rsidR="00D50B06" w:rsidRDefault="00E15912" w:rsidP="00A41314">
      <w:pPr>
        <w:pStyle w:val="ac"/>
        <w:tabs>
          <w:tab w:val="left" w:pos="709"/>
          <w:tab w:val="left" w:pos="851"/>
        </w:tabs>
        <w:spacing w:after="160"/>
        <w:ind w:firstLine="709"/>
        <w:contextualSpacing/>
      </w:pPr>
      <w:r>
        <w:t>Модель карандаша</w:t>
      </w:r>
      <w:r w:rsidR="00D50B06">
        <w:t xml:space="preserve"> представлена на рисунке 2.2.</w:t>
      </w:r>
    </w:p>
    <w:p w14:paraId="104DAC25" w14:textId="74FA886F" w:rsidR="00E21896" w:rsidRDefault="00E159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A50F000" wp14:editId="7C95FBD3">
            <wp:extent cx="4260621" cy="26974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042" cy="27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00FF9C7D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</w:t>
      </w:r>
      <w:commentRangeStart w:id="2"/>
      <w:r>
        <w:t>-</w:t>
      </w:r>
      <w:commentRangeEnd w:id="2"/>
      <w:r w:rsidR="000A481D">
        <w:rPr>
          <w:rStyle w:val="af"/>
          <w:rFonts w:asciiTheme="minorHAnsi" w:hAnsiTheme="minorHAnsi"/>
          <w:lang w:val="en-US"/>
        </w:rPr>
        <w:commentReference w:id="2"/>
      </w:r>
      <w:r>
        <w:t xml:space="preserve"> 3</w:t>
      </w:r>
      <w:r>
        <w:rPr>
          <w:lang w:val="en-US"/>
        </w:rPr>
        <w:t>D</w:t>
      </w:r>
      <w:r w:rsidRPr="00931D41">
        <w:t xml:space="preserve"> </w:t>
      </w:r>
      <w:r w:rsidR="00E15912">
        <w:t>модель карандаша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3869C3E7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="00E15912">
        <w:rPr>
          <w:bCs/>
          <w:szCs w:val="28"/>
        </w:rPr>
        <w:t>[3</w:t>
      </w:r>
      <w:r w:rsidRPr="00FD7464">
        <w:rPr>
          <w:bCs/>
          <w:szCs w:val="28"/>
        </w:rPr>
        <w:t>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766EF275" w:rsidR="00440984" w:rsidRDefault="00E15912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commentRangeStart w:id="3"/>
      <w:r>
        <w:rPr>
          <w:noProof/>
          <w:lang w:eastAsia="ru-RU"/>
        </w:rPr>
        <w:drawing>
          <wp:inline distT="0" distB="0" distL="0" distR="0" wp14:anchorId="19587B53" wp14:editId="11AFE70D">
            <wp:extent cx="6120130" cy="5572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0A481D">
        <w:rPr>
          <w:rStyle w:val="af"/>
          <w:rFonts w:asciiTheme="minorHAnsi" w:hAnsiTheme="minorHAnsi"/>
          <w:lang w:val="en-US"/>
        </w:rPr>
        <w:commentReference w:id="3"/>
      </w:r>
    </w:p>
    <w:p w14:paraId="135F680D" w14:textId="3D22AADF" w:rsidR="00FD7464" w:rsidRPr="00EA0E5D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4C8D4E75" w14:textId="77777777" w:rsidR="00E15912" w:rsidRPr="00EA0E5D" w:rsidRDefault="00E15912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</w:p>
    <w:p w14:paraId="6407BAAA" w14:textId="77777777" w:rsidR="00E15912" w:rsidRDefault="00E15912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</w:p>
    <w:p w14:paraId="1BD98666" w14:textId="2756F63C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 – Описание полей, методов, сущностей класса</w:t>
      </w:r>
      <w:r w:rsidRPr="00D50B06">
        <w:t xml:space="preserve"> “</w:t>
      </w:r>
      <w:r w:rsidR="00E15912">
        <w:rPr>
          <w:lang w:val="en-US"/>
        </w:rPr>
        <w:t>Pencil</w:t>
      </w:r>
      <w:r>
        <w:rPr>
          <w:lang w:val="en-US"/>
        </w:rPr>
        <w:t>Form</w:t>
      </w:r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0A481D" w14:paraId="20559015" w14:textId="77777777" w:rsidTr="00D50B06">
        <w:tc>
          <w:tcPr>
            <w:tcW w:w="3209" w:type="dxa"/>
          </w:tcPr>
          <w:p w14:paraId="54C060E6" w14:textId="0396CDA2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r w:rsidR="00E15912">
              <w:rPr>
                <w:rFonts w:cs="Times New Roman"/>
                <w:sz w:val="24"/>
                <w:szCs w:val="24"/>
                <w:lang w:val="en-US"/>
              </w:rPr>
              <w:t>pencilBuilder: Pencil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38BD5A62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</w:t>
            </w:r>
            <w:r w:rsidR="00E15912">
              <w:rPr>
                <w:rFonts w:cs="Times New Roman"/>
                <w:sz w:val="24"/>
                <w:szCs w:val="24"/>
              </w:rPr>
              <w:t xml:space="preserve"> методов для построения карандаша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07C618E9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r w:rsidR="00E15912"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Parameters:</w:t>
            </w:r>
          </w:p>
          <w:p w14:paraId="0D852FA0" w14:textId="3F8491C1" w:rsidR="00D50B06" w:rsidRPr="00561578" w:rsidRDefault="00E15912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="00D50B06" w:rsidRPr="00561578">
              <w:rPr>
                <w:rFonts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commentRangeStart w:id="4"/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561578">
              <w:rPr>
                <w:rFonts w:cs="Times New Roman"/>
                <w:sz w:val="24"/>
                <w:szCs w:val="24"/>
                <w:lang w:val="en-US"/>
              </w:rPr>
              <w:t>hasError(</w:t>
            </w:r>
            <w:proofErr w:type="gram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  <w:commentRangeEnd w:id="4"/>
            <w:r w:rsidR="000A481D">
              <w:rPr>
                <w:rStyle w:val="af"/>
                <w:rFonts w:asciiTheme="minorHAnsi" w:hAnsiTheme="minorHAnsi"/>
                <w:lang w:val="en-US"/>
              </w:rPr>
              <w:commentReference w:id="4"/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</w:p>
          <w:p w14:paraId="270E5630" w14:textId="52060DEE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(ParametersType,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int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0A481D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-BuildButton_Click()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4FC8F722" w:rsidR="00D50B06" w:rsidRPr="00561578" w:rsidRDefault="00E15912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Построение карандаша</w:t>
            </w:r>
            <w:r w:rsidR="00DF1F3A" w:rsidRPr="00561578">
              <w:rPr>
                <w:rFonts w:cs="Times New Roman"/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D50B06" w:rsidRPr="000A481D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-MinimumButton_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0A481D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-AverageButton_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0A481D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-MaximumButton_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Click(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403A849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FE655C" w14:textId="7D834A9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30D190B2" w14:textId="7777777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159AE9F" w14:textId="77777777" w:rsidR="00093EB2" w:rsidRDefault="00093EB2">
      <w:pPr>
        <w:rPr>
          <w:rFonts w:ascii="Times New Roman" w:hAnsi="Times New Roman"/>
          <w:sz w:val="28"/>
          <w:lang w:val="ru-RU"/>
        </w:rPr>
      </w:pPr>
      <w:r w:rsidRPr="001942D7">
        <w:rPr>
          <w:lang w:val="ru-RU"/>
        </w:rPr>
        <w:br w:type="page"/>
      </w:r>
    </w:p>
    <w:p w14:paraId="28F606C4" w14:textId="2F89FB1C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3.2 </w:t>
      </w:r>
      <w:commentRangeStart w:id="5"/>
      <w:r>
        <w:t>-</w:t>
      </w:r>
      <w:commentRangeEnd w:id="5"/>
      <w:r w:rsidR="000A481D">
        <w:rPr>
          <w:rStyle w:val="af"/>
          <w:rFonts w:asciiTheme="minorHAnsi" w:hAnsiTheme="minorHAnsi"/>
          <w:lang w:val="en-US"/>
        </w:rPr>
        <w:commentReference w:id="5"/>
      </w:r>
      <w:r>
        <w:t xml:space="preserve"> Описание полей, методов, сущностей класса </w:t>
      </w:r>
      <w:r w:rsidRPr="00522D36">
        <w:t>“</w:t>
      </w:r>
      <w:r w:rsidR="00E15912">
        <w:rPr>
          <w:lang w:val="en-US"/>
        </w:rPr>
        <w:t>Pencil</w:t>
      </w:r>
      <w:r>
        <w:rPr>
          <w:lang w:val="en-US"/>
        </w:rPr>
        <w:t>Parameters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4"/>
        <w:gridCol w:w="1771"/>
        <w:gridCol w:w="3773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0A481D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&lt;ParametersType,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4E413782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r w:rsidR="00E15912">
              <w:rPr>
                <w:bCs/>
                <w:sz w:val="24"/>
                <w:szCs w:val="24"/>
                <w:lang w:val="en-US"/>
              </w:rPr>
              <w:t>Pencil</w:t>
            </w:r>
            <w:r w:rsidRPr="00561578">
              <w:rPr>
                <w:bCs/>
                <w:sz w:val="24"/>
                <w:szCs w:val="24"/>
                <w:lang w:val="en-US"/>
              </w:rPr>
              <w:t>Parameter</w:t>
            </w:r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0A481D" w14:paraId="32279699" w14:textId="77777777" w:rsidTr="00E12750">
        <w:tc>
          <w:tcPr>
            <w:tcW w:w="4117" w:type="dxa"/>
          </w:tcPr>
          <w:p w14:paraId="7C7E519E" w14:textId="5E23A377" w:rsidR="00522D36" w:rsidRPr="00561578" w:rsidRDefault="00FB6086" w:rsidP="009E45AC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E15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Pencil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Parameters(</w:t>
            </w:r>
            <w:proofErr w:type="gram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gram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GetValue(</w:t>
            </w:r>
            <w:proofErr w:type="gram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SetValue(ParametersType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</w:t>
      </w:r>
      <w:commentRangeStart w:id="6"/>
      <w:r>
        <w:t>-</w:t>
      </w:r>
      <w:commentRangeEnd w:id="6"/>
      <w:r w:rsidR="000A481D">
        <w:rPr>
          <w:rStyle w:val="af"/>
          <w:rFonts w:asciiTheme="minorHAnsi" w:hAnsiTheme="minorHAnsi"/>
          <w:lang w:val="en-US"/>
        </w:rPr>
        <w:commentReference w:id="6"/>
      </w:r>
      <w:r>
        <w:t xml:space="preserve">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_value: int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0A481D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Parameter(int,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0A481D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0A481D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0A481D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Value(</w:t>
            </w:r>
            <w:proofErr w:type="gram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B8F346F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DB74EC" w14:textId="4121391B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3298A391" w14:textId="77777777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62A24B38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</w:t>
      </w:r>
      <w:commentRangeStart w:id="7"/>
      <w:r>
        <w:t xml:space="preserve">- </w:t>
      </w:r>
      <w:commentRangeEnd w:id="7"/>
      <w:r w:rsidR="000A481D">
        <w:rPr>
          <w:rStyle w:val="af"/>
          <w:rFonts w:asciiTheme="minorHAnsi" w:hAnsiTheme="minorHAnsi"/>
          <w:lang w:val="en-US"/>
        </w:rPr>
        <w:commentReference w:id="7"/>
      </w:r>
      <w:r>
        <w:t xml:space="preserve">Описание полей, методов, сущностей класса </w:t>
      </w:r>
      <w:r w:rsidRPr="00522D36">
        <w:t>“</w:t>
      </w:r>
      <w:r w:rsidR="00E15912">
        <w:rPr>
          <w:lang w:val="en-US"/>
        </w:rPr>
        <w:t>Pencil</w:t>
      </w:r>
      <w:r>
        <w:rPr>
          <w:lang w:val="en-US"/>
        </w:rPr>
        <w:t>Builder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0A481D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_kompas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 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0A481D" w14:paraId="586682F1" w14:textId="77777777" w:rsidTr="00E12750">
        <w:tc>
          <w:tcPr>
            <w:tcW w:w="4337" w:type="dxa"/>
          </w:tcPr>
          <w:p w14:paraId="681CFDEE" w14:textId="54B00FBB" w:rsidR="00522D36" w:rsidRPr="00561578" w:rsidRDefault="00E15912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- _parameters: 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Pencil</w:t>
            </w:r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79F72A5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r w:rsidR="00E15912">
              <w:rPr>
                <w:rFonts w:cs="Times New Roman"/>
                <w:bCs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Parameter</w:t>
            </w:r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0A481D" w14:paraId="003C532F" w14:textId="77777777" w:rsidTr="00E12750">
        <w:tc>
          <w:tcPr>
            <w:tcW w:w="4337" w:type="dxa"/>
          </w:tcPr>
          <w:p w14:paraId="6FBA495D" w14:textId="67FF9999" w:rsidR="00522D36" w:rsidRPr="00561578" w:rsidRDefault="002C216E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BuilderPencil(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Pencil</w:t>
            </w:r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Parameters)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15848827" w:rsidR="00522D36" w:rsidRPr="00561578" w:rsidRDefault="002C216E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Построение карандаша</w:t>
            </w:r>
            <w:r w:rsidR="00DF1F3A" w:rsidRPr="00561578">
              <w:rPr>
                <w:rFonts w:cs="Times New Roman"/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-PressOutSketch (ksSketchDefinition, int)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3ACB1059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му для ввода параметров карандаша</w:t>
      </w:r>
      <w:r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0EC2E8CC" w:rsidR="007B1077" w:rsidRPr="007B1077" w:rsidRDefault="000A481D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 w14:anchorId="4F420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25pt;height:270.35pt">
            <v:imagedata r:id="rId16" o:title="1"/>
          </v:shape>
        </w:pict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3330BBF4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3321B84A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диаметра корпуса 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398D1408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диаметр грифеля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1E5D0F5A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длины феррула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0048A274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длины второй части феррула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5129549A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 конца грифеля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25819A14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5A243EB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среднего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43CE0D19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максимального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776D6DCA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построения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5268">
        <w:rPr>
          <w:rFonts w:ascii="Times New Roman" w:hAnsi="Times New Roman" w:cs="Times New Roman"/>
          <w:sz w:val="28"/>
          <w:szCs w:val="28"/>
        </w:rPr>
        <w:t>D</w:t>
      </w:r>
      <w:r w:rsidR="00F05268" w:rsidRP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5F891D28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 w:rsidR="003E0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"/>
          <w:lang w:val="ru-RU"/>
        </w:rPr>
        <w:t xml:space="preserve"> </w:t>
      </w:r>
      <w:r w:rsidR="00E12750">
        <w:rPr>
          <w:rStyle w:val="af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67CBA2E5" w:rsidR="00FD7464" w:rsidRDefault="000A481D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  <w:lang w:eastAsia="ru-RU"/>
        </w:rPr>
        <w:pict w14:anchorId="0A35087B">
          <v:shape id="_x0000_i1026" type="#_x0000_t75" style="width:447pt;height:305.25pt">
            <v:imagedata r:id="rId17" o:title="2"/>
          </v:shape>
        </w:pict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44693253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8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="00EA0E5D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 w:rsidR="00EA0E5D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32CA339E" w:rsidR="00A41314" w:rsidRPr="00A41314" w:rsidRDefault="00EA0E5D" w:rsidP="00EA0E5D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rPr>
          <w:rStyle w:val="a6"/>
          <w:color w:val="auto"/>
          <w:u w:val="none"/>
        </w:rPr>
      </w:pPr>
      <w:r w:rsidRPr="00EA0E5D">
        <w:rPr>
          <w:rFonts w:cs="Times New Roman"/>
          <w:szCs w:val="28"/>
          <w:lang w:val="en-US"/>
        </w:rPr>
        <w:t>FreeCAD</w:t>
      </w:r>
      <w:r w:rsidRPr="00EA0E5D">
        <w:rPr>
          <w:rFonts w:cs="Times New Roman"/>
          <w:szCs w:val="28"/>
        </w:rPr>
        <w:t xml:space="preserve"> </w:t>
      </w:r>
      <w:r w:rsidR="00A41314" w:rsidRPr="00722856">
        <w:rPr>
          <w:rFonts w:cs="Times New Roman"/>
          <w:szCs w:val="28"/>
        </w:rPr>
        <w:t xml:space="preserve">[Электронный ресурс]. </w:t>
      </w:r>
      <w:r w:rsidR="00A41314">
        <w:rPr>
          <w:rFonts w:cs="Times New Roman"/>
          <w:szCs w:val="28"/>
        </w:rPr>
        <w:t>—</w:t>
      </w:r>
      <w:r w:rsidR="00A41314" w:rsidRPr="00A41314">
        <w:rPr>
          <w:rFonts w:cs="Times New Roman"/>
          <w:szCs w:val="28"/>
        </w:rPr>
        <w:t xml:space="preserve"> </w:t>
      </w:r>
      <w:r w:rsidR="00A41314" w:rsidRPr="00722856">
        <w:rPr>
          <w:rFonts w:cs="Times New Roman"/>
          <w:szCs w:val="28"/>
        </w:rPr>
        <w:t>Режим доступа:</w:t>
      </w:r>
      <w:r w:rsidR="00A41314" w:rsidRPr="00A41314">
        <w:rPr>
          <w:rFonts w:cs="Times New Roman"/>
          <w:szCs w:val="28"/>
        </w:rPr>
        <w:t xml:space="preserve"> </w:t>
      </w:r>
      <w:r w:rsidRPr="00EA0E5D">
        <w:t>https://ruprogi.ru/software/-3d</w:t>
      </w:r>
      <w:r w:rsidR="00A41314" w:rsidRPr="00A41314">
        <w:rPr>
          <w:rStyle w:val="a6"/>
        </w:rPr>
        <w:t xml:space="preserve"> </w:t>
      </w:r>
      <w:r w:rsidR="00A41314"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20</w:t>
      </w:r>
      <w:r w:rsidR="00A41314"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="00A41314" w:rsidRPr="00722856">
        <w:rPr>
          <w:rFonts w:cs="Times New Roman"/>
          <w:szCs w:val="28"/>
        </w:rPr>
        <w:t>.202</w:t>
      </w:r>
      <w:r w:rsidR="00A41314">
        <w:rPr>
          <w:rFonts w:cs="Times New Roman"/>
          <w:szCs w:val="28"/>
        </w:rPr>
        <w:t>2</w:t>
      </w:r>
      <w:r w:rsidR="00A41314" w:rsidRPr="00722856">
        <w:rPr>
          <w:rFonts w:cs="Times New Roman"/>
          <w:szCs w:val="28"/>
        </w:rPr>
        <w:t>)</w:t>
      </w:r>
      <w:r w:rsidR="00A41314" w:rsidRPr="00BF7E52">
        <w:rPr>
          <w:rFonts w:cs="Times New Roman"/>
          <w:szCs w:val="28"/>
        </w:rPr>
        <w:t>.</w:t>
      </w:r>
    </w:p>
    <w:p w14:paraId="33210454" w14:textId="156A95B5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="00EA0E5D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 w:rsidR="00EA0E5D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12-01T15:45:00Z" w:initials="KA">
    <w:p w14:paraId="0585BD2B" w14:textId="76B6D1C4" w:rsidR="000A481D" w:rsidRDefault="000A481D">
      <w:pPr>
        <w:pStyle w:val="af0"/>
      </w:pPr>
      <w:r>
        <w:rPr>
          <w:rStyle w:val="af"/>
        </w:rPr>
        <w:annotationRef/>
      </w:r>
    </w:p>
  </w:comment>
  <w:comment w:id="1" w:author="Kalentyev Alexey" w:date="2022-12-01T15:45:00Z" w:initials="KA">
    <w:p w14:paraId="5E9A406A" w14:textId="093D4B6B" w:rsidR="000A481D" w:rsidRPr="000A481D" w:rsidRDefault="000A481D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Поехало форматирование таблицы</w:t>
      </w:r>
    </w:p>
  </w:comment>
  <w:comment w:id="2" w:author="Kalentyev Alexey" w:date="2022-12-01T15:46:00Z" w:initials="KA">
    <w:p w14:paraId="0F82FEDF" w14:textId="2F7870ED" w:rsidR="000A481D" w:rsidRDefault="000A481D">
      <w:pPr>
        <w:pStyle w:val="af0"/>
      </w:pPr>
      <w:r>
        <w:rPr>
          <w:rStyle w:val="af"/>
        </w:rPr>
        <w:annotationRef/>
      </w:r>
    </w:p>
  </w:comment>
  <w:comment w:id="3" w:author="Kalentyev Alexey" w:date="2022-12-01T15:48:00Z" w:initials="KA">
    <w:p w14:paraId="57FEFCCD" w14:textId="77777777" w:rsidR="000A481D" w:rsidRDefault="000A481D">
      <w:pPr>
        <w:pStyle w:val="af0"/>
        <w:rPr>
          <w:lang w:val="ru-RU"/>
        </w:rPr>
      </w:pPr>
      <w:r>
        <w:rPr>
          <w:rStyle w:val="af"/>
        </w:rPr>
        <w:annotationRef/>
      </w:r>
      <w:r>
        <w:t>PencilParameters</w:t>
      </w:r>
      <w:r w:rsidRPr="000A481D">
        <w:rPr>
          <w:lang w:val="ru-RU"/>
        </w:rPr>
        <w:t xml:space="preserve"> – </w:t>
      </w:r>
      <w:r>
        <w:rPr>
          <w:lang w:val="ru-RU"/>
        </w:rPr>
        <w:t>почему в одном случае композиция, а в другом агрегация.</w:t>
      </w:r>
    </w:p>
    <w:p w14:paraId="3A910B9D" w14:textId="15451733" w:rsidR="000A481D" w:rsidRPr="000A481D" w:rsidRDefault="000A481D">
      <w:pPr>
        <w:pStyle w:val="af0"/>
        <w:rPr>
          <w:lang w:val="ru-RU"/>
        </w:rPr>
      </w:pPr>
      <w:r>
        <w:rPr>
          <w:lang w:val="ru-RU"/>
        </w:rPr>
        <w:t>Как реализована обработка ошибок?</w:t>
      </w:r>
    </w:p>
  </w:comment>
  <w:comment w:id="4" w:author="Kalentyev Alexey" w:date="2022-12-01T15:50:00Z" w:initials="KA">
    <w:p w14:paraId="1697B734" w14:textId="555BF7CB" w:rsidR="000A481D" w:rsidRDefault="000A481D">
      <w:pPr>
        <w:pStyle w:val="af0"/>
      </w:pPr>
      <w:r>
        <w:rPr>
          <w:rStyle w:val="af"/>
        </w:rPr>
        <w:annotationRef/>
      </w:r>
    </w:p>
  </w:comment>
  <w:comment w:id="5" w:author="Kalentyev Alexey" w:date="2022-12-01T15:50:00Z" w:initials="KA">
    <w:p w14:paraId="443DFF89" w14:textId="19810DFA" w:rsidR="000A481D" w:rsidRDefault="000A481D">
      <w:pPr>
        <w:pStyle w:val="af0"/>
      </w:pPr>
      <w:r>
        <w:rPr>
          <w:rStyle w:val="af"/>
        </w:rPr>
        <w:annotationRef/>
      </w:r>
    </w:p>
  </w:comment>
  <w:comment w:id="6" w:author="Kalentyev Alexey" w:date="2022-12-01T15:50:00Z" w:initials="KA">
    <w:p w14:paraId="0701F62F" w14:textId="714E0BB0" w:rsidR="000A481D" w:rsidRDefault="000A481D">
      <w:pPr>
        <w:pStyle w:val="af0"/>
      </w:pPr>
      <w:r>
        <w:rPr>
          <w:rStyle w:val="af"/>
        </w:rPr>
        <w:annotationRef/>
      </w:r>
    </w:p>
  </w:comment>
  <w:comment w:id="7" w:author="Kalentyev Alexey" w:date="2022-12-01T15:51:00Z" w:initials="KA">
    <w:p w14:paraId="5A235BFE" w14:textId="198CFF42" w:rsidR="000A481D" w:rsidRDefault="000A481D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85BD2B" w15:done="0"/>
  <w15:commentEx w15:paraId="5E9A406A" w15:done="0"/>
  <w15:commentEx w15:paraId="0F82FEDF" w15:done="0"/>
  <w15:commentEx w15:paraId="3A910B9D" w15:done="0"/>
  <w15:commentEx w15:paraId="1697B734" w15:done="0"/>
  <w15:commentEx w15:paraId="443DFF89" w15:done="0"/>
  <w15:commentEx w15:paraId="0701F62F" w15:done="0"/>
  <w15:commentEx w15:paraId="5A235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4AAB" w16cex:dateUtc="2022-12-01T08:45:00Z"/>
  <w16cex:commentExtensible w16cex:durableId="27334AB1" w16cex:dateUtc="2022-12-01T08:45:00Z"/>
  <w16cex:commentExtensible w16cex:durableId="27334AEB" w16cex:dateUtc="2022-12-01T08:46:00Z"/>
  <w16cex:commentExtensible w16cex:durableId="27334B60" w16cex:dateUtc="2022-12-01T08:48:00Z"/>
  <w16cex:commentExtensible w16cex:durableId="27334BD8" w16cex:dateUtc="2022-12-01T08:50:00Z"/>
  <w16cex:commentExtensible w16cex:durableId="27334BDF" w16cex:dateUtc="2022-12-01T08:50:00Z"/>
  <w16cex:commentExtensible w16cex:durableId="27334BE3" w16cex:dateUtc="2022-12-01T08:50:00Z"/>
  <w16cex:commentExtensible w16cex:durableId="27334BE7" w16cex:dateUtc="2022-12-01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85BD2B" w16cid:durableId="27334AAB"/>
  <w16cid:commentId w16cid:paraId="5E9A406A" w16cid:durableId="27334AB1"/>
  <w16cid:commentId w16cid:paraId="0F82FEDF" w16cid:durableId="27334AEB"/>
  <w16cid:commentId w16cid:paraId="3A910B9D" w16cid:durableId="27334B60"/>
  <w16cid:commentId w16cid:paraId="1697B734" w16cid:durableId="27334BD8"/>
  <w16cid:commentId w16cid:paraId="443DFF89" w16cid:durableId="27334BDF"/>
  <w16cid:commentId w16cid:paraId="0701F62F" w16cid:durableId="27334BE3"/>
  <w16cid:commentId w16cid:paraId="5A235BFE" w16cid:durableId="27334B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2FB4" w14:textId="77777777" w:rsidR="00133162" w:rsidRDefault="00133162" w:rsidP="008F655D">
      <w:pPr>
        <w:spacing w:after="0" w:line="240" w:lineRule="auto"/>
      </w:pPr>
      <w:r>
        <w:separator/>
      </w:r>
    </w:p>
  </w:endnote>
  <w:endnote w:type="continuationSeparator" w:id="0">
    <w:p w14:paraId="71001C09" w14:textId="77777777" w:rsidR="00133162" w:rsidRDefault="00133162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2102" w14:textId="77777777" w:rsidR="00133162" w:rsidRDefault="00133162" w:rsidP="008F655D">
      <w:pPr>
        <w:spacing w:after="0" w:line="240" w:lineRule="auto"/>
      </w:pPr>
      <w:r>
        <w:separator/>
      </w:r>
    </w:p>
  </w:footnote>
  <w:footnote w:type="continuationSeparator" w:id="0">
    <w:p w14:paraId="6E79859E" w14:textId="77777777" w:rsidR="00133162" w:rsidRDefault="00133162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E15912" w:rsidRDefault="00E159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572" w:rsidRPr="00543572">
          <w:rPr>
            <w:noProof/>
            <w:lang w:val="ru-RU"/>
          </w:rPr>
          <w:t>19</w:t>
        </w:r>
        <w:r>
          <w:fldChar w:fldCharType="end"/>
        </w:r>
      </w:p>
    </w:sdtContent>
  </w:sdt>
  <w:p w14:paraId="127F0CB7" w14:textId="77777777" w:rsidR="00E15912" w:rsidRDefault="00E1591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41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7212046">
    <w:abstractNumId w:val="3"/>
  </w:num>
  <w:num w:numId="3" w16cid:durableId="1077166775">
    <w:abstractNumId w:val="1"/>
  </w:num>
  <w:num w:numId="4" w16cid:durableId="333998344">
    <w:abstractNumId w:val="5"/>
  </w:num>
  <w:num w:numId="5" w16cid:durableId="742948190">
    <w:abstractNumId w:val="7"/>
  </w:num>
  <w:num w:numId="6" w16cid:durableId="519051813">
    <w:abstractNumId w:val="6"/>
  </w:num>
  <w:num w:numId="7" w16cid:durableId="1768039224">
    <w:abstractNumId w:val="4"/>
  </w:num>
  <w:num w:numId="8" w16cid:durableId="1100562833">
    <w:abstractNumId w:val="9"/>
  </w:num>
  <w:num w:numId="9" w16cid:durableId="2089181954">
    <w:abstractNumId w:val="2"/>
  </w:num>
  <w:num w:numId="10" w16cid:durableId="12084869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FB"/>
    <w:rsid w:val="00001CC0"/>
    <w:rsid w:val="00012723"/>
    <w:rsid w:val="00046AE3"/>
    <w:rsid w:val="000605DB"/>
    <w:rsid w:val="00093EB2"/>
    <w:rsid w:val="000A481D"/>
    <w:rsid w:val="000B1C71"/>
    <w:rsid w:val="000F69F9"/>
    <w:rsid w:val="001157B1"/>
    <w:rsid w:val="0013045C"/>
    <w:rsid w:val="00133162"/>
    <w:rsid w:val="00170F74"/>
    <w:rsid w:val="001942D7"/>
    <w:rsid w:val="001B3E6E"/>
    <w:rsid w:val="001D79FB"/>
    <w:rsid w:val="001F4179"/>
    <w:rsid w:val="002376B9"/>
    <w:rsid w:val="00280212"/>
    <w:rsid w:val="002C216E"/>
    <w:rsid w:val="002D0E5F"/>
    <w:rsid w:val="00331355"/>
    <w:rsid w:val="003E011B"/>
    <w:rsid w:val="003E188E"/>
    <w:rsid w:val="00440984"/>
    <w:rsid w:val="004460A8"/>
    <w:rsid w:val="0045335F"/>
    <w:rsid w:val="004551C4"/>
    <w:rsid w:val="00483A95"/>
    <w:rsid w:val="00504D58"/>
    <w:rsid w:val="00522D36"/>
    <w:rsid w:val="00543572"/>
    <w:rsid w:val="00543FEA"/>
    <w:rsid w:val="00561578"/>
    <w:rsid w:val="005B749F"/>
    <w:rsid w:val="005C6F46"/>
    <w:rsid w:val="006121EC"/>
    <w:rsid w:val="0061270F"/>
    <w:rsid w:val="0064697B"/>
    <w:rsid w:val="006A3868"/>
    <w:rsid w:val="006E2BA1"/>
    <w:rsid w:val="00701228"/>
    <w:rsid w:val="007B1077"/>
    <w:rsid w:val="007B3B91"/>
    <w:rsid w:val="007C1034"/>
    <w:rsid w:val="008D155F"/>
    <w:rsid w:val="008F655D"/>
    <w:rsid w:val="009130BF"/>
    <w:rsid w:val="00931D41"/>
    <w:rsid w:val="009E45AC"/>
    <w:rsid w:val="00A348FD"/>
    <w:rsid w:val="00A41314"/>
    <w:rsid w:val="00A570FE"/>
    <w:rsid w:val="00A872FD"/>
    <w:rsid w:val="00B54807"/>
    <w:rsid w:val="00B86E8A"/>
    <w:rsid w:val="00C015EA"/>
    <w:rsid w:val="00C927FA"/>
    <w:rsid w:val="00D1792D"/>
    <w:rsid w:val="00D50B06"/>
    <w:rsid w:val="00DF1F3A"/>
    <w:rsid w:val="00E12750"/>
    <w:rsid w:val="00E15912"/>
    <w:rsid w:val="00E21896"/>
    <w:rsid w:val="00E3741F"/>
    <w:rsid w:val="00EA0E5D"/>
    <w:rsid w:val="00EC33BC"/>
    <w:rsid w:val="00F05268"/>
    <w:rsid w:val="00F754ED"/>
    <w:rsid w:val="00F8273B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167DA0AD-ED6D-4C29-A78E-8515D49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D155F"/>
    <w:rPr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D155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D155F"/>
    <w:rPr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6">
    <w:name w:val="мой стиль"/>
    <w:basedOn w:val="a"/>
    <w:link w:val="af7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40F6-EDC7-4710-A357-C4AF8F7A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19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Kalentyev Alexey</cp:lastModifiedBy>
  <cp:revision>8</cp:revision>
  <dcterms:created xsi:type="dcterms:W3CDTF">2022-11-25T06:48:00Z</dcterms:created>
  <dcterms:modified xsi:type="dcterms:W3CDTF">2022-12-01T08:51:00Z</dcterms:modified>
</cp:coreProperties>
</file>