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C45B" w14:textId="77777777" w:rsidR="0038313D" w:rsidRPr="003D61D5" w:rsidRDefault="0038313D" w:rsidP="00383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1D5">
        <w:rPr>
          <w:rFonts w:ascii="Times New Roman" w:hAnsi="Times New Roman" w:cs="Times New Roman"/>
          <w:b/>
          <w:bCs/>
          <w:sz w:val="28"/>
          <w:szCs w:val="28"/>
        </w:rPr>
        <w:t>Практическое за</w:t>
      </w:r>
      <w:r>
        <w:rPr>
          <w:rFonts w:ascii="Times New Roman" w:hAnsi="Times New Roman" w:cs="Times New Roman"/>
          <w:b/>
          <w:bCs/>
          <w:sz w:val="28"/>
          <w:szCs w:val="28"/>
        </w:rPr>
        <w:t>нят</w:t>
      </w:r>
      <w:r w:rsidRPr="003D61D5">
        <w:rPr>
          <w:rFonts w:ascii="Times New Roman" w:hAnsi="Times New Roman" w:cs="Times New Roman"/>
          <w:b/>
          <w:bCs/>
          <w:sz w:val="28"/>
          <w:szCs w:val="28"/>
        </w:rPr>
        <w:t>ие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928AF07" w14:textId="77777777" w:rsidR="0038313D" w:rsidRPr="003D61D5" w:rsidRDefault="0038313D" w:rsidP="00383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1D5">
        <w:rPr>
          <w:rFonts w:ascii="Times New Roman" w:hAnsi="Times New Roman" w:cs="Times New Roman"/>
          <w:b/>
          <w:bCs/>
          <w:sz w:val="28"/>
          <w:szCs w:val="28"/>
        </w:rPr>
        <w:t xml:space="preserve">Анализ нескольких групп </w:t>
      </w:r>
      <w:proofErr w:type="gramStart"/>
      <w:r w:rsidRPr="003D61D5">
        <w:rPr>
          <w:rFonts w:ascii="Times New Roman" w:hAnsi="Times New Roman" w:cs="Times New Roman"/>
          <w:b/>
          <w:bCs/>
          <w:sz w:val="28"/>
          <w:szCs w:val="28"/>
        </w:rPr>
        <w:t>( параметрическая</w:t>
      </w:r>
      <w:proofErr w:type="gramEnd"/>
      <w:r w:rsidRPr="003D61D5">
        <w:rPr>
          <w:rFonts w:ascii="Times New Roman" w:hAnsi="Times New Roman" w:cs="Times New Roman"/>
          <w:b/>
          <w:bCs/>
          <w:sz w:val="28"/>
          <w:szCs w:val="28"/>
        </w:rPr>
        <w:t xml:space="preserve"> и непараметрическая однофакторная ANOVA) </w:t>
      </w:r>
    </w:p>
    <w:p w14:paraId="78CF5C75" w14:textId="11956062" w:rsidR="0038313D" w:rsidRDefault="0038313D" w:rsidP="002C00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32F5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6032F5">
        <w:rPr>
          <w:rFonts w:ascii="Times New Roman" w:hAnsi="Times New Roman" w:cs="Times New Roman"/>
          <w:sz w:val="28"/>
          <w:szCs w:val="28"/>
        </w:rPr>
        <w:t>ThreeGroups.RData</w:t>
      </w:r>
      <w:proofErr w:type="spellEnd"/>
      <w:r w:rsidRPr="006032F5">
        <w:rPr>
          <w:rFonts w:ascii="Times New Roman" w:hAnsi="Times New Roman" w:cs="Times New Roman"/>
          <w:sz w:val="28"/>
          <w:szCs w:val="28"/>
        </w:rPr>
        <w:t xml:space="preserve"> находятся данные пациентов с нарушением диастолической функции (ДФ) сердечной деятельности: </w:t>
      </w:r>
    </w:p>
    <w:p w14:paraId="461AE831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Масса миокарда левого желудочка (ММЛЖ), </w:t>
      </w:r>
    </w:p>
    <w:p w14:paraId="114A8B07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Индекс ММЛЖ, </w:t>
      </w:r>
    </w:p>
    <w:p w14:paraId="73C43C3E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Левое предсердие (ЛП), </w:t>
      </w:r>
    </w:p>
    <w:p w14:paraId="4A481946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Толщина межжелудочковой перегородки (ТМЖП), </w:t>
      </w:r>
    </w:p>
    <w:p w14:paraId="4AFE6AEB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Конечно-диастолический размер (КДР) левого желудочка, </w:t>
      </w:r>
    </w:p>
    <w:p w14:paraId="1D58A712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Конечно-систолический размер (КСР) левого желудочка, </w:t>
      </w:r>
    </w:p>
    <w:p w14:paraId="6D0E0E04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Систолическое давление в легочной артерии (СДЛА), </w:t>
      </w:r>
    </w:p>
    <w:p w14:paraId="4F3C9D4C" w14:textId="77777777" w:rsidR="0038313D" w:rsidRPr="00921E3B" w:rsidRDefault="0038313D" w:rsidP="002C0022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>Тип диастолической дисфункции (ДД).</w:t>
      </w:r>
    </w:p>
    <w:p w14:paraId="636B5189" w14:textId="2A9F4EC5" w:rsidR="0038313D" w:rsidRDefault="0038313D" w:rsidP="002C00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  <w:r w:rsidRPr="006032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D93C3" w14:textId="15D4301D" w:rsidR="007C345D" w:rsidRPr="006032F5" w:rsidRDefault="007C345D" w:rsidP="002C00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методические рекомендации к практическому занятию №5, выполнить следующие действия:</w:t>
      </w:r>
    </w:p>
    <w:p w14:paraId="2723E850" w14:textId="77777777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sz w:val="28"/>
          <w:szCs w:val="28"/>
        </w:rPr>
        <w:t xml:space="preserve">вид </w:t>
      </w:r>
      <w:r w:rsidRPr="00921E3B">
        <w:rPr>
          <w:rFonts w:ascii="Times New Roman" w:hAnsi="Times New Roman" w:cs="Times New Roman"/>
          <w:sz w:val="28"/>
          <w:szCs w:val="28"/>
        </w:rPr>
        <w:t>распределени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21E3B">
        <w:rPr>
          <w:rFonts w:ascii="Times New Roman" w:hAnsi="Times New Roman" w:cs="Times New Roman"/>
          <w:sz w:val="28"/>
          <w:szCs w:val="28"/>
        </w:rPr>
        <w:t xml:space="preserve">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3FBFD" w14:textId="77777777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Заполнить таблицу соответствующими описательными характеристиками групп. </w:t>
      </w:r>
    </w:p>
    <w:p w14:paraId="7336D1DA" w14:textId="0D291A7B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>Провести сравнительный анализ трех групп.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E3B">
        <w:rPr>
          <w:rFonts w:ascii="Times New Roman" w:hAnsi="Times New Roman" w:cs="Times New Roman"/>
          <w:sz w:val="28"/>
          <w:szCs w:val="28"/>
        </w:rPr>
        <w:t xml:space="preserve">Заполнить последний столбик </w:t>
      </w:r>
      <w:proofErr w:type="gramStart"/>
      <w:r w:rsidRPr="00921E3B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сделать выводы о наличии значимых различий средних.</w:t>
      </w:r>
      <w:r w:rsidRPr="00921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C9D7F" w14:textId="7251EA44" w:rsidR="007C345D" w:rsidRDefault="00361D80" w:rsidP="00F357E0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1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CA2F1" wp14:editId="123E2C37">
            <wp:extent cx="5395327" cy="189768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t="9137"/>
                    <a:stretch/>
                  </pic:blipFill>
                  <pic:spPr bwMode="auto">
                    <a:xfrm>
                      <a:off x="0" y="0"/>
                      <a:ext cx="5468521" cy="192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23D8" w14:textId="338CFA19" w:rsidR="00F357E0" w:rsidRDefault="00F357E0" w:rsidP="00F357E0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26368C0" w14:textId="7AB65527" w:rsidR="00F357E0" w:rsidRDefault="00F357E0" w:rsidP="00F357E0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FEDBD58" w14:textId="77777777" w:rsidR="00F357E0" w:rsidRPr="007C345D" w:rsidRDefault="00F357E0" w:rsidP="00F357E0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CF4CA04" w14:textId="7FED0CAF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Провести множественные сравнения. Для параметрического дисперсионного анализа использовать критерий </w:t>
      </w:r>
      <w:proofErr w:type="spellStart"/>
      <w:r w:rsidRPr="00921E3B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921E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C9195" w14:textId="2D8E2A22" w:rsidR="000769DD" w:rsidRDefault="00331565" w:rsidP="000769DD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1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855781" wp14:editId="4EC4B752">
            <wp:extent cx="5591810" cy="201482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t="15926"/>
                    <a:stretch/>
                  </pic:blipFill>
                  <pic:spPr bwMode="auto">
                    <a:xfrm>
                      <a:off x="0" y="0"/>
                      <a:ext cx="5622169" cy="202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F42A" w14:textId="6BFAB993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21E3B">
        <w:rPr>
          <w:rFonts w:ascii="Times New Roman" w:hAnsi="Times New Roman" w:cs="Times New Roman"/>
          <w:sz w:val="28"/>
          <w:szCs w:val="28"/>
        </w:rPr>
        <w:t xml:space="preserve">Для непараметрического – критерий </w:t>
      </w:r>
      <w:proofErr w:type="spellStart"/>
      <w:r w:rsidRPr="00921E3B">
        <w:rPr>
          <w:rFonts w:ascii="Times New Roman" w:hAnsi="Times New Roman" w:cs="Times New Roman"/>
          <w:sz w:val="28"/>
          <w:szCs w:val="28"/>
        </w:rPr>
        <w:t>Данна</w:t>
      </w:r>
      <w:proofErr w:type="spellEnd"/>
      <w:r w:rsidRPr="00921E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21E3B">
        <w:rPr>
          <w:rFonts w:ascii="Times New Roman" w:hAnsi="Times New Roman" w:cs="Times New Roman"/>
          <w:sz w:val="28"/>
          <w:szCs w:val="28"/>
        </w:rPr>
        <w:t xml:space="preserve">амостоятельно найти и установить пакет R, который выполняет тест </w:t>
      </w:r>
      <w:proofErr w:type="spellStart"/>
      <w:r w:rsidRPr="00921E3B">
        <w:rPr>
          <w:rFonts w:ascii="Times New Roman" w:hAnsi="Times New Roman" w:cs="Times New Roman"/>
          <w:sz w:val="28"/>
          <w:szCs w:val="28"/>
        </w:rPr>
        <w:t>Данна</w:t>
      </w:r>
      <w:proofErr w:type="spellEnd"/>
      <w:r w:rsidRPr="00921E3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921E3B">
        <w:rPr>
          <w:rFonts w:ascii="Times New Roman" w:hAnsi="Times New Roman" w:cs="Times New Roman"/>
          <w:sz w:val="28"/>
          <w:szCs w:val="28"/>
        </w:rPr>
        <w:t>Отметить некоторым образом</w:t>
      </w:r>
      <w:proofErr w:type="gramEnd"/>
      <w:r w:rsidRPr="00921E3B">
        <w:rPr>
          <w:rFonts w:ascii="Times New Roman" w:hAnsi="Times New Roman" w:cs="Times New Roman"/>
          <w:sz w:val="28"/>
          <w:szCs w:val="28"/>
        </w:rPr>
        <w:t xml:space="preserve"> показатели и пары групп, которые различаются при парных сравнениях в таблице. </w:t>
      </w:r>
    </w:p>
    <w:p w14:paraId="0CAE308B" w14:textId="456D45D2" w:rsidR="00331565" w:rsidRDefault="00331565" w:rsidP="00331565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1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1D7DA" wp14:editId="4C0A0C85">
            <wp:extent cx="5591810" cy="2032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t="11742"/>
                    <a:stretch/>
                  </pic:blipFill>
                  <pic:spPr bwMode="auto">
                    <a:xfrm>
                      <a:off x="0" y="0"/>
                      <a:ext cx="5638005" cy="204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C580B" w14:textId="77777777" w:rsidR="00331565" w:rsidRDefault="00331565" w:rsidP="00331565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57ADE0F" w14:textId="3C1EB12A" w:rsidR="00331565" w:rsidRDefault="00331565" w:rsidP="00331565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31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F74A6" wp14:editId="52DD4E59">
            <wp:extent cx="5520871" cy="20904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t="8044"/>
                    <a:stretch/>
                  </pic:blipFill>
                  <pic:spPr bwMode="auto">
                    <a:xfrm>
                      <a:off x="0" y="0"/>
                      <a:ext cx="5640034" cy="213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BAA2" w14:textId="7E130D99" w:rsidR="0038313D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D61D5">
        <w:rPr>
          <w:rFonts w:ascii="Times New Roman" w:hAnsi="Times New Roman" w:cs="Times New Roman"/>
          <w:sz w:val="28"/>
          <w:szCs w:val="28"/>
        </w:rPr>
        <w:t>Исследовать корреляцию Е/</w:t>
      </w:r>
      <w:proofErr w:type="spellStart"/>
      <w:r w:rsidRPr="003D61D5">
        <w:rPr>
          <w:rFonts w:ascii="Times New Roman" w:hAnsi="Times New Roman" w:cs="Times New Roman"/>
          <w:sz w:val="28"/>
          <w:szCs w:val="28"/>
        </w:rPr>
        <w:t>Еа</w:t>
      </w:r>
      <w:proofErr w:type="spellEnd"/>
      <w:r w:rsidRPr="003D61D5">
        <w:rPr>
          <w:rFonts w:ascii="Times New Roman" w:hAnsi="Times New Roman" w:cs="Times New Roman"/>
          <w:sz w:val="28"/>
          <w:szCs w:val="28"/>
        </w:rPr>
        <w:t xml:space="preserve"> с остальными показателями (по группам и общую), таблицу для представления результатов разработать самостоятельно. </w:t>
      </w:r>
    </w:p>
    <w:p w14:paraId="3BFDA596" w14:textId="0815F09F" w:rsidR="00F357E0" w:rsidRPr="003D61D5" w:rsidRDefault="00D628AA" w:rsidP="00F357E0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628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BCBBF5" wp14:editId="7520AAB0">
            <wp:extent cx="5584548" cy="2336055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t="15526"/>
                    <a:stretch/>
                  </pic:blipFill>
                  <pic:spPr bwMode="auto">
                    <a:xfrm>
                      <a:off x="0" y="0"/>
                      <a:ext cx="5646631" cy="2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CEB8" w14:textId="77777777" w:rsidR="0038313D" w:rsidRPr="003D61D5" w:rsidRDefault="0038313D" w:rsidP="002C00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D61D5">
        <w:rPr>
          <w:rFonts w:ascii="Times New Roman" w:hAnsi="Times New Roman" w:cs="Times New Roman"/>
          <w:sz w:val="28"/>
          <w:szCs w:val="28"/>
        </w:rPr>
        <w:t xml:space="preserve">Оформить отчет по результатам анализа, а также предоставить скрипт для выполнения анализа. </w:t>
      </w:r>
      <w:r>
        <w:rPr>
          <w:rFonts w:ascii="Times New Roman" w:hAnsi="Times New Roman" w:cs="Times New Roman"/>
          <w:sz w:val="28"/>
          <w:szCs w:val="28"/>
        </w:rPr>
        <w:t>Описать назначение всех параметров вычислений.</w:t>
      </w:r>
    </w:p>
    <w:p w14:paraId="161CB9CD" w14:textId="10FC26A7" w:rsidR="00A723D0" w:rsidRDefault="00A723D0" w:rsidP="002C0022">
      <w:pPr>
        <w:jc w:val="both"/>
        <w:rPr>
          <w:lang w:val="en-US"/>
        </w:rPr>
      </w:pPr>
    </w:p>
    <w:p w14:paraId="3BE703E5" w14:textId="6C8E1DE3" w:rsidR="00B202C8" w:rsidRDefault="00B202C8" w:rsidP="00B202C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F5680BF" w14:textId="014129A3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4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5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6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7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9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10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13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2495E89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2608D47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6A737D"/>
          <w:sz w:val="18"/>
          <w:szCs w:val="18"/>
          <w:lang w:val="en-US"/>
        </w:rPr>
        <w:t># 1-3</w:t>
      </w:r>
    </w:p>
    <w:p w14:paraId="3BCB39B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B392F0"/>
          <w:sz w:val="18"/>
          <w:szCs w:val="18"/>
          <w:lang w:val="en-US"/>
        </w:rPr>
        <w:t>task_1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function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(v) {</w:t>
      </w:r>
    </w:p>
    <w:p w14:paraId="7E70DCB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4AD0592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35F8428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101DBC7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for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in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v) {</w:t>
      </w:r>
    </w:p>
    <w:p w14:paraId="5FD4FA2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temp_mean_type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round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tapply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],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mean),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88C7AF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temp_mean_full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round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mean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]),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1056FBD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test_shapiro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shapiro.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test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])</w:t>
      </w:r>
    </w:p>
    <w:p w14:paraId="7407A52A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6458427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temp_mean_full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28FA424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temp_mean_type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23CD1AA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test_shapiro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p.value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E84140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}</w:t>
      </w:r>
    </w:p>
    <w:p w14:paraId="7C00C2C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443C562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mean_full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mean_type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9C11F1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60D336F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colnames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21F0414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Нар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1905065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Все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"p-Value"</w:t>
      </w:r>
    </w:p>
    <w:p w14:paraId="70D08D9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)</w:t>
      </w:r>
    </w:p>
    <w:p w14:paraId="0BD3F7B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rownames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5DD269F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"ММЛЖ"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"ИММЛЖ"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"ЛП"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"ТМЖП"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6C37FDB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"ГД ВТЛЖ"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"КСР"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"КДР"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"СДЛА"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"Е/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Еа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3B0C951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)</w:t>
      </w:r>
    </w:p>
    <w:p w14:paraId="6CC178B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return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53FDB2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}</w:t>
      </w:r>
    </w:p>
    <w:p w14:paraId="0DC6E0C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21AAE17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task_1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3397F5D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result_table</w:t>
      </w:r>
      <w:proofErr w:type="spellEnd"/>
    </w:p>
    <w:p w14:paraId="67BECC4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1DAFF98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6A737D"/>
          <w:sz w:val="18"/>
          <w:szCs w:val="18"/>
          <w:lang w:val="en-US"/>
        </w:rPr>
        <w:t># 4</w:t>
      </w:r>
    </w:p>
    <w:p w14:paraId="030507F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B392F0"/>
          <w:sz w:val="18"/>
          <w:szCs w:val="18"/>
          <w:lang w:val="en-US"/>
        </w:rPr>
        <w:t>task_4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function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(v) {</w:t>
      </w:r>
    </w:p>
    <w:p w14:paraId="73103B1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0B8CF4F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for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in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v) {</w:t>
      </w:r>
    </w:p>
    <w:p w14:paraId="5CF5D95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test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aov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]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~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data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EA0086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tukey_test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TukeyHSD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(test)</w:t>
      </w:r>
    </w:p>
    <w:p w14:paraId="3C6ED51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tukey_</w:t>
      </w:r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]]</w:t>
      </w:r>
    </w:p>
    <w:p w14:paraId="02F1E1B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p_value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4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])</w:t>
      </w:r>
    </w:p>
    <w:p w14:paraId="146D2E2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}</w:t>
      </w:r>
    </w:p>
    <w:p w14:paraId="3B91687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colnames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546262B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Нар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5D72087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Нар.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7ABC362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2175ECA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)</w:t>
      </w:r>
    </w:p>
    <w:p w14:paraId="440499F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rownames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_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adj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gramEnd"/>
    </w:p>
    <w:p w14:paraId="7F933D4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"ИММЛЖ"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"ЛП"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4EA358A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"ТМЖП"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"ГД ВТЛЖ"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"КСР"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6B8D335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"КДР"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"СДЛА"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"Е/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Еа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22F6A82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6B9DD89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lastRenderedPageBreak/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return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218A7BA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}</w:t>
      </w:r>
    </w:p>
    <w:p w14:paraId="58B5D5F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52DF001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p_adj_tukey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task_2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0140AA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p_adj_tukey</w:t>
      </w:r>
      <w:proofErr w:type="spellEnd"/>
    </w:p>
    <w:p w14:paraId="2BE9E31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46B9C03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6A737D"/>
          <w:sz w:val="18"/>
          <w:szCs w:val="18"/>
          <w:lang w:val="en-US"/>
        </w:rPr>
        <w:t># 5</w:t>
      </w:r>
    </w:p>
    <w:p w14:paraId="5F0F2C0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install.packages</w:t>
      </w:r>
      <w:proofErr w:type="spellEnd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"FSA"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64182D8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library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"FSA"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E96937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41A421C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B392F0"/>
          <w:sz w:val="18"/>
          <w:szCs w:val="18"/>
          <w:lang w:val="en-US"/>
        </w:rPr>
        <w:t>task_5_1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function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(v) {</w:t>
      </w:r>
    </w:p>
    <w:p w14:paraId="50AFEE0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84BB1F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for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in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v) {</w:t>
      </w:r>
    </w:p>
    <w:p w14:paraId="5AF6999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test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dunnTest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416ECEF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]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~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5306611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data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bonferroni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36C6E81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07C2EAE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 test[[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]]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P.adj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BB9DE3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}</w:t>
      </w:r>
    </w:p>
    <w:p w14:paraId="048E65A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colnames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65DDAB2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"Нар.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3FCC77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"Нар.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137C420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ПсевÍдон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20FE93D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)</w:t>
      </w:r>
    </w:p>
    <w:p w14:paraId="617A4B8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rownames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_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adj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_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gramEnd"/>
    </w:p>
    <w:p w14:paraId="2BB0BBF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"ИММЛЖ"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"ЛП"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3627832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"ТМЖП"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"ГД ВТЛЖ"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"КСР"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24DECD7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"КДР"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"СДЛА"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"Е/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Еа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127C98A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)</w:t>
      </w:r>
    </w:p>
    <w:p w14:paraId="50F943B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return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5A89A4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}</w:t>
      </w:r>
    </w:p>
    <w:p w14:paraId="30336FD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40570B2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B392F0"/>
          <w:sz w:val="18"/>
          <w:szCs w:val="18"/>
          <w:lang w:val="en-US"/>
        </w:rPr>
        <w:t>task_5_2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function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(v) {</w:t>
      </w:r>
    </w:p>
    <w:p w14:paraId="66530AB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1ACFEA6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for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in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v) {</w:t>
      </w:r>
    </w:p>
    <w:p w14:paraId="355F261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test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dunnTest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1E440EB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]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~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33F4CF8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data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bonferroni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51CA5A7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5AFD5AB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 test[[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]]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P.unadj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448D6C3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}</w:t>
      </w:r>
    </w:p>
    <w:p w14:paraId="007CE54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colnames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pUnAdjDanna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52758FB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Нар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03174A0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"Нар.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2F7FDF1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 xml:space="preserve"> ~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579E221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688EA7B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rownames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pUnAdjDanna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43C41B4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"ММЛЖ"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"ИММЛЖ"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"ЛП"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555639F2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"ТМЖП"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"ГД ВТЛЖ"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"КСР"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67F9CEA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"КДР"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"СДЛА"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"Е/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Еа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7578EEE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)</w:t>
      </w:r>
    </w:p>
    <w:p w14:paraId="3B71C36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return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1662E65F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}</w:t>
      </w:r>
    </w:p>
    <w:p w14:paraId="6B2C7FB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252C419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task_5_1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2DDDC51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p_adj_danna</w:t>
      </w:r>
      <w:proofErr w:type="spellEnd"/>
    </w:p>
    <w:p w14:paraId="2FDE6E14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task_5_2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331B8A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p_un_adj_danna</w:t>
      </w:r>
      <w:proofErr w:type="spellEnd"/>
    </w:p>
    <w:p w14:paraId="2584B74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6A737D"/>
          <w:sz w:val="18"/>
          <w:szCs w:val="18"/>
          <w:lang w:val="en-US"/>
        </w:rPr>
        <w:t># 6</w:t>
      </w:r>
    </w:p>
    <w:p w14:paraId="6F7800E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B392F0"/>
          <w:sz w:val="18"/>
          <w:szCs w:val="18"/>
          <w:lang w:val="en-US"/>
        </w:rPr>
        <w:t>task_6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function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(v) {</w:t>
      </w:r>
    </w:p>
    <w:p w14:paraId="69C6794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7E28566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vec_nar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which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нар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6C87F95F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vec_pcev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which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37769BD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vec_rest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which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$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DD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5C4530F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for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in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v) {</w:t>
      </w:r>
    </w:p>
    <w:p w14:paraId="6575485A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a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vec_nar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13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5F659AD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vecNar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57F2AE8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pearson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141F661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139D28E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b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vec_pcev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13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0F37BD0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vecPcev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685B807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pearson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195C6E0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09F52A9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c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vec_rest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13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1D6F402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vecRest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4FFD614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pearson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4689A859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2A0C4A1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d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[,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13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3482C2C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proofErr w:type="spellStart"/>
      <w:proofErr w:type="gram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ThreeGroups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[</w:t>
      </w:r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i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],</w:t>
      </w:r>
    </w:p>
    <w:p w14:paraId="1775FF4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 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method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=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pearson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24CF94E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)</w:t>
      </w:r>
    </w:p>
    <w:p w14:paraId="4A90EFCF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354CBC61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spellStart"/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rbind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proofErr w:type="gram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(a, b, c, d))</w:t>
      </w:r>
    </w:p>
    <w:p w14:paraId="5BE3A975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}</w:t>
      </w:r>
    </w:p>
    <w:p w14:paraId="47E8CDA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colnames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gramEnd"/>
    </w:p>
    <w:p w14:paraId="4925C1C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Нар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 xml:space="preserve">. 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рел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Псевдон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,</w:t>
      </w:r>
    </w:p>
    <w:p w14:paraId="4887C7C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</w:rPr>
        <w:t>Рестрик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"Все"</w:t>
      </w:r>
    </w:p>
    <w:p w14:paraId="1C08315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)</w:t>
      </w:r>
    </w:p>
    <w:p w14:paraId="015A208B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</w:t>
      </w:r>
      <w:proofErr w:type="spell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rownames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>_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) </w:t>
      </w:r>
      <w:r w:rsidRPr="00F81A14">
        <w:rPr>
          <w:rFonts w:ascii="Menlo" w:eastAsia="Times New Roman" w:hAnsi="Menlo" w:cs="Menlo"/>
          <w:color w:val="F97583"/>
          <w:sz w:val="18"/>
          <w:szCs w:val="18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</w:t>
      </w:r>
      <w:proofErr w:type="gramStart"/>
      <w:r w:rsidRPr="00F81A14">
        <w:rPr>
          <w:rFonts w:ascii="Menlo" w:eastAsia="Times New Roman" w:hAnsi="Menlo" w:cs="Menlo"/>
          <w:color w:val="79B8FF"/>
          <w:sz w:val="18"/>
          <w:szCs w:val="18"/>
          <w:lang w:val="en-US"/>
        </w:rPr>
        <w:t>c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(</w:t>
      </w:r>
      <w:proofErr w:type="gramEnd"/>
    </w:p>
    <w:p w14:paraId="799F159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"ИММЛЖ"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"ЛП"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670D0CD0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"ТМЖП"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"ГД ВТЛЖ"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</w:rPr>
        <w:t>"КСР"</w:t>
      </w:r>
      <w:r w:rsidRPr="00F81A14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7AB178C7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"КДР"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"СДЛА"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, </w:t>
      </w:r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"Е/</w:t>
      </w:r>
      <w:proofErr w:type="spellStart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Еа</w:t>
      </w:r>
      <w:proofErr w:type="spellEnd"/>
      <w:r w:rsidRPr="00F81A14">
        <w:rPr>
          <w:rFonts w:ascii="Menlo" w:eastAsia="Times New Roman" w:hAnsi="Menlo" w:cs="Menlo"/>
          <w:color w:val="9ECBFF"/>
          <w:sz w:val="18"/>
          <w:szCs w:val="18"/>
          <w:lang w:val="en-US"/>
        </w:rPr>
        <w:t>"</w:t>
      </w:r>
    </w:p>
    <w:p w14:paraId="057355BE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)</w:t>
      </w:r>
    </w:p>
    <w:p w14:paraId="34AD1FC8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return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70A9199D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}</w:t>
      </w:r>
    </w:p>
    <w:p w14:paraId="224893B3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</w:p>
    <w:p w14:paraId="5556F0A6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97583"/>
          <w:sz w:val="18"/>
          <w:szCs w:val="18"/>
          <w:lang w:val="en-US"/>
        </w:rPr>
        <w:t>&lt;-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 xml:space="preserve"> </w:t>
      </w:r>
      <w:r w:rsidRPr="00F81A14">
        <w:rPr>
          <w:rFonts w:ascii="Menlo" w:eastAsia="Times New Roman" w:hAnsi="Menlo" w:cs="Menlo"/>
          <w:color w:val="FFAB70"/>
          <w:sz w:val="18"/>
          <w:szCs w:val="18"/>
          <w:lang w:val="en-US"/>
        </w:rPr>
        <w:t>task_6</w:t>
      </w:r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(</w:t>
      </w: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vec</w:t>
      </w:r>
      <w:proofErr w:type="spellEnd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)</w:t>
      </w:r>
    </w:p>
    <w:p w14:paraId="035AFA1C" w14:textId="77777777" w:rsidR="00F81A14" w:rsidRPr="00F81A14" w:rsidRDefault="00F81A14" w:rsidP="00F81A14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sz w:val="18"/>
          <w:szCs w:val="18"/>
          <w:lang w:val="en-US"/>
        </w:rPr>
      </w:pPr>
      <w:proofErr w:type="spellStart"/>
      <w:r w:rsidRPr="00F81A14">
        <w:rPr>
          <w:rFonts w:ascii="Menlo" w:eastAsia="Times New Roman" w:hAnsi="Menlo" w:cs="Menlo"/>
          <w:color w:val="E1E4E8"/>
          <w:sz w:val="18"/>
          <w:szCs w:val="18"/>
          <w:lang w:val="en-US"/>
        </w:rPr>
        <w:t>mtrx_cor</w:t>
      </w:r>
      <w:proofErr w:type="spellEnd"/>
    </w:p>
    <w:p w14:paraId="264FE82A" w14:textId="642660A5" w:rsidR="00D628AA" w:rsidRPr="009F1AB4" w:rsidRDefault="00D628AA" w:rsidP="00F81A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28AA" w:rsidRPr="009F1AB4" w:rsidSect="00B2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BC61" w14:textId="77777777" w:rsidR="00557153" w:rsidRDefault="00557153" w:rsidP="00B202C8">
      <w:pPr>
        <w:spacing w:after="0" w:line="240" w:lineRule="auto"/>
      </w:pPr>
      <w:r>
        <w:separator/>
      </w:r>
    </w:p>
  </w:endnote>
  <w:endnote w:type="continuationSeparator" w:id="0">
    <w:p w14:paraId="2A34A433" w14:textId="77777777" w:rsidR="00557153" w:rsidRDefault="00557153" w:rsidP="00B2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A0E6" w14:textId="77777777" w:rsidR="00557153" w:rsidRDefault="00557153" w:rsidP="00B202C8">
      <w:pPr>
        <w:spacing w:after="0" w:line="240" w:lineRule="auto"/>
      </w:pPr>
      <w:r>
        <w:separator/>
      </w:r>
    </w:p>
  </w:footnote>
  <w:footnote w:type="continuationSeparator" w:id="0">
    <w:p w14:paraId="5B8CEBA3" w14:textId="77777777" w:rsidR="00557153" w:rsidRDefault="00557153" w:rsidP="00B20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7ECA"/>
    <w:multiLevelType w:val="hybridMultilevel"/>
    <w:tmpl w:val="4692DB9C"/>
    <w:lvl w:ilvl="0" w:tplc="98DEFB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8135E1"/>
    <w:multiLevelType w:val="hybridMultilevel"/>
    <w:tmpl w:val="56E28894"/>
    <w:lvl w:ilvl="0" w:tplc="D624C414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 w16cid:durableId="116532679">
    <w:abstractNumId w:val="1"/>
  </w:num>
  <w:num w:numId="2" w16cid:durableId="174950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141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3D"/>
    <w:rsid w:val="000769DD"/>
    <w:rsid w:val="00094777"/>
    <w:rsid w:val="00197345"/>
    <w:rsid w:val="002C0022"/>
    <w:rsid w:val="00331565"/>
    <w:rsid w:val="00361D80"/>
    <w:rsid w:val="0038313D"/>
    <w:rsid w:val="00557153"/>
    <w:rsid w:val="006308C2"/>
    <w:rsid w:val="007C345D"/>
    <w:rsid w:val="009F1AB4"/>
    <w:rsid w:val="00A723D0"/>
    <w:rsid w:val="00B202C8"/>
    <w:rsid w:val="00C611BD"/>
    <w:rsid w:val="00CF66B6"/>
    <w:rsid w:val="00D628AA"/>
    <w:rsid w:val="00F357E0"/>
    <w:rsid w:val="00F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6B5"/>
  <w15:chartTrackingRefBased/>
  <w15:docId w15:val="{F3783A5B-A14D-4C4F-8522-14AAB70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3D"/>
    <w:pPr>
      <w:ind w:left="720"/>
      <w:contextualSpacing/>
    </w:pPr>
  </w:style>
  <w:style w:type="table" w:styleId="TableGrid">
    <w:name w:val="Table Grid"/>
    <w:basedOn w:val="TableNormal"/>
    <w:uiPriority w:val="39"/>
    <w:rsid w:val="0038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2C8"/>
  </w:style>
  <w:style w:type="paragraph" w:styleId="Footer">
    <w:name w:val="footer"/>
    <w:basedOn w:val="Normal"/>
    <w:link w:val="FooterChar"/>
    <w:uiPriority w:val="99"/>
    <w:unhideWhenUsed/>
    <w:rsid w:val="00B2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</dc:creator>
  <cp:keywords/>
  <dc:description/>
  <cp:lastModifiedBy>Michail Zyusko</cp:lastModifiedBy>
  <cp:revision>2</cp:revision>
  <dcterms:created xsi:type="dcterms:W3CDTF">2022-05-04T18:41:00Z</dcterms:created>
  <dcterms:modified xsi:type="dcterms:W3CDTF">2022-05-04T18:41:00Z</dcterms:modified>
</cp:coreProperties>
</file>