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1A8D" w:rsidRPr="00C57E21" w:rsidRDefault="00814C03" w:rsidP="003F1A8D">
      <w:pPr>
        <w:pStyle w:val="Title"/>
        <w:spacing w:before="120"/>
        <w:rPr>
          <w:rFonts w:ascii="HDI-Gerling Sans" w:hAnsi="HDI-Gerling Sans"/>
          <w:sz w:val="20"/>
        </w:rPr>
      </w:pPr>
      <w:r w:rsidRPr="00C57E21">
        <w:rPr>
          <w:rFonts w:ascii="HDI-Gerling Sans" w:hAnsi="HDI-Gerling Sans"/>
          <w:sz w:val="20"/>
        </w:rPr>
        <w:t>POLISA</w:t>
      </w:r>
    </w:p>
    <w:p w:rsidR="003F1A8D" w:rsidRPr="00C57E21" w:rsidRDefault="003F1A8D" w:rsidP="003F1A8D">
      <w:pPr>
        <w:pStyle w:val="Subtitle"/>
        <w:rPr>
          <w:rFonts w:ascii="HDI-Gerling Sans" w:hAnsi="HDI-Gerling Sans"/>
          <w:sz w:val="20"/>
        </w:rPr>
      </w:pPr>
      <w:r w:rsidRPr="00C57E21">
        <w:rPr>
          <w:rFonts w:ascii="HDI-Gerling Sans" w:hAnsi="HDI-Gerling Sans"/>
          <w:sz w:val="20"/>
        </w:rPr>
        <w:t>UBEZPIECZENIA ODPOWIEDZIALNOŚCI CYWILNEJ</w:t>
      </w:r>
    </w:p>
    <w:p w:rsidR="003F1A8D" w:rsidRPr="00C57E21" w:rsidRDefault="003F1A8D" w:rsidP="0048255E">
      <w:pPr>
        <w:pStyle w:val="Header"/>
        <w:tabs>
          <w:tab w:val="clear" w:pos="4536"/>
          <w:tab w:val="clear" w:pos="9072"/>
        </w:tabs>
        <w:rPr>
          <w:rFonts w:ascii="HDI-Gerling Sans" w:hAnsi="HDI-Gerling Sans"/>
          <w:sz w:val="20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974"/>
        <w:gridCol w:w="160"/>
        <w:gridCol w:w="1985"/>
        <w:gridCol w:w="5312"/>
      </w:tblGrid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Ubezpieczyciel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b/>
                <w:bCs/>
                <w:sz w:val="20"/>
              </w:rPr>
            </w:pPr>
            <w:r w:rsidRPr="00C57E21">
              <w:rPr>
                <w:rFonts w:ascii="HDI-Gerling Sans" w:hAnsi="HDI-Gerling Sans"/>
                <w:b/>
                <w:bCs/>
                <w:sz w:val="20"/>
              </w:rPr>
              <w:t>HDI Asekuracja Towarzystwo Ubezpieczeń S.A.</w:t>
            </w:r>
          </w:p>
          <w:p w:rsidR="00C57E21" w:rsidRPr="00C57E21" w:rsidRDefault="00C57E21" w:rsidP="00401D9D">
            <w:pPr>
              <w:rPr>
                <w:rFonts w:ascii="HDI-Gerling Sans" w:hAnsi="HDI-Gerling Sans"/>
                <w:bCs/>
                <w:sz w:val="20"/>
              </w:rPr>
            </w:pPr>
            <w:r w:rsidRPr="00C57E21">
              <w:rPr>
                <w:rFonts w:ascii="HDI-Gerling Sans" w:hAnsi="HDI-Gerling Sans"/>
                <w:bCs/>
                <w:sz w:val="20"/>
              </w:rPr>
              <w:t>Pion Ubezpieczeń Korporacyjnych</w:t>
            </w:r>
          </w:p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Departament Korporacyjnych Ubezpieczeń Odpowiedzialności Cywilnej</w:t>
            </w:r>
          </w:p>
          <w:p w:rsidR="00C57E21" w:rsidRPr="00C57E21" w:rsidRDefault="00450782" w:rsidP="00401D9D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Al. Jerozolimskie 133A, 02-304 Warszawa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Ubezpieczający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pStyle w:val="Heading1"/>
              <w:rPr>
                <w:rFonts w:ascii="HDI-Gerling Sans" w:hAnsi="HDI-Gerling Sans"/>
              </w:rPr>
            </w:pPr>
            <w:r w:rsidRPr="00C57E21">
              <w:rPr>
                <w:rFonts w:ascii="HDI-Gerling Sans" w:hAnsi="HDI-Gerling Sans"/>
              </w:rPr>
              <w:t xml:space="preserve">ARCHBUD </w:t>
            </w:r>
          </w:p>
          <w:p w:rsidR="00C57E21" w:rsidRPr="00C57E21" w:rsidRDefault="00C57E21" w:rsidP="00401D9D">
            <w:pPr>
              <w:pStyle w:val="Heading1"/>
              <w:rPr>
                <w:rFonts w:ascii="HDI-Gerling Sans" w:hAnsi="HDI-Gerling Sans"/>
              </w:rPr>
            </w:pPr>
            <w:r w:rsidRPr="00C57E21">
              <w:rPr>
                <w:rFonts w:ascii="HDI-Gerling Sans" w:hAnsi="HDI-Gerling Sans"/>
              </w:rPr>
              <w:t>Krzysztof Kołodziejski</w:t>
            </w:r>
          </w:p>
          <w:p w:rsidR="00C57E21" w:rsidRPr="00C57E21" w:rsidRDefault="00C57E21" w:rsidP="00401D9D">
            <w:pPr>
              <w:pStyle w:val="Heading1"/>
              <w:rPr>
                <w:rFonts w:ascii="HDI-Gerling Sans" w:hAnsi="HDI-Gerling Sans"/>
              </w:rPr>
            </w:pPr>
            <w:r w:rsidRPr="00C57E21">
              <w:rPr>
                <w:rFonts w:ascii="HDI-Gerling Sans" w:hAnsi="HDI-Gerling Sans"/>
              </w:rPr>
              <w:t>ul. Jasna 3, 05-822 Milanówek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b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Ubezpieczony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pStyle w:val="Heading1"/>
              <w:rPr>
                <w:rFonts w:ascii="HDI-Gerling Sans" w:hAnsi="HDI-Gerling Sans"/>
              </w:rPr>
            </w:pPr>
            <w:r w:rsidRPr="00C57E21">
              <w:rPr>
                <w:rFonts w:ascii="HDI-Gerling Sans" w:hAnsi="HDI-Gerling Sans"/>
              </w:rPr>
              <w:t xml:space="preserve">ARCHBUD </w:t>
            </w:r>
          </w:p>
          <w:p w:rsidR="00C57E21" w:rsidRPr="00C57E21" w:rsidRDefault="00C57E21" w:rsidP="00401D9D">
            <w:pPr>
              <w:pStyle w:val="Heading1"/>
              <w:rPr>
                <w:rFonts w:ascii="HDI-Gerling Sans" w:hAnsi="HDI-Gerling Sans"/>
              </w:rPr>
            </w:pPr>
            <w:r w:rsidRPr="00C57E21">
              <w:rPr>
                <w:rFonts w:ascii="HDI-Gerling Sans" w:hAnsi="HDI-Gerling Sans"/>
              </w:rPr>
              <w:t>Krzysztof Kołodziejski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Agent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Iwona Siarkiewicz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Ubezpieczona działalność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jc w:val="both"/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Projektowanie z zakresu:</w:t>
            </w:r>
          </w:p>
          <w:p w:rsidR="00C57E21" w:rsidRPr="00C57E21" w:rsidRDefault="00C57E21" w:rsidP="00401D9D">
            <w:pPr>
              <w:numPr>
                <w:ilvl w:val="0"/>
                <w:numId w:val="25"/>
              </w:numPr>
              <w:jc w:val="both"/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architektury</w:t>
            </w:r>
          </w:p>
          <w:p w:rsidR="00C57E21" w:rsidRPr="00C57E21" w:rsidRDefault="00C57E21" w:rsidP="00401D9D">
            <w:pPr>
              <w:numPr>
                <w:ilvl w:val="0"/>
                <w:numId w:val="25"/>
              </w:numPr>
              <w:jc w:val="both"/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konstrukcji</w:t>
            </w:r>
          </w:p>
          <w:p w:rsidR="00C57E21" w:rsidRPr="00C57E21" w:rsidRDefault="00C57E21" w:rsidP="00401D9D">
            <w:pPr>
              <w:numPr>
                <w:ilvl w:val="0"/>
                <w:numId w:val="25"/>
              </w:numPr>
              <w:jc w:val="both"/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drogownictwa</w:t>
            </w:r>
          </w:p>
          <w:p w:rsidR="00C57E21" w:rsidRPr="00C57E21" w:rsidRDefault="00C57E21" w:rsidP="00401D9D">
            <w:pPr>
              <w:numPr>
                <w:ilvl w:val="0"/>
                <w:numId w:val="25"/>
              </w:numPr>
              <w:jc w:val="both"/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architektury wnętrz</w:t>
            </w:r>
          </w:p>
          <w:p w:rsidR="00C57E21" w:rsidRPr="00C57E21" w:rsidRDefault="00C57E21" w:rsidP="00401D9D">
            <w:pPr>
              <w:numPr>
                <w:ilvl w:val="0"/>
                <w:numId w:val="25"/>
              </w:numPr>
              <w:jc w:val="both"/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instalacji wodno-kanalizacyjnych, c.o., gazu, klimatyzacji, elektrycznych, oświetlenia, przeciwpożarowych, niskoprądowych</w:t>
            </w:r>
          </w:p>
          <w:p w:rsidR="00C57E21" w:rsidRPr="00C57E21" w:rsidRDefault="00C57E21" w:rsidP="00401D9D">
            <w:pPr>
              <w:numPr>
                <w:ilvl w:val="0"/>
                <w:numId w:val="25"/>
              </w:numPr>
              <w:jc w:val="both"/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terenów zielonych</w:t>
            </w:r>
          </w:p>
          <w:p w:rsidR="00C57E21" w:rsidRPr="00C57E21" w:rsidRDefault="00C57E21" w:rsidP="00401D9D">
            <w:pPr>
              <w:numPr>
                <w:ilvl w:val="0"/>
                <w:numId w:val="25"/>
              </w:numPr>
              <w:jc w:val="both"/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architektury miejskiej i krajobrazu</w:t>
            </w:r>
          </w:p>
          <w:p w:rsidR="00C57E21" w:rsidRPr="00C57E21" w:rsidRDefault="00C57E21" w:rsidP="00401D9D">
            <w:pPr>
              <w:jc w:val="both"/>
              <w:rPr>
                <w:rFonts w:ascii="HDI-Gerling Sans" w:hAnsi="HDI-Gerling Sans"/>
                <w:b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Sprawowanie nadzoru autorskiego.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Zakres ubezpieczenia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Odpowiedzialność cywilna zawodowa z tytułu wykonywania zawodu projektanta.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Kod ryzyka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077001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Suma gwarancyjna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b/>
                <w:sz w:val="20"/>
              </w:rPr>
              <w:t>1.000.000 PLN</w:t>
            </w:r>
            <w:r w:rsidRPr="00C57E21">
              <w:rPr>
                <w:rFonts w:ascii="HDI-Gerling Sans" w:hAnsi="HDI-Gerling Sans"/>
                <w:sz w:val="20"/>
              </w:rPr>
              <w:t xml:space="preserve"> na jeden Wypadek </w:t>
            </w:r>
          </w:p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b/>
                <w:sz w:val="20"/>
              </w:rPr>
              <w:t>1.000.000 PLN</w:t>
            </w:r>
            <w:r w:rsidRPr="00C57E21">
              <w:rPr>
                <w:rFonts w:ascii="HDI-Gerling Sans" w:hAnsi="HDI-Gerling Sans"/>
                <w:sz w:val="20"/>
              </w:rPr>
              <w:t xml:space="preserve"> na wszystkie Wypadki 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rPr>
          <w:cantSplit/>
          <w:trHeight w:val="290"/>
        </w:trPr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Klauzule dodatkowe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b/>
                <w:sz w:val="20"/>
              </w:rPr>
            </w:pPr>
            <w:r w:rsidRPr="00C57E21">
              <w:rPr>
                <w:rFonts w:ascii="HDI-Gerling Sans" w:hAnsi="HDI-Gerling Sans"/>
                <w:b/>
                <w:sz w:val="20"/>
              </w:rPr>
              <w:t>OC ARCHITEKTÓW, PROJEKTANTÓW I OSÓB WYKONUJĄCYCH ZAWODY TECHNICZNE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rPr>
          <w:cantSplit/>
          <w:trHeight w:val="137"/>
        </w:trPr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b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rPr>
          <w:cantSplit/>
          <w:trHeight w:val="133"/>
        </w:trPr>
        <w:tc>
          <w:tcPr>
            <w:tcW w:w="1753" w:type="dxa"/>
            <w:gridSpan w:val="2"/>
            <w:vMerge w:val="restart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  <w:vMerge w:val="restart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pStyle w:val="Heading1"/>
              <w:rPr>
                <w:rFonts w:ascii="HDI-Gerling Sans" w:hAnsi="HDI-Gerling Sans"/>
                <w:smallCaps/>
              </w:rPr>
            </w:pPr>
            <w:r w:rsidRPr="00C57E21">
              <w:rPr>
                <w:rFonts w:ascii="HDI-Gerling Sans" w:hAnsi="HDI-Gerling Sans"/>
              </w:rPr>
              <w:t>OC Z TYTUŁU PROWADZENIA BIURA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3" w:type="dxa"/>
            <w:gridSpan w:val="2"/>
            <w:vMerge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  <w:vMerge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1985" w:type="dxa"/>
          </w:tcPr>
          <w:p w:rsidR="00C57E21" w:rsidRPr="00C57E21" w:rsidRDefault="00C57E21" w:rsidP="00401D9D">
            <w:pPr>
              <w:pStyle w:val="BodyText"/>
              <w:spacing w:before="0"/>
              <w:jc w:val="right"/>
              <w:rPr>
                <w:rFonts w:ascii="HDI-Gerling Sans" w:hAnsi="HDI-Gerling Sans"/>
                <w:b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Dodatkow</w:t>
            </w:r>
            <w:r>
              <w:rPr>
                <w:rFonts w:ascii="HDI-Gerling Sans" w:hAnsi="HDI-Gerling Sans"/>
                <w:smallCaps/>
                <w:sz w:val="16"/>
              </w:rPr>
              <w:t>a</w:t>
            </w:r>
            <w:r w:rsidRPr="00C57E21">
              <w:rPr>
                <w:rFonts w:ascii="HDI-Gerling Sans" w:hAnsi="HDI-Gerling Sans"/>
                <w:smallCaps/>
                <w:sz w:val="20"/>
              </w:rPr>
              <w:t xml:space="preserve"> sum</w:t>
            </w:r>
            <w:r>
              <w:rPr>
                <w:rFonts w:ascii="HDI-Gerling Sans" w:hAnsi="HDI-Gerling Sans"/>
                <w:smallCaps/>
                <w:sz w:val="16"/>
              </w:rPr>
              <w:t>a</w:t>
            </w:r>
            <w:r w:rsidRPr="00C57E21">
              <w:rPr>
                <w:rFonts w:ascii="HDI-Gerling Sans" w:hAnsi="HDI-Gerling Sans"/>
                <w:smallCaps/>
                <w:sz w:val="20"/>
              </w:rPr>
              <w:t xml:space="preserve"> gwarancyjn</w:t>
            </w:r>
            <w:r>
              <w:rPr>
                <w:rFonts w:ascii="HDI-Gerling Sans" w:hAnsi="HDI-Gerling Sans"/>
                <w:smallCaps/>
                <w:sz w:val="16"/>
              </w:rPr>
              <w:t>a</w:t>
            </w:r>
          </w:p>
        </w:tc>
        <w:tc>
          <w:tcPr>
            <w:tcW w:w="5312" w:type="dxa"/>
          </w:tcPr>
          <w:p w:rsidR="00C57E21" w:rsidRPr="00C57E21" w:rsidRDefault="00C57E21" w:rsidP="00401D9D">
            <w:pPr>
              <w:pStyle w:val="BodyText"/>
              <w:spacing w:before="0"/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300.000 PLN na jeden i wszystkie Wypadki</w:t>
            </w:r>
          </w:p>
          <w:p w:rsidR="00C57E21" w:rsidRPr="00C57E21" w:rsidRDefault="00C57E21" w:rsidP="00401D9D">
            <w:pPr>
              <w:pStyle w:val="BodyText"/>
              <w:spacing w:before="0"/>
              <w:rPr>
                <w:rFonts w:ascii="HDI-Gerling Sans" w:hAnsi="HDI-Gerling Sans"/>
                <w:b/>
                <w:smallCaps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rPr>
          <w:trHeight w:val="161"/>
        </w:trPr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Franszyza redukcyjna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Odpowiedzialność cywilna zawodowa:</w:t>
            </w:r>
          </w:p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10.000 PLN na każdą Szkodę Rzeczową lub Czystą Szkodę Majątkową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Zakres terytorialny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Polska</w:t>
            </w:r>
          </w:p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Okres ubezpieczenia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Od dnia 08.10.20</w:t>
            </w:r>
            <w:r>
              <w:rPr>
                <w:rFonts w:ascii="HDI-Gerling Sans" w:hAnsi="HDI-Gerling Sans"/>
                <w:sz w:val="20"/>
              </w:rPr>
              <w:t>1</w:t>
            </w:r>
            <w:r w:rsidR="00450782">
              <w:rPr>
                <w:rFonts w:ascii="HDI-Gerling Sans" w:hAnsi="HDI-Gerling Sans"/>
                <w:sz w:val="20"/>
              </w:rPr>
              <w:t>1</w:t>
            </w:r>
            <w:r w:rsidRPr="00C57E21">
              <w:rPr>
                <w:rFonts w:ascii="HDI-Gerling Sans" w:hAnsi="HDI-Gerling Sans"/>
                <w:sz w:val="20"/>
              </w:rPr>
              <w:t xml:space="preserve"> r. do dnia 07.10.201</w:t>
            </w:r>
            <w:r w:rsidR="00450782">
              <w:rPr>
                <w:rFonts w:ascii="HDI-Gerling Sans" w:hAnsi="HDI-Gerling Sans"/>
                <w:sz w:val="20"/>
              </w:rPr>
              <w:t>2</w:t>
            </w:r>
            <w:r>
              <w:rPr>
                <w:rFonts w:ascii="HDI-Gerling Sans" w:hAnsi="HDI-Gerling Sans"/>
                <w:sz w:val="20"/>
              </w:rPr>
              <w:t xml:space="preserve"> r.</w:t>
            </w:r>
          </w:p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Stawka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2,5 ‰ od obrotu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Obrót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100.000 PLN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Składka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 xml:space="preserve">zaliczkowa i minimalna: </w:t>
            </w:r>
          </w:p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lastRenderedPageBreak/>
              <w:t xml:space="preserve">5.000 PLN </w:t>
            </w:r>
          </w:p>
          <w:p w:rsidR="00C57E21" w:rsidRPr="00C57E21" w:rsidRDefault="00C57E21" w:rsidP="00401D9D">
            <w:pPr>
              <w:spacing w:before="120"/>
              <w:rPr>
                <w:rFonts w:ascii="HDI-Gerling Sans" w:hAnsi="HDI-Gerling Sans"/>
                <w:sz w:val="16"/>
              </w:rPr>
            </w:pPr>
            <w:r w:rsidRPr="00C57E21">
              <w:rPr>
                <w:rFonts w:ascii="HDI-Gerling Sans" w:hAnsi="HDI-Gerling Sans"/>
                <w:sz w:val="16"/>
              </w:rPr>
              <w:t>Zgodnie z § 10 warunków ubezpieczenia:</w:t>
            </w:r>
          </w:p>
          <w:p w:rsidR="00C57E21" w:rsidRPr="00C57E21" w:rsidRDefault="00C57E21" w:rsidP="00401D9D">
            <w:pPr>
              <w:numPr>
                <w:ilvl w:val="0"/>
                <w:numId w:val="2"/>
              </w:numPr>
              <w:spacing w:before="120"/>
              <w:jc w:val="both"/>
              <w:rPr>
                <w:rFonts w:ascii="HDI-Gerling Sans" w:hAnsi="HDI-Gerling Sans"/>
                <w:sz w:val="16"/>
              </w:rPr>
            </w:pPr>
            <w:r w:rsidRPr="00C57E21">
              <w:rPr>
                <w:rFonts w:ascii="HDI-Gerling Sans" w:hAnsi="HDI-Gerling Sans"/>
                <w:sz w:val="16"/>
              </w:rPr>
              <w:t xml:space="preserve">Jeżeli w umowie ubezpieczenia składka została określona jako kwota wyliczana na podstawie wielkości opisującej rozmiar działalności Ubezpieczonego, jak np. obrót, fundusz płac, liczba pracowników, Ubezpieczający zobowiązany jest podać </w:t>
            </w:r>
            <w:r>
              <w:rPr>
                <w:rFonts w:ascii="HDI-Gerling Sans" w:hAnsi="HDI-Gerling Sans"/>
                <w:sz w:val="16"/>
              </w:rPr>
              <w:t>HDI Asekuracja</w:t>
            </w:r>
            <w:r w:rsidRPr="00C57E21">
              <w:rPr>
                <w:rFonts w:ascii="HDI-Gerling Sans" w:hAnsi="HDI-Gerling Sans"/>
                <w:sz w:val="16"/>
              </w:rPr>
              <w:t xml:space="preserve"> w ciągu 1 miesiąca po zakończeniu okresu ubezpieczenia faktycznie osiągniętą wielkość</w:t>
            </w:r>
            <w:r w:rsidRPr="00C57E21">
              <w:rPr>
                <w:rFonts w:ascii="HDI-Gerling Sans" w:hAnsi="HDI-Gerling Sans"/>
                <w:sz w:val="20"/>
              </w:rPr>
              <w:t xml:space="preserve"> </w:t>
            </w:r>
            <w:r w:rsidRPr="00C57E21">
              <w:rPr>
                <w:rFonts w:ascii="HDI-Gerling Sans" w:hAnsi="HDI-Gerling Sans"/>
                <w:sz w:val="16"/>
              </w:rPr>
              <w:t>obrotu, funduszu płac, liczby pracowników itp.</w:t>
            </w:r>
          </w:p>
          <w:p w:rsidR="00C57E21" w:rsidRPr="00C57E21" w:rsidRDefault="00C57E21" w:rsidP="00401D9D">
            <w:pPr>
              <w:numPr>
                <w:ilvl w:val="0"/>
                <w:numId w:val="2"/>
              </w:numPr>
              <w:spacing w:before="120"/>
              <w:jc w:val="both"/>
              <w:rPr>
                <w:rFonts w:ascii="HDI-Gerling Sans" w:hAnsi="HDI-Gerling Sans"/>
                <w:sz w:val="16"/>
              </w:rPr>
            </w:pPr>
            <w:r w:rsidRPr="00C57E21">
              <w:rPr>
                <w:rFonts w:ascii="HDI-Gerling Sans" w:hAnsi="HDI-Gerling Sans"/>
                <w:sz w:val="16"/>
              </w:rPr>
              <w:t>Ubezpieczający zobowiązany jest dopłacić odpowiednią kwotę wynikającą z zastosowania określonej w umowie ubezpieczenia stawki z uwzględnieniem wcześniej zapłaconej składki zaliczkowej.</w:t>
            </w:r>
          </w:p>
          <w:p w:rsidR="00C57E21" w:rsidRPr="00C57E21" w:rsidRDefault="00C57E21" w:rsidP="00401D9D">
            <w:pPr>
              <w:numPr>
                <w:ilvl w:val="0"/>
                <w:numId w:val="2"/>
              </w:numPr>
              <w:spacing w:before="120"/>
              <w:jc w:val="both"/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16"/>
              </w:rPr>
              <w:t>Składka określona w umowie jako minimalna, nie podlega zwrotowi, nawet w sytuacji, gdy obrót, fundusz płac, liczba pracowników itp. osiągną wartość niższą niż zakładana przy zawarciu umowy ubezpieczenia.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Płatność składki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 xml:space="preserve">I rata </w:t>
            </w:r>
            <w:r w:rsidR="0048255E">
              <w:rPr>
                <w:rFonts w:ascii="HDI-Gerling Sans" w:hAnsi="HDI-Gerling Sans"/>
                <w:sz w:val="20"/>
              </w:rPr>
              <w:t>1.250</w:t>
            </w:r>
            <w:r w:rsidRPr="00C57E21">
              <w:rPr>
                <w:rFonts w:ascii="HDI-Gerling Sans" w:hAnsi="HDI-Gerling Sans"/>
                <w:sz w:val="20"/>
              </w:rPr>
              <w:t xml:space="preserve"> PLN do </w:t>
            </w:r>
            <w:r>
              <w:rPr>
                <w:rFonts w:ascii="HDI-Gerling Sans" w:hAnsi="HDI-Gerling Sans"/>
                <w:sz w:val="20"/>
              </w:rPr>
              <w:t>2</w:t>
            </w:r>
            <w:r w:rsidRPr="00C57E21">
              <w:rPr>
                <w:rFonts w:ascii="HDI-Gerling Sans" w:hAnsi="HDI-Gerling Sans"/>
                <w:sz w:val="20"/>
              </w:rPr>
              <w:t>2.10.20</w:t>
            </w:r>
            <w:r>
              <w:rPr>
                <w:rFonts w:ascii="HDI-Gerling Sans" w:hAnsi="HDI-Gerling Sans"/>
                <w:sz w:val="20"/>
              </w:rPr>
              <w:t>1</w:t>
            </w:r>
            <w:r w:rsidR="00450782">
              <w:rPr>
                <w:rFonts w:ascii="HDI-Gerling Sans" w:hAnsi="HDI-Gerling Sans"/>
                <w:sz w:val="20"/>
              </w:rPr>
              <w:t>1</w:t>
            </w:r>
            <w:r w:rsidRPr="00C57E21">
              <w:rPr>
                <w:rFonts w:ascii="HDI-Gerling Sans" w:hAnsi="HDI-Gerling Sans"/>
                <w:sz w:val="20"/>
              </w:rPr>
              <w:t xml:space="preserve"> r.</w:t>
            </w:r>
          </w:p>
          <w:p w:rsid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 xml:space="preserve">II rata </w:t>
            </w:r>
            <w:r w:rsidR="0048255E">
              <w:rPr>
                <w:rFonts w:ascii="HDI-Gerling Sans" w:hAnsi="HDI-Gerling Sans"/>
                <w:sz w:val="20"/>
              </w:rPr>
              <w:t>1.250</w:t>
            </w:r>
            <w:r w:rsidR="0048255E" w:rsidRPr="00C57E21">
              <w:rPr>
                <w:rFonts w:ascii="HDI-Gerling Sans" w:hAnsi="HDI-Gerling Sans"/>
                <w:sz w:val="20"/>
              </w:rPr>
              <w:t xml:space="preserve"> </w:t>
            </w:r>
            <w:r w:rsidRPr="00C57E21">
              <w:rPr>
                <w:rFonts w:ascii="HDI-Gerling Sans" w:hAnsi="HDI-Gerling Sans"/>
                <w:sz w:val="20"/>
              </w:rPr>
              <w:t xml:space="preserve">PLN do </w:t>
            </w:r>
            <w:r>
              <w:rPr>
                <w:rFonts w:ascii="HDI-Gerling Sans" w:hAnsi="HDI-Gerling Sans"/>
                <w:sz w:val="20"/>
              </w:rPr>
              <w:t>2</w:t>
            </w:r>
            <w:r w:rsidRPr="00C57E21">
              <w:rPr>
                <w:rFonts w:ascii="HDI-Gerling Sans" w:hAnsi="HDI-Gerling Sans"/>
                <w:sz w:val="20"/>
              </w:rPr>
              <w:t>2.0</w:t>
            </w:r>
            <w:r w:rsidR="0048255E">
              <w:rPr>
                <w:rFonts w:ascii="HDI-Gerling Sans" w:hAnsi="HDI-Gerling Sans"/>
                <w:sz w:val="20"/>
              </w:rPr>
              <w:t>1</w:t>
            </w:r>
            <w:r w:rsidRPr="00C57E21">
              <w:rPr>
                <w:rFonts w:ascii="HDI-Gerling Sans" w:hAnsi="HDI-Gerling Sans"/>
                <w:sz w:val="20"/>
              </w:rPr>
              <w:t>.201</w:t>
            </w:r>
            <w:r w:rsidR="00450782">
              <w:rPr>
                <w:rFonts w:ascii="HDI-Gerling Sans" w:hAnsi="HDI-Gerling Sans"/>
                <w:sz w:val="20"/>
              </w:rPr>
              <w:t>2</w:t>
            </w:r>
            <w:r w:rsidRPr="00C57E21">
              <w:rPr>
                <w:rFonts w:ascii="HDI-Gerling Sans" w:hAnsi="HDI-Gerling Sans"/>
                <w:sz w:val="20"/>
              </w:rPr>
              <w:t xml:space="preserve"> r.</w:t>
            </w:r>
          </w:p>
          <w:p w:rsidR="00C57E21" w:rsidRPr="00C57E21" w:rsidRDefault="00C57E21" w:rsidP="00C57E21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I</w:t>
            </w:r>
            <w:r w:rsidR="0048255E">
              <w:rPr>
                <w:rFonts w:ascii="HDI-Gerling Sans" w:hAnsi="HDI-Gerling Sans"/>
                <w:sz w:val="20"/>
              </w:rPr>
              <w:t>II</w:t>
            </w:r>
            <w:r w:rsidRPr="00C57E21">
              <w:rPr>
                <w:rFonts w:ascii="HDI-Gerling Sans" w:hAnsi="HDI-Gerling Sans"/>
                <w:sz w:val="20"/>
              </w:rPr>
              <w:t xml:space="preserve"> rata </w:t>
            </w:r>
            <w:r w:rsidR="0048255E">
              <w:rPr>
                <w:rFonts w:ascii="HDI-Gerling Sans" w:hAnsi="HDI-Gerling Sans"/>
                <w:sz w:val="20"/>
              </w:rPr>
              <w:t>1.250</w:t>
            </w:r>
            <w:r w:rsidR="0048255E" w:rsidRPr="00C57E21">
              <w:rPr>
                <w:rFonts w:ascii="HDI-Gerling Sans" w:hAnsi="HDI-Gerling Sans"/>
                <w:sz w:val="20"/>
              </w:rPr>
              <w:t xml:space="preserve"> </w:t>
            </w:r>
            <w:r w:rsidRPr="00C57E21">
              <w:rPr>
                <w:rFonts w:ascii="HDI-Gerling Sans" w:hAnsi="HDI-Gerling Sans"/>
                <w:sz w:val="20"/>
              </w:rPr>
              <w:t xml:space="preserve">PLN do </w:t>
            </w:r>
            <w:r w:rsidR="0048255E">
              <w:rPr>
                <w:rFonts w:ascii="HDI-Gerling Sans" w:hAnsi="HDI-Gerling Sans"/>
                <w:sz w:val="20"/>
              </w:rPr>
              <w:t>2</w:t>
            </w:r>
            <w:r w:rsidR="0048255E" w:rsidRPr="00C57E21">
              <w:rPr>
                <w:rFonts w:ascii="HDI-Gerling Sans" w:hAnsi="HDI-Gerling Sans"/>
                <w:sz w:val="20"/>
              </w:rPr>
              <w:t>2.0</w:t>
            </w:r>
            <w:r w:rsidR="0048255E">
              <w:rPr>
                <w:rFonts w:ascii="HDI-Gerling Sans" w:hAnsi="HDI-Gerling Sans"/>
                <w:sz w:val="20"/>
              </w:rPr>
              <w:t>4</w:t>
            </w:r>
            <w:r w:rsidR="0048255E" w:rsidRPr="00C57E21">
              <w:rPr>
                <w:rFonts w:ascii="HDI-Gerling Sans" w:hAnsi="HDI-Gerling Sans"/>
                <w:sz w:val="20"/>
              </w:rPr>
              <w:t>.201</w:t>
            </w:r>
            <w:r w:rsidR="00450782">
              <w:rPr>
                <w:rFonts w:ascii="HDI-Gerling Sans" w:hAnsi="HDI-Gerling Sans"/>
                <w:sz w:val="20"/>
              </w:rPr>
              <w:t>2</w:t>
            </w:r>
            <w:r w:rsidR="0048255E" w:rsidRPr="00C57E21">
              <w:rPr>
                <w:rFonts w:ascii="HDI-Gerling Sans" w:hAnsi="HDI-Gerling Sans"/>
                <w:sz w:val="20"/>
              </w:rPr>
              <w:t xml:space="preserve"> </w:t>
            </w:r>
            <w:r w:rsidRPr="00C57E21">
              <w:rPr>
                <w:rFonts w:ascii="HDI-Gerling Sans" w:hAnsi="HDI-Gerling Sans"/>
                <w:sz w:val="20"/>
              </w:rPr>
              <w:t>r.</w:t>
            </w:r>
          </w:p>
          <w:p w:rsidR="00C57E21" w:rsidRPr="00C57E21" w:rsidRDefault="0048255E" w:rsidP="00C57E21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IV</w:t>
            </w:r>
            <w:r w:rsidR="00C57E21" w:rsidRPr="00C57E21">
              <w:rPr>
                <w:rFonts w:ascii="HDI-Gerling Sans" w:hAnsi="HDI-Gerling Sans"/>
                <w:sz w:val="20"/>
              </w:rPr>
              <w:t xml:space="preserve"> rata </w:t>
            </w:r>
            <w:r>
              <w:rPr>
                <w:rFonts w:ascii="HDI-Gerling Sans" w:hAnsi="HDI-Gerling Sans"/>
                <w:sz w:val="20"/>
              </w:rPr>
              <w:t>1.250</w:t>
            </w:r>
            <w:r w:rsidRPr="00C57E21">
              <w:rPr>
                <w:rFonts w:ascii="HDI-Gerling Sans" w:hAnsi="HDI-Gerling Sans"/>
                <w:sz w:val="20"/>
              </w:rPr>
              <w:t xml:space="preserve"> </w:t>
            </w:r>
            <w:r w:rsidR="00C57E21" w:rsidRPr="00C57E21">
              <w:rPr>
                <w:rFonts w:ascii="HDI-Gerling Sans" w:hAnsi="HDI-Gerling Sans"/>
                <w:sz w:val="20"/>
              </w:rPr>
              <w:t xml:space="preserve">PLN do </w:t>
            </w:r>
            <w:r w:rsidR="00C57E21">
              <w:rPr>
                <w:rFonts w:ascii="HDI-Gerling Sans" w:hAnsi="HDI-Gerling Sans"/>
                <w:sz w:val="20"/>
              </w:rPr>
              <w:t>2</w:t>
            </w:r>
            <w:r w:rsidR="00C57E21" w:rsidRPr="00C57E21">
              <w:rPr>
                <w:rFonts w:ascii="HDI-Gerling Sans" w:hAnsi="HDI-Gerling Sans"/>
                <w:sz w:val="20"/>
              </w:rPr>
              <w:t>2.0</w:t>
            </w:r>
            <w:r>
              <w:rPr>
                <w:rFonts w:ascii="HDI-Gerling Sans" w:hAnsi="HDI-Gerling Sans"/>
                <w:sz w:val="20"/>
              </w:rPr>
              <w:t>7</w:t>
            </w:r>
            <w:r w:rsidR="00C57E21" w:rsidRPr="00C57E21">
              <w:rPr>
                <w:rFonts w:ascii="HDI-Gerling Sans" w:hAnsi="HDI-Gerling Sans"/>
                <w:sz w:val="20"/>
              </w:rPr>
              <w:t>.201</w:t>
            </w:r>
            <w:r w:rsidR="00450782">
              <w:rPr>
                <w:rFonts w:ascii="HDI-Gerling Sans" w:hAnsi="HDI-Gerling Sans"/>
                <w:sz w:val="20"/>
              </w:rPr>
              <w:t>2</w:t>
            </w:r>
            <w:r w:rsidR="00C57E21" w:rsidRPr="00C57E21">
              <w:rPr>
                <w:rFonts w:ascii="HDI-Gerling Sans" w:hAnsi="HDI-Gerling Sans"/>
                <w:sz w:val="20"/>
              </w:rPr>
              <w:t xml:space="preserve"> r.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Nr konta bankowego</w:t>
            </w: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jc w:val="both"/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 xml:space="preserve">Bank Handlowy w Warszawie S.A. </w:t>
            </w:r>
          </w:p>
          <w:p w:rsidR="00C57E21" w:rsidRPr="00C57E21" w:rsidRDefault="00C57E21" w:rsidP="00401D9D">
            <w:pPr>
              <w:jc w:val="both"/>
              <w:rPr>
                <w:rFonts w:ascii="HDI-Gerling Sans" w:hAnsi="HDI-Gerling Sans"/>
                <w:b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NRB: 40 1030 1999 7001 0080 3184 1500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C57E21" w:rsidRPr="00C57E21" w:rsidRDefault="00C57E21" w:rsidP="00401D9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0" w:type="dxa"/>
            <w:gridSpan w:val="5"/>
          </w:tcPr>
          <w:p w:rsidR="00C57E21" w:rsidRPr="00C57E21" w:rsidRDefault="00C57E21" w:rsidP="00401D9D">
            <w:pPr>
              <w:rPr>
                <w:rFonts w:ascii="HDI-Gerling Sans" w:hAnsi="HDI-Gerling Sans"/>
                <w:smallCaps/>
                <w:sz w:val="20"/>
              </w:rPr>
            </w:pPr>
            <w:r w:rsidRPr="00C57E21">
              <w:rPr>
                <w:rFonts w:ascii="HDI-Gerling Sans" w:hAnsi="HDI-Gerling Sans"/>
                <w:smallCaps/>
                <w:sz w:val="20"/>
              </w:rPr>
              <w:t>Warunki umowy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8431" w:type="dxa"/>
            <w:gridSpan w:val="4"/>
          </w:tcPr>
          <w:p w:rsidR="00C57E21" w:rsidRPr="00C57E21" w:rsidRDefault="00C57E21" w:rsidP="00401D9D">
            <w:pPr>
              <w:pStyle w:val="BodyText"/>
              <w:spacing w:before="0"/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Niniejszą umowę zawarto na podstawie warunków ubezpieczenia odpowiedzialności cywilnej wraz z klauzulami dodatkowymi:</w:t>
            </w:r>
          </w:p>
          <w:p w:rsidR="00C57E21" w:rsidRPr="00C57E21" w:rsidRDefault="00C57E21" w:rsidP="00401D9D">
            <w:pPr>
              <w:numPr>
                <w:ilvl w:val="0"/>
                <w:numId w:val="1"/>
              </w:numPr>
              <w:jc w:val="both"/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OC architektów, projektantów i osób wykonujących zawody techniczne</w:t>
            </w:r>
          </w:p>
          <w:p w:rsidR="00C57E21" w:rsidRPr="00C57E21" w:rsidRDefault="00C57E21" w:rsidP="00401D9D">
            <w:pPr>
              <w:numPr>
                <w:ilvl w:val="0"/>
                <w:numId w:val="1"/>
              </w:numPr>
              <w:jc w:val="both"/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OC z tytułu prowadzenia biura</w:t>
            </w:r>
          </w:p>
        </w:tc>
      </w:tr>
    </w:tbl>
    <w:p w:rsidR="00297652" w:rsidRPr="00C57E21" w:rsidRDefault="00297652" w:rsidP="00814C03">
      <w:pPr>
        <w:spacing w:before="60"/>
        <w:jc w:val="both"/>
        <w:rPr>
          <w:rFonts w:ascii="HDI-Gerling Sans" w:hAnsi="HDI-Gerling Sans"/>
          <w:sz w:val="20"/>
        </w:rPr>
      </w:pPr>
    </w:p>
    <w:p w:rsidR="000E7080" w:rsidRPr="00C57E21" w:rsidRDefault="000E7080" w:rsidP="000E7080">
      <w:pPr>
        <w:jc w:val="both"/>
        <w:rPr>
          <w:rFonts w:ascii="HDI-Gerling Sans" w:hAnsi="HDI-Gerling Sans"/>
          <w:sz w:val="20"/>
        </w:rPr>
      </w:pPr>
      <w:r w:rsidRPr="00C57E21">
        <w:rPr>
          <w:rFonts w:ascii="HDI-Gerling Sans" w:hAnsi="HDI-Gerling Sans"/>
          <w:sz w:val="20"/>
        </w:rPr>
        <w:t xml:space="preserve">Kwituję odbiór polisy wraz z Warunkami Ubezpieczenia i klauzulami dodatkowymi </w:t>
      </w:r>
      <w:r w:rsidRPr="00C57E21">
        <w:rPr>
          <w:rFonts w:ascii="HDI-Gerling Sans" w:hAnsi="HDI-Gerling Sans"/>
          <w:sz w:val="20"/>
        </w:rPr>
        <w:br/>
        <w:t>i potwierdzam, że treść ich – stanowiąca integralną część zawartej umowy ubezpieczenia – jest mi znana.</w:t>
      </w:r>
    </w:p>
    <w:p w:rsidR="000E7080" w:rsidRPr="00C57E21" w:rsidRDefault="000E7080" w:rsidP="000E7080">
      <w:pPr>
        <w:spacing w:before="120"/>
        <w:rPr>
          <w:rFonts w:ascii="HDI-Gerling Sans" w:hAnsi="HDI-Gerling Sans"/>
          <w:sz w:val="20"/>
        </w:rPr>
      </w:pPr>
      <w:r w:rsidRPr="00C57E21">
        <w:rPr>
          <w:rFonts w:ascii="HDI-Gerling Sans" w:hAnsi="HDI-Gerling Sans"/>
          <w:sz w:val="20"/>
        </w:rPr>
        <w:t xml:space="preserve">Warszawa, dnia </w:t>
      </w:r>
      <w:r w:rsidR="00C57E21">
        <w:rPr>
          <w:rFonts w:ascii="HDI-Gerling Sans" w:hAnsi="HDI-Gerling Sans"/>
          <w:sz w:val="20"/>
        </w:rPr>
        <w:t>0</w:t>
      </w:r>
      <w:r w:rsidR="00450782">
        <w:rPr>
          <w:rFonts w:ascii="HDI-Gerling Sans" w:hAnsi="HDI-Gerling Sans"/>
          <w:sz w:val="20"/>
        </w:rPr>
        <w:t>6</w:t>
      </w:r>
      <w:r w:rsidRPr="00C57E21">
        <w:rPr>
          <w:rFonts w:ascii="HDI-Gerling Sans" w:hAnsi="HDI-Gerling Sans"/>
          <w:sz w:val="20"/>
        </w:rPr>
        <w:t xml:space="preserve"> </w:t>
      </w:r>
      <w:r w:rsidR="00C57E21">
        <w:rPr>
          <w:rFonts w:ascii="HDI-Gerling Sans" w:hAnsi="HDI-Gerling Sans"/>
          <w:sz w:val="20"/>
        </w:rPr>
        <w:t>października</w:t>
      </w:r>
      <w:r w:rsidRPr="00C57E21">
        <w:rPr>
          <w:rFonts w:ascii="HDI-Gerling Sans" w:hAnsi="HDI-Gerling Sans"/>
          <w:sz w:val="20"/>
        </w:rPr>
        <w:t xml:space="preserve"> 201</w:t>
      </w:r>
      <w:r w:rsidR="00450782">
        <w:rPr>
          <w:rFonts w:ascii="HDI-Gerling Sans" w:hAnsi="HDI-Gerling Sans"/>
          <w:sz w:val="20"/>
        </w:rPr>
        <w:t>1</w:t>
      </w:r>
      <w:r w:rsidRPr="00C57E21">
        <w:rPr>
          <w:rFonts w:ascii="HDI-Gerling Sans" w:hAnsi="HDI-Gerling Sans"/>
          <w:sz w:val="20"/>
        </w:rPr>
        <w:t xml:space="preserve"> r.</w:t>
      </w:r>
    </w:p>
    <w:p w:rsidR="000E7080" w:rsidRPr="00C57E21" w:rsidRDefault="00C57E21" w:rsidP="000E7080">
      <w:pPr>
        <w:spacing w:before="120"/>
        <w:rPr>
          <w:rFonts w:ascii="HDI-Gerling Sans" w:hAnsi="HDI-Gerling Sans"/>
          <w:sz w:val="20"/>
        </w:rPr>
      </w:pPr>
      <w:r>
        <w:rPr>
          <w:rFonts w:ascii="HDI-Gerling Sans" w:hAnsi="HDI-Gerling Sans"/>
          <w:sz w:val="20"/>
        </w:rPr>
        <w:t>za HDI Asekuracja TU S.A.:</w:t>
      </w:r>
      <w:r>
        <w:rPr>
          <w:rFonts w:ascii="HDI-Gerling Sans" w:hAnsi="HDI-Gerling Sans"/>
          <w:sz w:val="20"/>
        </w:rPr>
        <w:tab/>
      </w:r>
      <w:r>
        <w:rPr>
          <w:rFonts w:ascii="HDI-Gerling Sans" w:hAnsi="HDI-Gerling Sans"/>
          <w:sz w:val="20"/>
        </w:rPr>
        <w:tab/>
      </w:r>
      <w:r>
        <w:rPr>
          <w:rFonts w:ascii="HDI-Gerling Sans" w:hAnsi="HDI-Gerling Sans"/>
          <w:sz w:val="20"/>
        </w:rPr>
        <w:tab/>
      </w:r>
      <w:r>
        <w:rPr>
          <w:rFonts w:ascii="HDI-Gerling Sans" w:hAnsi="HDI-Gerling Sans"/>
          <w:sz w:val="20"/>
        </w:rPr>
        <w:tab/>
      </w:r>
      <w:r>
        <w:rPr>
          <w:rFonts w:ascii="HDI-Gerling Sans" w:hAnsi="HDI-Gerling Sans"/>
          <w:sz w:val="20"/>
        </w:rPr>
        <w:tab/>
      </w:r>
      <w:r w:rsidR="000E7080" w:rsidRPr="00C57E21">
        <w:rPr>
          <w:rFonts w:ascii="HDI-Gerling Sans" w:hAnsi="HDI-Gerling Sans"/>
          <w:sz w:val="20"/>
        </w:rPr>
        <w:t>za Ubezpieczającego:</w:t>
      </w:r>
    </w:p>
    <w:p w:rsidR="006D4ED8" w:rsidRPr="00C57E21" w:rsidRDefault="006D4ED8" w:rsidP="000E7080">
      <w:pPr>
        <w:spacing w:before="120"/>
        <w:rPr>
          <w:rFonts w:ascii="HDI-Gerling Sans" w:hAnsi="HDI-Gerling Sans"/>
          <w:sz w:val="20"/>
        </w:rPr>
      </w:pPr>
    </w:p>
    <w:p w:rsidR="006D4ED8" w:rsidRDefault="006D4ED8" w:rsidP="000E7080">
      <w:pPr>
        <w:spacing w:before="120"/>
        <w:rPr>
          <w:rFonts w:ascii="HDI-Gerling Sans" w:hAnsi="HDI-Gerling Sans"/>
          <w:sz w:val="20"/>
        </w:rPr>
      </w:pPr>
    </w:p>
    <w:p w:rsidR="0048255E" w:rsidRDefault="0048255E" w:rsidP="000E7080">
      <w:pPr>
        <w:spacing w:before="120"/>
        <w:rPr>
          <w:rFonts w:ascii="HDI-Gerling Sans" w:hAnsi="HDI-Gerling Sans"/>
          <w:sz w:val="20"/>
        </w:rPr>
      </w:pPr>
    </w:p>
    <w:p w:rsidR="0048255E" w:rsidRPr="00C57E21" w:rsidRDefault="0048255E" w:rsidP="000E7080">
      <w:pPr>
        <w:spacing w:before="120"/>
        <w:rPr>
          <w:rFonts w:ascii="HDI-Gerling Sans" w:hAnsi="HDI-Gerling Sans"/>
          <w:sz w:val="20"/>
        </w:rPr>
      </w:pPr>
    </w:p>
    <w:p w:rsidR="006D4ED8" w:rsidRPr="00C57E21" w:rsidRDefault="006D4ED8" w:rsidP="000E7080">
      <w:pPr>
        <w:spacing w:before="120"/>
        <w:rPr>
          <w:rFonts w:ascii="HDI-Gerling Sans" w:hAnsi="HDI-Gerling Sans"/>
          <w:sz w:val="20"/>
        </w:rPr>
      </w:pPr>
    </w:p>
    <w:p w:rsidR="00D02B0E" w:rsidRDefault="00D02B0E" w:rsidP="000E7080">
      <w:pPr>
        <w:spacing w:before="120"/>
        <w:rPr>
          <w:rFonts w:ascii="HDI-Gerling Sans" w:hAnsi="HDI-Gerling Sans"/>
          <w:sz w:val="20"/>
        </w:rPr>
      </w:pPr>
    </w:p>
    <w:p w:rsidR="00450782" w:rsidRDefault="00450782" w:rsidP="000E7080">
      <w:pPr>
        <w:spacing w:before="120"/>
        <w:rPr>
          <w:rFonts w:ascii="HDI-Gerling Sans" w:hAnsi="HDI-Gerling Sans"/>
          <w:sz w:val="20"/>
        </w:rPr>
      </w:pPr>
    </w:p>
    <w:p w:rsidR="00450782" w:rsidRPr="00C57E21" w:rsidRDefault="00450782" w:rsidP="000E7080">
      <w:pPr>
        <w:spacing w:before="120"/>
        <w:rPr>
          <w:rFonts w:ascii="HDI-Gerling Sans" w:hAnsi="HDI-Gerling Sans"/>
          <w:sz w:val="20"/>
        </w:rPr>
      </w:pPr>
    </w:p>
    <w:p w:rsidR="006D4ED8" w:rsidRDefault="006D4ED8" w:rsidP="000E7080">
      <w:pPr>
        <w:spacing w:before="120"/>
        <w:rPr>
          <w:rFonts w:ascii="HDI-Gerling Sans" w:hAnsi="HDI-Gerling Sans"/>
          <w:sz w:val="20"/>
        </w:rPr>
      </w:pPr>
    </w:p>
    <w:p w:rsidR="006D4ED8" w:rsidRPr="00C57E21" w:rsidRDefault="006D4ED8" w:rsidP="000E7080">
      <w:pPr>
        <w:spacing w:before="120"/>
        <w:rPr>
          <w:rFonts w:ascii="HDI-Gerling Sans" w:hAnsi="HDI-Gerling Sans"/>
          <w:sz w:val="20"/>
        </w:rPr>
      </w:pPr>
    </w:p>
    <w:p w:rsidR="00C57E21" w:rsidRPr="00C57E21" w:rsidRDefault="00C57E21" w:rsidP="00C57E21">
      <w:pPr>
        <w:rPr>
          <w:rFonts w:ascii="HDI-Gerling Sans" w:hAnsi="HDI-Gerling Sans"/>
          <w:smallCaps/>
          <w:sz w:val="20"/>
        </w:rPr>
      </w:pPr>
      <w:r w:rsidRPr="00C57E21">
        <w:rPr>
          <w:rFonts w:ascii="HDI-Gerling Sans" w:hAnsi="HDI-Gerling Sans"/>
          <w:b/>
          <w:smallCaps/>
          <w:sz w:val="20"/>
        </w:rPr>
        <w:t>dane statystyczne</w:t>
      </w: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560"/>
        <w:gridCol w:w="1184"/>
        <w:gridCol w:w="1084"/>
        <w:gridCol w:w="1548"/>
        <w:gridCol w:w="1316"/>
        <w:gridCol w:w="1316"/>
      </w:tblGrid>
      <w:tr w:rsidR="00C57E21" w:rsidRPr="00C57E21" w:rsidTr="00401D9D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C57E21">
              <w:rPr>
                <w:rFonts w:ascii="HDI-Gerling Sans" w:hAnsi="HDI-Gerling Sans"/>
                <w:b/>
                <w:smallCaps/>
                <w:sz w:val="20"/>
              </w:rPr>
              <w:t>klient</w:t>
            </w:r>
          </w:p>
        </w:tc>
        <w:tc>
          <w:tcPr>
            <w:tcW w:w="15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C57E21">
              <w:rPr>
                <w:rFonts w:ascii="HDI-Gerling Sans" w:hAnsi="HDI-Gerling Sans"/>
                <w:b/>
                <w:smallCaps/>
                <w:sz w:val="20"/>
              </w:rPr>
              <w:t>pośrednik</w:t>
            </w:r>
          </w:p>
        </w:tc>
        <w:tc>
          <w:tcPr>
            <w:tcW w:w="1184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C57E21">
              <w:rPr>
                <w:rFonts w:ascii="HDI-Gerling Sans" w:hAnsi="HDI-Gerling Sans"/>
                <w:b/>
                <w:smallCaps/>
                <w:sz w:val="20"/>
              </w:rPr>
              <w:t>debetor</w:t>
            </w:r>
          </w:p>
        </w:tc>
        <w:tc>
          <w:tcPr>
            <w:tcW w:w="1084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C57E21">
              <w:rPr>
                <w:rFonts w:ascii="HDI-Gerling Sans" w:hAnsi="HDI-Gerling Sans"/>
                <w:b/>
                <w:smallCaps/>
                <w:sz w:val="20"/>
              </w:rPr>
              <w:t>cr</w:t>
            </w:r>
          </w:p>
        </w:tc>
        <w:tc>
          <w:tcPr>
            <w:tcW w:w="1548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C57E21">
              <w:rPr>
                <w:rFonts w:ascii="HDI-Gerling Sans" w:hAnsi="HDI-Gerling Sans"/>
                <w:b/>
                <w:smallCaps/>
                <w:sz w:val="20"/>
              </w:rPr>
              <w:t>nip</w:t>
            </w:r>
          </w:p>
        </w:tc>
        <w:tc>
          <w:tcPr>
            <w:tcW w:w="1316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C57E21">
              <w:rPr>
                <w:rFonts w:ascii="HDI-Gerling Sans" w:hAnsi="HDI-Gerling Sans"/>
                <w:b/>
                <w:smallCaps/>
                <w:sz w:val="20"/>
              </w:rPr>
              <w:t>regon</w:t>
            </w:r>
          </w:p>
        </w:tc>
        <w:tc>
          <w:tcPr>
            <w:tcW w:w="1316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C57E21">
              <w:rPr>
                <w:rFonts w:ascii="HDI-Gerling Sans" w:hAnsi="HDI-Gerling Sans"/>
                <w:b/>
                <w:smallCaps/>
                <w:sz w:val="20"/>
              </w:rPr>
              <w:t>typ polisy</w:t>
            </w:r>
          </w:p>
        </w:tc>
      </w:tr>
      <w:tr w:rsidR="00C57E21" w:rsidRPr="00C57E21" w:rsidTr="00401D9D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1276" w:type="dxa"/>
          </w:tcPr>
          <w:p w:rsidR="00C57E21" w:rsidRPr="00C57E21" w:rsidRDefault="00C57E21" w:rsidP="00401D9D">
            <w:pPr>
              <w:jc w:val="both"/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31841500</w:t>
            </w:r>
          </w:p>
        </w:tc>
        <w:tc>
          <w:tcPr>
            <w:tcW w:w="1560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30002514</w:t>
            </w:r>
          </w:p>
        </w:tc>
        <w:tc>
          <w:tcPr>
            <w:tcW w:w="1184" w:type="dxa"/>
          </w:tcPr>
          <w:p w:rsidR="00C57E21" w:rsidRPr="00C57E21" w:rsidRDefault="00C57E21" w:rsidP="00401D9D">
            <w:pPr>
              <w:jc w:val="both"/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31841500</w:t>
            </w:r>
          </w:p>
        </w:tc>
        <w:tc>
          <w:tcPr>
            <w:tcW w:w="1084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5607</w:t>
            </w:r>
          </w:p>
        </w:tc>
        <w:tc>
          <w:tcPr>
            <w:tcW w:w="1548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529-002-01-36</w:t>
            </w:r>
          </w:p>
        </w:tc>
        <w:tc>
          <w:tcPr>
            <w:tcW w:w="1316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010648450</w:t>
            </w:r>
          </w:p>
        </w:tc>
        <w:tc>
          <w:tcPr>
            <w:tcW w:w="1316" w:type="dxa"/>
          </w:tcPr>
          <w:p w:rsidR="00C57E21" w:rsidRPr="00C57E21" w:rsidRDefault="00C57E21" w:rsidP="00401D9D">
            <w:pPr>
              <w:rPr>
                <w:rFonts w:ascii="HDI-Gerling Sans" w:hAnsi="HDI-Gerling Sans"/>
                <w:sz w:val="20"/>
              </w:rPr>
            </w:pPr>
            <w:r w:rsidRPr="00C57E21">
              <w:rPr>
                <w:rFonts w:ascii="HDI-Gerling Sans" w:hAnsi="HDI-Gerling Sans"/>
                <w:sz w:val="20"/>
              </w:rPr>
              <w:t>C</w:t>
            </w:r>
          </w:p>
        </w:tc>
      </w:tr>
    </w:tbl>
    <w:p w:rsidR="00B85C5E" w:rsidRPr="00C57E21" w:rsidRDefault="00B85C5E" w:rsidP="000E7080">
      <w:pPr>
        <w:spacing w:before="60"/>
        <w:jc w:val="both"/>
        <w:rPr>
          <w:rFonts w:ascii="HDI-Gerling Sans" w:hAnsi="HDI-Gerling Sans"/>
          <w:sz w:val="10"/>
          <w:szCs w:val="10"/>
        </w:rPr>
      </w:pPr>
    </w:p>
    <w:sectPr w:rsidR="00B85C5E" w:rsidRPr="00C57E21" w:rsidSect="0048255E">
      <w:headerReference w:type="default" r:id="rId7"/>
      <w:footerReference w:type="default" r:id="rId8"/>
      <w:pgSz w:w="11906" w:h="16838"/>
      <w:pgMar w:top="2410" w:right="1417" w:bottom="993" w:left="1417" w:header="993" w:footer="72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6531" w:rsidRDefault="00ED6531">
      <w:r>
        <w:separator/>
      </w:r>
    </w:p>
  </w:endnote>
  <w:endnote w:type="continuationSeparator" w:id="0">
    <w:p w:rsidR="00ED6531" w:rsidRDefault="00ED6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CE 55 Roman">
    <w:altName w:val="Times New Roman"/>
    <w:panose1 w:val="00000000000000000000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rlingSwiftPL">
    <w:altName w:val="Times New Roman"/>
    <w:panose1 w:val="020B0604020202020204"/>
    <w:charset w:val="00"/>
    <w:family w:val="roman"/>
    <w:notTrueType/>
    <w:pitch w:val="default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EE"/>
    <w:family w:val="roman"/>
    <w:pitch w:val="variable"/>
    <w:sig w:usb0="20007A87" w:usb1="80000000" w:usb2="00000008" w:usb3="00000000" w:csb0="000001FF" w:csb1="00000000"/>
  </w:font>
  <w:font w:name="HDI-Gerling Sans">
    <w:altName w:val="Times New Roman"/>
    <w:panose1 w:val="020B0604020202020204"/>
    <w:charset w:val="EE"/>
    <w:family w:val="auto"/>
    <w:pitch w:val="variable"/>
    <w:sig w:usb0="800002AF" w:usb1="1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334" w:rsidRPr="009B2C29" w:rsidRDefault="00985334">
    <w:pPr>
      <w:pStyle w:val="Footer"/>
      <w:jc w:val="right"/>
      <w:rPr>
        <w:rFonts w:ascii="HDI-Gerling Sans" w:hAnsi="HDI-Gerling Sans"/>
        <w:sz w:val="20"/>
      </w:rPr>
    </w:pPr>
    <w:r w:rsidRPr="009B2C29">
      <w:rPr>
        <w:rStyle w:val="PageNumber"/>
        <w:rFonts w:ascii="HDI-Gerling Sans" w:hAnsi="HDI-Gerling Sans"/>
        <w:sz w:val="20"/>
      </w:rPr>
      <w:fldChar w:fldCharType="begin"/>
    </w:r>
    <w:r w:rsidRPr="009B2C29">
      <w:rPr>
        <w:rStyle w:val="PageNumber"/>
        <w:rFonts w:ascii="HDI-Gerling Sans" w:hAnsi="HDI-Gerling Sans"/>
        <w:sz w:val="20"/>
      </w:rPr>
      <w:instrText xml:space="preserve"> PAGE </w:instrText>
    </w:r>
    <w:r w:rsidRPr="009B2C29">
      <w:rPr>
        <w:rStyle w:val="PageNumber"/>
        <w:rFonts w:ascii="HDI-Gerling Sans" w:hAnsi="HDI-Gerling Sans"/>
        <w:sz w:val="20"/>
      </w:rPr>
      <w:fldChar w:fldCharType="separate"/>
    </w:r>
    <w:r w:rsidR="00450782">
      <w:rPr>
        <w:rStyle w:val="PageNumber"/>
        <w:rFonts w:ascii="HDI-Gerling Sans" w:hAnsi="HDI-Gerling Sans"/>
        <w:noProof/>
        <w:sz w:val="20"/>
      </w:rPr>
      <w:t>1</w:t>
    </w:r>
    <w:r w:rsidRPr="009B2C29">
      <w:rPr>
        <w:rStyle w:val="PageNumber"/>
        <w:rFonts w:ascii="HDI-Gerling Sans" w:hAnsi="HDI-Gerling Sans"/>
        <w:sz w:val="20"/>
      </w:rPr>
      <w:fldChar w:fldCharType="end"/>
    </w:r>
    <w:r w:rsidRPr="009B2C29">
      <w:rPr>
        <w:rStyle w:val="PageNumber"/>
        <w:rFonts w:ascii="HDI-Gerling Sans" w:hAnsi="HDI-Gerling Sans"/>
        <w:sz w:val="20"/>
      </w:rPr>
      <w:t>/</w:t>
    </w:r>
    <w:r w:rsidR="00D02B0E">
      <w:rPr>
        <w:rStyle w:val="PageNumber"/>
        <w:rFonts w:ascii="HDI-Gerling Sans" w:hAnsi="HDI-Gerling Sans"/>
        <w:sz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6531" w:rsidRDefault="00ED6531">
      <w:r>
        <w:separator/>
      </w:r>
    </w:p>
  </w:footnote>
  <w:footnote w:type="continuationSeparator" w:id="0">
    <w:p w:rsidR="00ED6531" w:rsidRDefault="00ED6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35EB" w:rsidRDefault="00147889" w:rsidP="00147889">
    <w:pPr>
      <w:pStyle w:val="Header"/>
      <w:tabs>
        <w:tab w:val="left" w:pos="390"/>
      </w:tabs>
      <w:ind w:left="-727"/>
      <w:rPr>
        <w:rFonts w:ascii="GerlingSwift" w:hAnsi="GerlingSwift"/>
        <w:color w:val="808080"/>
        <w:sz w:val="20"/>
      </w:rPr>
    </w:pPr>
    <w:r w:rsidRPr="00147889">
      <w:rPr>
        <w:rFonts w:ascii="GerlingSwift" w:hAnsi="GerlingSwift"/>
        <w:color w:val="808080"/>
        <w:sz w:val="20"/>
      </w:rPr>
      <w:tab/>
      <w:t xml:space="preserve">                       </w:t>
    </w:r>
  </w:p>
  <w:p w:rsidR="008435EB" w:rsidRDefault="008435EB" w:rsidP="00147889">
    <w:pPr>
      <w:pStyle w:val="Header"/>
      <w:tabs>
        <w:tab w:val="left" w:pos="390"/>
      </w:tabs>
      <w:ind w:left="-727"/>
      <w:rPr>
        <w:rFonts w:ascii="GerlingSwift" w:hAnsi="GerlingSwift"/>
        <w:color w:val="808080"/>
        <w:sz w:val="20"/>
      </w:rPr>
    </w:pPr>
  </w:p>
  <w:p w:rsidR="008435EB" w:rsidRDefault="008435EB" w:rsidP="00147889">
    <w:pPr>
      <w:pStyle w:val="Header"/>
      <w:tabs>
        <w:tab w:val="left" w:pos="390"/>
      </w:tabs>
      <w:ind w:left="-727"/>
      <w:rPr>
        <w:rFonts w:ascii="GerlingSwift" w:hAnsi="GerlingSwift"/>
        <w:color w:val="808080"/>
        <w:sz w:val="20"/>
      </w:rPr>
    </w:pPr>
  </w:p>
  <w:p w:rsidR="008435EB" w:rsidRDefault="008435EB" w:rsidP="00147889">
    <w:pPr>
      <w:pStyle w:val="Header"/>
      <w:tabs>
        <w:tab w:val="left" w:pos="390"/>
      </w:tabs>
      <w:ind w:left="-727"/>
      <w:rPr>
        <w:rFonts w:ascii="GerlingSwift" w:hAnsi="GerlingSwift"/>
        <w:color w:val="808080"/>
        <w:sz w:val="20"/>
      </w:rPr>
    </w:pPr>
  </w:p>
  <w:p w:rsidR="00985334" w:rsidRPr="00D9416B" w:rsidRDefault="003212B9" w:rsidP="008435EB">
    <w:pPr>
      <w:pStyle w:val="Header"/>
      <w:tabs>
        <w:tab w:val="left" w:pos="390"/>
        <w:tab w:val="center" w:pos="1843"/>
      </w:tabs>
      <w:ind w:left="-727"/>
      <w:rPr>
        <w:rFonts w:ascii="HDI-Gerling Sans" w:hAnsi="HDI-Gerling Sans"/>
        <w:b/>
        <w:color w:val="333333"/>
        <w:sz w:val="20"/>
      </w:rPr>
    </w:pPr>
    <w:r w:rsidRPr="00D9416B">
      <w:rPr>
        <w:rFonts w:ascii="HDI-Gerling Sans" w:hAnsi="HDI-Gerling Sans"/>
        <w:b/>
        <w:color w:val="333333"/>
        <w:sz w:val="20"/>
      </w:rPr>
      <w:tab/>
      <w:t xml:space="preserve">                      </w:t>
    </w:r>
    <w:r w:rsidR="00F75403" w:rsidRPr="00D9416B">
      <w:rPr>
        <w:rFonts w:ascii="HDI-Gerling Sans" w:hAnsi="HDI-Gerling Sans"/>
        <w:b/>
        <w:color w:val="333333"/>
        <w:sz w:val="20"/>
      </w:rPr>
      <w:t xml:space="preserve"> </w:t>
    </w:r>
    <w:r w:rsidR="003E6A8A">
      <w:rPr>
        <w:rFonts w:ascii="HDI-Gerling Sans" w:hAnsi="HDI-Gerling Sans"/>
        <w:b/>
        <w:color w:val="333333"/>
        <w:sz w:val="20"/>
      </w:rPr>
      <w:t xml:space="preserve">           </w:t>
    </w:r>
    <w:r w:rsidR="00F75403" w:rsidRPr="00D9416B">
      <w:rPr>
        <w:rFonts w:ascii="HDI-Gerling Sans" w:hAnsi="HDI-Gerling Sans"/>
        <w:b/>
        <w:color w:val="333333"/>
        <w:sz w:val="20"/>
      </w:rPr>
      <w:t xml:space="preserve"> </w:t>
    </w:r>
    <w:r w:rsidR="0012156F" w:rsidRPr="00D9416B">
      <w:rPr>
        <w:rFonts w:ascii="HDI-Gerling Sans" w:hAnsi="HDI-Gerling Sans"/>
        <w:b/>
        <w:color w:val="333333"/>
        <w:sz w:val="20"/>
      </w:rPr>
      <w:t xml:space="preserve">Nr </w:t>
    </w:r>
    <w:r w:rsidR="00236F17">
      <w:rPr>
        <w:rFonts w:ascii="HDI-Gerling Sans" w:hAnsi="HDI-Gerling Sans"/>
        <w:b/>
        <w:color w:val="333333"/>
        <w:sz w:val="20"/>
      </w:rPr>
      <w:t>01/300</w:t>
    </w:r>
    <w:r w:rsidR="00624CBF">
      <w:rPr>
        <w:rFonts w:ascii="HDI-Gerling Sans" w:hAnsi="HDI-Gerling Sans"/>
        <w:b/>
        <w:color w:val="333333"/>
        <w:sz w:val="20"/>
      </w:rPr>
      <w:t>43</w:t>
    </w:r>
    <w:r w:rsidR="0048255E">
      <w:rPr>
        <w:rFonts w:ascii="HDI-Gerling Sans" w:hAnsi="HDI-Gerling Sans"/>
        <w:b/>
        <w:color w:val="333333"/>
        <w:sz w:val="20"/>
      </w:rPr>
      <w:t>96</w:t>
    </w:r>
    <w:r w:rsidR="00070A75">
      <w:rPr>
        <w:rFonts w:ascii="HDI-Gerling Sans" w:hAnsi="HDI-Gerling Sans"/>
        <w:b/>
        <w:color w:val="333333"/>
        <w:sz w:val="20"/>
      </w:rPr>
      <w:t>/08</w:t>
    </w:r>
    <w:r w:rsidR="00147889" w:rsidRPr="00D9416B">
      <w:rPr>
        <w:rFonts w:ascii="HDI-Gerling Sans" w:hAnsi="HDI-Gerling Sans"/>
        <w:b/>
        <w:color w:val="333333"/>
        <w:sz w:val="20"/>
      </w:rPr>
      <w:tab/>
    </w:r>
    <w:r w:rsidR="00147889" w:rsidRPr="00D9416B">
      <w:rPr>
        <w:rFonts w:ascii="HDI-Gerling Sans" w:hAnsi="HDI-Gerling Sans"/>
        <w:b/>
        <w:color w:val="333333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ADF"/>
    <w:multiLevelType w:val="hybridMultilevel"/>
    <w:tmpl w:val="8A08E54C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5B75044"/>
    <w:multiLevelType w:val="hybridMultilevel"/>
    <w:tmpl w:val="1DAE0B16"/>
    <w:lvl w:ilvl="0" w:tplc="ABD459D8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9562C4D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FA11026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C00B6F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3D7256B"/>
    <w:multiLevelType w:val="hybridMultilevel"/>
    <w:tmpl w:val="7E1EA10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011816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EA536FC"/>
    <w:multiLevelType w:val="singleLevel"/>
    <w:tmpl w:val="4030E93E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31C63931"/>
    <w:multiLevelType w:val="singleLevel"/>
    <w:tmpl w:val="8D047DB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36AE5D37"/>
    <w:multiLevelType w:val="hybridMultilevel"/>
    <w:tmpl w:val="E3327712"/>
    <w:lvl w:ilvl="0" w:tplc="7474298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C4564EC"/>
    <w:multiLevelType w:val="multilevel"/>
    <w:tmpl w:val="4A1A275E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709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27" w:hanging="709"/>
      </w:pPr>
    </w:lvl>
    <w:lvl w:ilvl="3">
      <w:start w:val="1"/>
      <w:numFmt w:val="bullet"/>
      <w:lvlText w:val=""/>
      <w:lvlJc w:val="left"/>
      <w:pPr>
        <w:tabs>
          <w:tab w:val="num" w:pos="2515"/>
        </w:tabs>
        <w:ind w:left="2495" w:hanging="340"/>
      </w:pPr>
      <w:rPr>
        <w:rFonts w:ascii="Symbol" w:hAnsi="Symbol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43BD6800"/>
    <w:multiLevelType w:val="singleLevel"/>
    <w:tmpl w:val="10BAFC1A"/>
    <w:lvl w:ilvl="0">
      <w:start w:val="9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445659CE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4795672A"/>
    <w:multiLevelType w:val="hybridMultilevel"/>
    <w:tmpl w:val="C0061802"/>
    <w:lvl w:ilvl="0" w:tplc="55B44B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5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B5376A9"/>
    <w:multiLevelType w:val="singleLevel"/>
    <w:tmpl w:val="129649C0"/>
    <w:lvl w:ilvl="0">
      <w:start w:val="20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BEB434B"/>
    <w:multiLevelType w:val="singleLevel"/>
    <w:tmpl w:val="03F416B8"/>
    <w:lvl w:ilvl="0">
      <w:start w:val="1"/>
      <w:numFmt w:val="decimal"/>
      <w:pStyle w:val="OWUtekstpunkt1"/>
      <w:lvlText w:val="%1."/>
      <w:lvlJc w:val="left"/>
      <w:pPr>
        <w:tabs>
          <w:tab w:val="num" w:pos="454"/>
        </w:tabs>
        <w:ind w:left="454" w:hanging="454"/>
      </w:pPr>
      <w:rPr>
        <w:rFonts w:ascii="Helvetica CE 55 Roman" w:hAnsi="Helvetica CE 55 Roman" w:hint="default"/>
        <w:b w:val="0"/>
        <w:i w:val="0"/>
        <w:caps w:val="0"/>
        <w:strike w:val="0"/>
        <w:dstrike w:val="0"/>
        <w:vanish w:val="0"/>
        <w:sz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6" w15:restartNumberingAfterBreak="0">
    <w:nsid w:val="4E235F07"/>
    <w:multiLevelType w:val="singleLevel"/>
    <w:tmpl w:val="94249372"/>
    <w:lvl w:ilvl="0">
      <w:start w:val="1"/>
      <w:numFmt w:val="lowerLetter"/>
      <w:lvlText w:val="%1)"/>
      <w:lvlJc w:val="left"/>
      <w:pPr>
        <w:tabs>
          <w:tab w:val="num" w:pos="454"/>
        </w:tabs>
        <w:ind w:left="454" w:hanging="454"/>
      </w:pPr>
      <w:rPr>
        <w:rFonts w:ascii="Helvetica CE 55 Roman" w:hAnsi="Helvetica CE 55 Roman" w:hint="default"/>
        <w:b w:val="0"/>
        <w:i w:val="0"/>
        <w:caps w:val="0"/>
        <w:strike w:val="0"/>
        <w:dstrike w:val="0"/>
        <w:vanish w:val="0"/>
        <w:sz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7" w15:restartNumberingAfterBreak="0">
    <w:nsid w:val="51B66960"/>
    <w:multiLevelType w:val="singleLevel"/>
    <w:tmpl w:val="855C8A32"/>
    <w:lvl w:ilvl="0">
      <w:start w:val="8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3BA562C"/>
    <w:multiLevelType w:val="hybridMultilevel"/>
    <w:tmpl w:val="66F0904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4F91367"/>
    <w:multiLevelType w:val="multilevel"/>
    <w:tmpl w:val="18BAD758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709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27" w:hanging="709"/>
      </w:pPr>
    </w:lvl>
    <w:lvl w:ilvl="3">
      <w:start w:val="1"/>
      <w:numFmt w:val="bullet"/>
      <w:lvlText w:val=""/>
      <w:lvlJc w:val="left"/>
      <w:pPr>
        <w:tabs>
          <w:tab w:val="num" w:pos="2515"/>
        </w:tabs>
        <w:ind w:left="2495" w:hanging="340"/>
      </w:pPr>
      <w:rPr>
        <w:rFonts w:ascii="Symbol" w:hAnsi="Symbol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5E1759F6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E5A7832"/>
    <w:multiLevelType w:val="hybridMultilevel"/>
    <w:tmpl w:val="F44A3FB6"/>
    <w:lvl w:ilvl="0" w:tplc="85A8024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1F41A77"/>
    <w:multiLevelType w:val="hybridMultilevel"/>
    <w:tmpl w:val="FE3C0EA8"/>
    <w:lvl w:ilvl="0" w:tplc="7FF68F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38A039B"/>
    <w:multiLevelType w:val="hybridMultilevel"/>
    <w:tmpl w:val="11A2EF40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6A006291"/>
    <w:multiLevelType w:val="singleLevel"/>
    <w:tmpl w:val="5456BDA0"/>
    <w:lvl w:ilvl="0">
      <w:start w:val="1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5DF3FA6"/>
    <w:multiLevelType w:val="singleLevel"/>
    <w:tmpl w:val="1912421E"/>
    <w:lvl w:ilvl="0">
      <w:start w:val="2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6" w15:restartNumberingAfterBreak="0">
    <w:nsid w:val="77583E5A"/>
    <w:multiLevelType w:val="singleLevel"/>
    <w:tmpl w:val="94249372"/>
    <w:lvl w:ilvl="0">
      <w:start w:val="1"/>
      <w:numFmt w:val="lowerLetter"/>
      <w:lvlText w:val="%1)"/>
      <w:lvlJc w:val="left"/>
      <w:pPr>
        <w:tabs>
          <w:tab w:val="num" w:pos="454"/>
        </w:tabs>
        <w:ind w:left="454" w:hanging="454"/>
      </w:pPr>
      <w:rPr>
        <w:rFonts w:ascii="Helvetica CE 55 Roman" w:hAnsi="Helvetica CE 55 Roman" w:hint="default"/>
        <w:b w:val="0"/>
        <w:i w:val="0"/>
        <w:caps w:val="0"/>
        <w:strike w:val="0"/>
        <w:dstrike w:val="0"/>
        <w:vanish w:val="0"/>
        <w:sz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27" w15:restartNumberingAfterBreak="0">
    <w:nsid w:val="7B054666"/>
    <w:multiLevelType w:val="multilevel"/>
    <w:tmpl w:val="68A4B1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7B6F1551"/>
    <w:multiLevelType w:val="hybridMultilevel"/>
    <w:tmpl w:val="F0848B56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C367119"/>
    <w:multiLevelType w:val="hybridMultilevel"/>
    <w:tmpl w:val="8F7043BC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D9C2EAB"/>
    <w:multiLevelType w:val="singleLevel"/>
    <w:tmpl w:val="2690E42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 w16cid:durableId="1824078932">
    <w:abstractNumId w:val="3"/>
  </w:num>
  <w:num w:numId="2" w16cid:durableId="510611866">
    <w:abstractNumId w:val="10"/>
  </w:num>
  <w:num w:numId="3" w16cid:durableId="1279527372">
    <w:abstractNumId w:val="2"/>
  </w:num>
  <w:num w:numId="4" w16cid:durableId="383719593">
    <w:abstractNumId w:val="6"/>
  </w:num>
  <w:num w:numId="5" w16cid:durableId="987439356">
    <w:abstractNumId w:val="20"/>
  </w:num>
  <w:num w:numId="6" w16cid:durableId="774906529">
    <w:abstractNumId w:val="8"/>
  </w:num>
  <w:num w:numId="7" w16cid:durableId="757677269">
    <w:abstractNumId w:val="30"/>
  </w:num>
  <w:num w:numId="8" w16cid:durableId="1965034603">
    <w:abstractNumId w:val="14"/>
  </w:num>
  <w:num w:numId="9" w16cid:durableId="268586228">
    <w:abstractNumId w:val="7"/>
  </w:num>
  <w:num w:numId="10" w16cid:durableId="27919701">
    <w:abstractNumId w:val="13"/>
  </w:num>
  <w:num w:numId="11" w16cid:durableId="1000697599">
    <w:abstractNumId w:val="23"/>
  </w:num>
  <w:num w:numId="12" w16cid:durableId="36202866">
    <w:abstractNumId w:val="28"/>
  </w:num>
  <w:num w:numId="13" w16cid:durableId="287930299">
    <w:abstractNumId w:val="29"/>
  </w:num>
  <w:num w:numId="14" w16cid:durableId="639074074">
    <w:abstractNumId w:val="15"/>
  </w:num>
  <w:num w:numId="15" w16cid:durableId="1496452343">
    <w:abstractNumId w:val="16"/>
  </w:num>
  <w:num w:numId="16" w16cid:durableId="135609104">
    <w:abstractNumId w:val="26"/>
  </w:num>
  <w:num w:numId="17" w16cid:durableId="3063252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8194467">
    <w:abstractNumId w:val="27"/>
  </w:num>
  <w:num w:numId="19" w16cid:durableId="153227136">
    <w:abstractNumId w:val="19"/>
  </w:num>
  <w:num w:numId="20" w16cid:durableId="1397243212">
    <w:abstractNumId w:val="11"/>
  </w:num>
  <w:num w:numId="21" w16cid:durableId="1284799628">
    <w:abstractNumId w:val="12"/>
  </w:num>
  <w:num w:numId="22" w16cid:durableId="1237133411">
    <w:abstractNumId w:val="0"/>
  </w:num>
  <w:num w:numId="23" w16cid:durableId="252665729">
    <w:abstractNumId w:val="22"/>
  </w:num>
  <w:num w:numId="24" w16cid:durableId="672532063">
    <w:abstractNumId w:val="1"/>
  </w:num>
  <w:num w:numId="25" w16cid:durableId="376510905">
    <w:abstractNumId w:val="24"/>
  </w:num>
  <w:num w:numId="26" w16cid:durableId="49156716">
    <w:abstractNumId w:val="17"/>
  </w:num>
  <w:num w:numId="27" w16cid:durableId="1507868049">
    <w:abstractNumId w:val="21"/>
  </w:num>
  <w:num w:numId="28" w16cid:durableId="926305102">
    <w:abstractNumId w:val="9"/>
  </w:num>
  <w:num w:numId="29" w16cid:durableId="584270875">
    <w:abstractNumId w:val="4"/>
  </w:num>
  <w:num w:numId="30" w16cid:durableId="1915893797">
    <w:abstractNumId w:val="18"/>
  </w:num>
  <w:num w:numId="31" w16cid:durableId="54449257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AF"/>
    <w:rsid w:val="00017156"/>
    <w:rsid w:val="000436A3"/>
    <w:rsid w:val="00046E7B"/>
    <w:rsid w:val="00053041"/>
    <w:rsid w:val="000675F5"/>
    <w:rsid w:val="00070A75"/>
    <w:rsid w:val="000743C6"/>
    <w:rsid w:val="000B5287"/>
    <w:rsid w:val="000E3D9D"/>
    <w:rsid w:val="000E7080"/>
    <w:rsid w:val="0012156F"/>
    <w:rsid w:val="00147889"/>
    <w:rsid w:val="001A673A"/>
    <w:rsid w:val="001B7534"/>
    <w:rsid w:val="001C3059"/>
    <w:rsid w:val="001D1D55"/>
    <w:rsid w:val="002203DF"/>
    <w:rsid w:val="00236F17"/>
    <w:rsid w:val="00240482"/>
    <w:rsid w:val="00250478"/>
    <w:rsid w:val="00252FC0"/>
    <w:rsid w:val="00297652"/>
    <w:rsid w:val="002A202C"/>
    <w:rsid w:val="002A5B87"/>
    <w:rsid w:val="002D05BF"/>
    <w:rsid w:val="002F34D5"/>
    <w:rsid w:val="003029BB"/>
    <w:rsid w:val="003212B9"/>
    <w:rsid w:val="00334526"/>
    <w:rsid w:val="00362C65"/>
    <w:rsid w:val="0038210E"/>
    <w:rsid w:val="003E6A8A"/>
    <w:rsid w:val="003F1A8D"/>
    <w:rsid w:val="00401D9D"/>
    <w:rsid w:val="00404227"/>
    <w:rsid w:val="004262A6"/>
    <w:rsid w:val="00427331"/>
    <w:rsid w:val="00435E2B"/>
    <w:rsid w:val="004440F1"/>
    <w:rsid w:val="004455F4"/>
    <w:rsid w:val="00450782"/>
    <w:rsid w:val="00455B4C"/>
    <w:rsid w:val="0048255E"/>
    <w:rsid w:val="004B7D1D"/>
    <w:rsid w:val="005074C1"/>
    <w:rsid w:val="0051537D"/>
    <w:rsid w:val="00544EA3"/>
    <w:rsid w:val="00563A57"/>
    <w:rsid w:val="005979EE"/>
    <w:rsid w:val="005A3514"/>
    <w:rsid w:val="005B6CAC"/>
    <w:rsid w:val="005E58AF"/>
    <w:rsid w:val="005E7F73"/>
    <w:rsid w:val="00624CBF"/>
    <w:rsid w:val="00640D3C"/>
    <w:rsid w:val="006513AC"/>
    <w:rsid w:val="00660326"/>
    <w:rsid w:val="00671D17"/>
    <w:rsid w:val="006A31C8"/>
    <w:rsid w:val="006A7A69"/>
    <w:rsid w:val="006C0DC3"/>
    <w:rsid w:val="006D4ED8"/>
    <w:rsid w:val="006F659A"/>
    <w:rsid w:val="00794A08"/>
    <w:rsid w:val="007A3F78"/>
    <w:rsid w:val="007B1D3A"/>
    <w:rsid w:val="007E06DA"/>
    <w:rsid w:val="007E2615"/>
    <w:rsid w:val="00814C03"/>
    <w:rsid w:val="008435EB"/>
    <w:rsid w:val="0085383E"/>
    <w:rsid w:val="008552E6"/>
    <w:rsid w:val="00896E68"/>
    <w:rsid w:val="008A1218"/>
    <w:rsid w:val="008D2EAA"/>
    <w:rsid w:val="008F2372"/>
    <w:rsid w:val="00901398"/>
    <w:rsid w:val="00904F15"/>
    <w:rsid w:val="0096254A"/>
    <w:rsid w:val="00983D54"/>
    <w:rsid w:val="00985334"/>
    <w:rsid w:val="0098669D"/>
    <w:rsid w:val="009909C5"/>
    <w:rsid w:val="009A1733"/>
    <w:rsid w:val="009A7841"/>
    <w:rsid w:val="009B2C29"/>
    <w:rsid w:val="009B7CBE"/>
    <w:rsid w:val="009C3094"/>
    <w:rsid w:val="009D5602"/>
    <w:rsid w:val="00A34B4B"/>
    <w:rsid w:val="00A37F72"/>
    <w:rsid w:val="00A61529"/>
    <w:rsid w:val="00AA3E38"/>
    <w:rsid w:val="00AB26BE"/>
    <w:rsid w:val="00AD4C3A"/>
    <w:rsid w:val="00B378A7"/>
    <w:rsid w:val="00B50DE8"/>
    <w:rsid w:val="00B5476B"/>
    <w:rsid w:val="00B63A91"/>
    <w:rsid w:val="00B85C5E"/>
    <w:rsid w:val="00B87EC9"/>
    <w:rsid w:val="00BA280C"/>
    <w:rsid w:val="00C03D54"/>
    <w:rsid w:val="00C30856"/>
    <w:rsid w:val="00C52053"/>
    <w:rsid w:val="00C57E21"/>
    <w:rsid w:val="00C96643"/>
    <w:rsid w:val="00CA0281"/>
    <w:rsid w:val="00CA4E5C"/>
    <w:rsid w:val="00CD2B86"/>
    <w:rsid w:val="00CD6919"/>
    <w:rsid w:val="00CD6F70"/>
    <w:rsid w:val="00CF3950"/>
    <w:rsid w:val="00D02B0E"/>
    <w:rsid w:val="00D454F9"/>
    <w:rsid w:val="00D53897"/>
    <w:rsid w:val="00D53B86"/>
    <w:rsid w:val="00D67B78"/>
    <w:rsid w:val="00D94019"/>
    <w:rsid w:val="00D9416B"/>
    <w:rsid w:val="00DA1D0C"/>
    <w:rsid w:val="00DD31B2"/>
    <w:rsid w:val="00DD7B6A"/>
    <w:rsid w:val="00E204F8"/>
    <w:rsid w:val="00E53106"/>
    <w:rsid w:val="00E66C52"/>
    <w:rsid w:val="00E74E6E"/>
    <w:rsid w:val="00EB41EB"/>
    <w:rsid w:val="00EC31BA"/>
    <w:rsid w:val="00ED6531"/>
    <w:rsid w:val="00ED66DC"/>
    <w:rsid w:val="00ED7548"/>
    <w:rsid w:val="00F31423"/>
    <w:rsid w:val="00F31B8A"/>
    <w:rsid w:val="00F3277B"/>
    <w:rsid w:val="00F61137"/>
    <w:rsid w:val="00F74CAD"/>
    <w:rsid w:val="00F75403"/>
    <w:rsid w:val="00F83104"/>
    <w:rsid w:val="00FB0BC0"/>
    <w:rsid w:val="00FC55A7"/>
    <w:rsid w:val="00FE05C3"/>
    <w:rsid w:val="00FE7CDB"/>
    <w:rsid w:val="00FF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ABA94B4-5020-0E4F-A98A-935C19E26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GerlingSwiftPL" w:hAnsi="GerlingSwiftPL"/>
      <w:sz w:val="22"/>
      <w:lang w:val="pl-PL" w:eastAsia="pl-P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ascii="GerlingSwift" w:hAnsi="GerlingSwift"/>
      <w:b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sz w:val="26"/>
    </w:rPr>
  </w:style>
  <w:style w:type="paragraph" w:styleId="BodyText">
    <w:name w:val="Body Text"/>
    <w:basedOn w:val="Normal"/>
    <w:pPr>
      <w:spacing w:before="120"/>
      <w:jc w:val="both"/>
    </w:p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/>
      <w:ind w:left="781" w:hanging="781"/>
      <w:jc w:val="both"/>
    </w:pPr>
  </w:style>
  <w:style w:type="paragraph" w:styleId="Subtitle">
    <w:name w:val="Subtitle"/>
    <w:basedOn w:val="Normal"/>
    <w:qFormat/>
    <w:pPr>
      <w:spacing w:before="120"/>
      <w:jc w:val="center"/>
    </w:pPr>
    <w:rPr>
      <w:b/>
    </w:rPr>
  </w:style>
  <w:style w:type="paragraph" w:styleId="BodyTextIndent2">
    <w:name w:val="Body Text Indent 2"/>
    <w:basedOn w:val="Normal"/>
    <w:pPr>
      <w:ind w:left="355" w:hanging="355"/>
    </w:pPr>
    <w:rPr>
      <w:sz w:val="20"/>
      <w:lang w:val="en-GB"/>
    </w:rPr>
  </w:style>
  <w:style w:type="paragraph" w:styleId="BodyText3">
    <w:name w:val="Body Text 3"/>
    <w:basedOn w:val="Normal"/>
    <w:rPr>
      <w:b/>
      <w:sz w:val="20"/>
    </w:rPr>
  </w:style>
  <w:style w:type="paragraph" w:styleId="BodyText2">
    <w:name w:val="Body Text 2"/>
    <w:basedOn w:val="Normal"/>
    <w:pPr>
      <w:jc w:val="both"/>
    </w:pPr>
    <w:rPr>
      <w:rFonts w:ascii="GerlingSwift" w:hAnsi="GerlingSwift"/>
      <w:sz w:val="20"/>
    </w:rPr>
  </w:style>
  <w:style w:type="paragraph" w:styleId="BalloonText">
    <w:name w:val="Balloon Text"/>
    <w:basedOn w:val="Normal"/>
    <w:semiHidden/>
    <w:rsid w:val="009B7CBE"/>
    <w:rPr>
      <w:rFonts w:ascii="Tahoma" w:hAnsi="Tahoma" w:cs="Tahoma"/>
      <w:sz w:val="16"/>
      <w:szCs w:val="16"/>
    </w:rPr>
  </w:style>
  <w:style w:type="paragraph" w:customStyle="1" w:styleId="OWUtekstpunkt1">
    <w:name w:val="OWU tekst punkt 1."/>
    <w:basedOn w:val="Normal"/>
    <w:rsid w:val="004B7D1D"/>
    <w:pPr>
      <w:numPr>
        <w:numId w:val="14"/>
      </w:numPr>
      <w:tabs>
        <w:tab w:val="left" w:pos="907"/>
      </w:tabs>
      <w:spacing w:after="60"/>
      <w:jc w:val="both"/>
    </w:pPr>
    <w:rPr>
      <w:rFonts w:ascii="Helvetica CE 55 Roman" w:eastAsia="Times" w:hAnsi="Helvetica CE 55 Roman"/>
      <w:noProof/>
      <w:sz w:val="18"/>
    </w:rPr>
  </w:style>
  <w:style w:type="paragraph" w:customStyle="1" w:styleId="OWUtekstwcicie">
    <w:name w:val="OWU tekst wcięcie"/>
    <w:basedOn w:val="Normal"/>
    <w:rsid w:val="004B7D1D"/>
    <w:pPr>
      <w:spacing w:after="60"/>
      <w:ind w:left="454"/>
      <w:jc w:val="both"/>
    </w:pPr>
    <w:rPr>
      <w:rFonts w:ascii="Helvetica CE 55 Roman" w:eastAsia="Times" w:hAnsi="Helvetica CE 55 Roman"/>
      <w:sz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3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POLISA</vt:lpstr>
    </vt:vector>
  </TitlesOfParts>
  <Company>HDI Asekuracja T.U. S.A.</Company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POLISA</dc:title>
  <dc:subject/>
  <dc:creator>Marcin Gabryszewski</dc:creator>
  <cp:keywords/>
  <cp:lastModifiedBy>Michał Molęda</cp:lastModifiedBy>
  <cp:revision>2</cp:revision>
  <cp:lastPrinted>2010-09-08T08:34:00Z</cp:lastPrinted>
  <dcterms:created xsi:type="dcterms:W3CDTF">2026-04-22T17:54:00Z</dcterms:created>
  <dcterms:modified xsi:type="dcterms:W3CDTF">2026-04-22T17:54:00Z</dcterms:modified>
</cp:coreProperties>
</file>