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1D8" w:rsidRPr="001F4FBC" w:rsidRDefault="00080F15" w:rsidP="005E61D8">
      <w:pPr>
        <w:pStyle w:val="Title"/>
        <w:tabs>
          <w:tab w:val="left" w:pos="8640"/>
        </w:tabs>
        <w:spacing w:line="360" w:lineRule="auto"/>
        <w:rPr>
          <w:rFonts w:ascii="HDI-Gerling Sans" w:hAnsi="HDI-Gerling Sans" w:cs="Arial"/>
          <w:sz w:val="22"/>
          <w:szCs w:val="22"/>
        </w:rPr>
      </w:pPr>
      <w:r>
        <w:rPr>
          <w:rFonts w:ascii="HDI-Gerling Sans" w:hAnsi="HDI-Gerling Sans" w:cs="Arial"/>
          <w:sz w:val="22"/>
          <w:szCs w:val="22"/>
        </w:rPr>
        <w:t>POLISA</w:t>
      </w:r>
    </w:p>
    <w:p w:rsidR="00080F15" w:rsidRPr="001F4FBC" w:rsidRDefault="005E61D8" w:rsidP="00080F15">
      <w:pPr>
        <w:pStyle w:val="Subtitle"/>
        <w:spacing w:before="0" w:line="360" w:lineRule="auto"/>
        <w:rPr>
          <w:rFonts w:ascii="HDI-Gerling Sans" w:hAnsi="HDI-Gerling Sans" w:cs="Arial"/>
          <w:szCs w:val="22"/>
        </w:rPr>
      </w:pPr>
      <w:r w:rsidRPr="001F4FBC">
        <w:rPr>
          <w:rFonts w:ascii="HDI-Gerling Sans" w:hAnsi="HDI-Gerling Sans" w:cs="Arial"/>
          <w:szCs w:val="22"/>
        </w:rPr>
        <w:t>UBEZPIECZENIA ODPOWIEDZIALNOŚCI CYWILNEJ</w:t>
      </w:r>
    </w:p>
    <w:tbl>
      <w:tblPr>
        <w:tblW w:w="9720" w:type="dxa"/>
        <w:tblInd w:w="-2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"/>
        <w:gridCol w:w="1620"/>
        <w:gridCol w:w="180"/>
        <w:gridCol w:w="1560"/>
        <w:gridCol w:w="6000"/>
      </w:tblGrid>
      <w:tr w:rsidR="00CC62AA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CC62AA" w:rsidRPr="00080F15" w:rsidRDefault="00CC62AA" w:rsidP="008159A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Ubezpieczyciel</w:t>
            </w:r>
          </w:p>
        </w:tc>
        <w:tc>
          <w:tcPr>
            <w:tcW w:w="180" w:type="dxa"/>
          </w:tcPr>
          <w:p w:rsidR="00CC62AA" w:rsidRPr="00080F15" w:rsidRDefault="00CC62AA" w:rsidP="008159A0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CC62AA" w:rsidRPr="00080F15" w:rsidRDefault="00CC62AA" w:rsidP="008159A0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 w:cs="Arial"/>
                <w:sz w:val="20"/>
              </w:rPr>
            </w:pPr>
            <w:r w:rsidRPr="00080F15">
              <w:rPr>
                <w:rFonts w:ascii="HDI-Gerling Sans" w:hAnsi="HDI-Gerling Sans" w:cs="Arial"/>
                <w:sz w:val="20"/>
              </w:rPr>
              <w:t>HDI-Gerling Polska Towarzystwo Ubezpieczeń SA</w:t>
            </w:r>
            <w:r w:rsidRPr="00080F15">
              <w:rPr>
                <w:rFonts w:ascii="HDI-Gerling Sans" w:hAnsi="HDI-Gerling Sans" w:cs="Arial"/>
                <w:sz w:val="20"/>
              </w:rPr>
              <w:br/>
              <w:t xml:space="preserve">ul. Hrubieszowska 2, 01-209 Warszawa 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z w:val="10"/>
                <w:szCs w:val="10"/>
              </w:rPr>
            </w:pPr>
          </w:p>
        </w:tc>
      </w:tr>
      <w:tr w:rsidR="005E61D8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Ubezpieczający</w:t>
            </w: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0F381D" w:rsidRPr="00B44043" w:rsidRDefault="000F381D" w:rsidP="00A24430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 w:cs="Arial"/>
                <w:b/>
                <w:sz w:val="20"/>
              </w:rPr>
            </w:pPr>
            <w:r w:rsidRPr="00B44043">
              <w:rPr>
                <w:rStyle w:val="Strong"/>
                <w:rFonts w:ascii="HDI-Gerling Sans" w:hAnsi="HDI-Gerling Sans"/>
                <w:sz w:val="20"/>
              </w:rPr>
              <w:t>Eurovia Polska S.A.</w:t>
            </w:r>
            <w:r w:rsidRPr="00B44043">
              <w:rPr>
                <w:rFonts w:ascii="HDI-Gerling Sans" w:hAnsi="HDI-Gerling Sans"/>
                <w:sz w:val="20"/>
              </w:rPr>
              <w:br/>
            </w:r>
            <w:r w:rsidR="00B44043" w:rsidRPr="00B44043">
              <w:rPr>
                <w:rStyle w:val="Strong"/>
                <w:rFonts w:ascii="HDI-Gerling Sans" w:hAnsi="HDI-Gerling Sans"/>
                <w:b w:val="0"/>
                <w:sz w:val="20"/>
              </w:rPr>
              <w:t>ul. Szwedzka 5, Bielany Wrocławskie</w:t>
            </w:r>
            <w:r w:rsidR="00B44043" w:rsidRPr="00B44043">
              <w:rPr>
                <w:rFonts w:ascii="HDI-Gerling Sans" w:hAnsi="HDI-Gerling Sans"/>
                <w:b/>
                <w:bCs/>
                <w:sz w:val="20"/>
              </w:rPr>
              <w:t xml:space="preserve">, </w:t>
            </w:r>
            <w:r w:rsidR="00B44043" w:rsidRPr="00B44043">
              <w:rPr>
                <w:rStyle w:val="Strong"/>
                <w:rFonts w:ascii="HDI-Gerling Sans" w:hAnsi="HDI-Gerling Sans"/>
                <w:b w:val="0"/>
                <w:sz w:val="20"/>
              </w:rPr>
              <w:t>55-040 Kobierzyce</w:t>
            </w:r>
            <w:r w:rsidRPr="00B44043">
              <w:rPr>
                <w:rFonts w:ascii="HDI-Gerling Sans" w:hAnsi="HDI-Gerling Sans" w:cs="Arial"/>
                <w:b/>
                <w:sz w:val="20"/>
              </w:rPr>
              <w:t xml:space="preserve"> 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5E61D8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</w:rPr>
            </w:pPr>
            <w:r w:rsidRPr="00080F15">
              <w:rPr>
                <w:rFonts w:ascii="HDI-Gerling Sans" w:hAnsi="HDI-Gerling Sans" w:cs="Arial"/>
                <w:smallCaps/>
              </w:rPr>
              <w:t>Ubezpiecz</w:t>
            </w:r>
            <w:r w:rsidR="000F381D" w:rsidRPr="00080F15">
              <w:rPr>
                <w:rFonts w:ascii="HDI-Gerling Sans" w:hAnsi="HDI-Gerling Sans" w:cs="Arial"/>
                <w:smallCaps/>
              </w:rPr>
              <w:t>eni</w:t>
            </w: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3A22B8" w:rsidRPr="00080F15" w:rsidRDefault="000F381D" w:rsidP="000F381D">
            <w:pPr>
              <w:numPr>
                <w:ilvl w:val="0"/>
                <w:numId w:val="8"/>
              </w:numPr>
              <w:tabs>
                <w:tab w:val="clear" w:pos="1080"/>
                <w:tab w:val="num" w:pos="290"/>
              </w:tabs>
              <w:autoSpaceDE w:val="0"/>
              <w:autoSpaceDN w:val="0"/>
              <w:adjustRightInd w:val="0"/>
              <w:ind w:left="290" w:hanging="290"/>
              <w:rPr>
                <w:rFonts w:ascii="HDI-Gerling Sans" w:hAnsi="HDI-Gerling Sans" w:cs="Arial"/>
              </w:rPr>
            </w:pPr>
            <w:r w:rsidRPr="00080F15">
              <w:rPr>
                <w:rStyle w:val="Strong"/>
                <w:rFonts w:ascii="HDI-Gerling Sans" w:hAnsi="HDI-Gerling Sans"/>
              </w:rPr>
              <w:t>Eurovia Polska S.A.</w:t>
            </w:r>
            <w:r w:rsidRPr="00080F15">
              <w:rPr>
                <w:rFonts w:ascii="HDI-Gerling Sans" w:hAnsi="HDI-Gerling Sans"/>
              </w:rPr>
              <w:br/>
            </w:r>
            <w:r w:rsidR="00B44043" w:rsidRPr="00B44043">
              <w:rPr>
                <w:rStyle w:val="Strong"/>
                <w:rFonts w:ascii="HDI-Gerling Sans" w:hAnsi="HDI-Gerling Sans"/>
                <w:b w:val="0"/>
              </w:rPr>
              <w:t>ul. Szwedzka 5, Bielany Wrocławskie</w:t>
            </w:r>
            <w:r w:rsidR="00B44043" w:rsidRPr="00B44043">
              <w:rPr>
                <w:rFonts w:ascii="HDI-Gerling Sans" w:hAnsi="HDI-Gerling Sans"/>
                <w:b/>
                <w:bCs/>
              </w:rPr>
              <w:t xml:space="preserve">, </w:t>
            </w:r>
            <w:r w:rsidR="00B44043" w:rsidRPr="00B44043">
              <w:rPr>
                <w:rStyle w:val="Strong"/>
                <w:rFonts w:ascii="HDI-Gerling Sans" w:hAnsi="HDI-Gerling Sans"/>
                <w:b w:val="0"/>
              </w:rPr>
              <w:t>55-040 Kobierzyce</w:t>
            </w:r>
          </w:p>
          <w:p w:rsidR="000F381D" w:rsidRPr="00080F15" w:rsidRDefault="000F381D" w:rsidP="000F381D">
            <w:pPr>
              <w:numPr>
                <w:ilvl w:val="0"/>
                <w:numId w:val="8"/>
              </w:numPr>
              <w:tabs>
                <w:tab w:val="clear" w:pos="1080"/>
                <w:tab w:val="num" w:pos="290"/>
              </w:tabs>
              <w:autoSpaceDE w:val="0"/>
              <w:autoSpaceDN w:val="0"/>
              <w:adjustRightInd w:val="0"/>
              <w:ind w:left="290" w:hanging="290"/>
              <w:rPr>
                <w:rFonts w:ascii="HDI-Gerling Sans" w:hAnsi="HDI-Gerling Sans" w:cs="HDI-Gerling Sans"/>
                <w:b/>
              </w:rPr>
            </w:pPr>
            <w:r w:rsidRPr="00080F15">
              <w:rPr>
                <w:rFonts w:ascii="HDI-Gerling Sans" w:hAnsi="HDI-Gerling Sans" w:cs="HDI-Gerling Sans"/>
                <w:b/>
              </w:rPr>
              <w:t>EKKOM Sp. z o.o.</w:t>
            </w:r>
          </w:p>
          <w:p w:rsidR="000F381D" w:rsidRPr="00080F15" w:rsidRDefault="000F381D" w:rsidP="000F381D">
            <w:pPr>
              <w:tabs>
                <w:tab w:val="num" w:pos="290"/>
              </w:tabs>
              <w:autoSpaceDE w:val="0"/>
              <w:autoSpaceDN w:val="0"/>
              <w:adjustRightInd w:val="0"/>
              <w:ind w:left="290"/>
              <w:rPr>
                <w:rFonts w:ascii="HDI-Gerling Sans" w:hAnsi="HDI-Gerling Sans" w:cs="HDI-Gerling Sans"/>
              </w:rPr>
            </w:pPr>
            <w:r w:rsidRPr="00080F15">
              <w:rPr>
                <w:rFonts w:ascii="HDI-Gerling Sans" w:hAnsi="HDI-Gerling Sans" w:cs="HDI-Gerling Sans"/>
              </w:rPr>
              <w:t>ul. Wadowicka 8i, 30-415 Kraków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5E61D8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Broker</w:t>
            </w: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132F95" w:rsidP="000C0102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 w:cs="Arial"/>
                <w:sz w:val="20"/>
              </w:rPr>
            </w:pPr>
            <w:r w:rsidRPr="00080F15">
              <w:rPr>
                <w:rFonts w:ascii="HDI-Gerling Sans" w:hAnsi="HDI-Gerling Sans" w:cs="Arial"/>
                <w:sz w:val="20"/>
              </w:rPr>
              <w:t>Gras Savoye Polska Sp. z o.o.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5E61D8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Ubezpieczona działalność</w:t>
            </w: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253BB1" w:rsidRPr="00080F15" w:rsidRDefault="005E61D8" w:rsidP="00253BB1">
            <w:pPr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 xml:space="preserve">Prace projektowe dotyczące </w:t>
            </w:r>
            <w:r w:rsidR="00132F95" w:rsidRPr="00080F15">
              <w:rPr>
                <w:rFonts w:ascii="HDI-Gerling Sans" w:hAnsi="HDI-Gerling Sans" w:cs="Arial"/>
              </w:rPr>
              <w:t>budowy obwodnicy płn. – wsch. Chrzanowa – etap II</w:t>
            </w:r>
            <w:r w:rsidRPr="00080F15">
              <w:rPr>
                <w:rFonts w:ascii="HDI-Gerling Sans" w:hAnsi="HDI-Gerling Sans" w:cs="Arial"/>
              </w:rPr>
              <w:t xml:space="preserve"> </w:t>
            </w:r>
          </w:p>
          <w:p w:rsidR="002B4F83" w:rsidRPr="00080F15" w:rsidRDefault="002B4F83" w:rsidP="00253BB1">
            <w:pPr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Nadzór autorski</w:t>
            </w:r>
            <w:r w:rsidR="00132F95" w:rsidRPr="00080F15">
              <w:rPr>
                <w:rFonts w:ascii="HDI-Gerling Sans" w:hAnsi="HDI-Gerling Sans" w:cs="Arial"/>
              </w:rPr>
              <w:t xml:space="preserve"> nad w/w projektem.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5E61D8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Kod ryzyka</w:t>
            </w: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 w:cs="Arial"/>
                <w:sz w:val="20"/>
              </w:rPr>
            </w:pPr>
            <w:r w:rsidRPr="00080F15">
              <w:rPr>
                <w:rFonts w:ascii="HDI-Gerling Sans" w:hAnsi="HDI-Gerling Sans" w:cs="Arial"/>
                <w:sz w:val="20"/>
              </w:rPr>
              <w:t>077001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5E61D8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</w:rPr>
            </w:pPr>
            <w:r w:rsidRPr="00080F15">
              <w:rPr>
                <w:rFonts w:ascii="HDI-Gerling Sans" w:hAnsi="HDI-Gerling Sans" w:cs="Arial"/>
                <w:smallCaps/>
              </w:rPr>
              <w:t>Zakres ubezpieczenia</w:t>
            </w: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 xml:space="preserve">Odpowiedzialność cywilna zawodowa z tytułu wykonywania zawodu projektanta i architekta 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5E61D8" w:rsidRPr="001F4FBC" w:rsidTr="005B45A1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1980" w:type="dxa"/>
            <w:gridSpan w:val="2"/>
          </w:tcPr>
          <w:p w:rsidR="005E61D8" w:rsidRPr="00080F15" w:rsidRDefault="005E61D8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Suma gwarancyjna</w:t>
            </w:r>
          </w:p>
        </w:tc>
        <w:tc>
          <w:tcPr>
            <w:tcW w:w="180" w:type="dxa"/>
          </w:tcPr>
          <w:p w:rsidR="005E61D8" w:rsidRPr="00080F15" w:rsidRDefault="005E61D8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D65874" w:rsidRPr="00080F15" w:rsidRDefault="000F381D" w:rsidP="000F381D">
            <w:pPr>
              <w:pStyle w:val="Header"/>
              <w:tabs>
                <w:tab w:val="clear" w:pos="4536"/>
                <w:tab w:val="clear" w:pos="9072"/>
              </w:tabs>
              <w:ind w:left="1489" w:hanging="1489"/>
              <w:rPr>
                <w:rFonts w:ascii="HDI-Gerling Sans" w:hAnsi="HDI-Gerling Sans" w:cs="Arial"/>
                <w:b/>
                <w:sz w:val="20"/>
              </w:rPr>
            </w:pPr>
            <w:r w:rsidRPr="00080F15">
              <w:rPr>
                <w:rFonts w:ascii="HDI-Gerling Sans" w:hAnsi="HDI-Gerling Sans" w:cs="Arial"/>
                <w:b/>
                <w:sz w:val="20"/>
              </w:rPr>
              <w:t>10.000.000 PLN</w:t>
            </w:r>
            <w:r w:rsidRPr="00080F15">
              <w:rPr>
                <w:rFonts w:ascii="HDI-Gerling Sans" w:hAnsi="HDI-Gerling Sans" w:cs="Arial"/>
                <w:sz w:val="20"/>
              </w:rPr>
              <w:t xml:space="preserve"> na jeden i wszystkie Wypadki</w:t>
            </w:r>
          </w:p>
          <w:p w:rsidR="005E61D8" w:rsidRPr="00080F15" w:rsidRDefault="005E61D8" w:rsidP="000C0102">
            <w:pPr>
              <w:pStyle w:val="Header"/>
              <w:tabs>
                <w:tab w:val="clear" w:pos="4536"/>
                <w:tab w:val="clear" w:pos="9072"/>
              </w:tabs>
              <w:ind w:left="1491" w:hanging="1491"/>
              <w:rPr>
                <w:rFonts w:ascii="HDI-Gerling Sans" w:hAnsi="HDI-Gerling Sans" w:cs="Arial"/>
                <w:sz w:val="20"/>
              </w:rPr>
            </w:pPr>
            <w:r w:rsidRPr="00080F15">
              <w:rPr>
                <w:rFonts w:ascii="HDI-Gerling Sans" w:hAnsi="HDI-Gerling Sans" w:cs="Arial"/>
                <w:sz w:val="20"/>
              </w:rPr>
              <w:t>dla Szkód Osobowych, Rzeczowych i Czystych Majątkowych</w:t>
            </w:r>
          </w:p>
        </w:tc>
      </w:tr>
      <w:tr w:rsidR="005E61D8" w:rsidRPr="00080F15" w:rsidTr="005B45A1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198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5E61D8" w:rsidRPr="00080F15" w:rsidRDefault="005E61D8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5B45A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980" w:type="dxa"/>
            <w:gridSpan w:val="2"/>
            <w:vMerge w:val="restart"/>
          </w:tcPr>
          <w:p w:rsidR="006762A3" w:rsidRPr="00080F15" w:rsidRDefault="006762A3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Klauzule dodatkowe</w:t>
            </w: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80F15">
            <w:pPr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  <w:b/>
              </w:rPr>
              <w:t xml:space="preserve">ODPOWIEDZIALNOŚĆ CYWILNA ARCHITEKTÓW, PROJEKTANTÓW </w:t>
            </w:r>
            <w:r w:rsidRPr="00080F15">
              <w:rPr>
                <w:rFonts w:ascii="HDI-Gerling Sans" w:hAnsi="HDI-Gerling Sans" w:cs="Arial"/>
                <w:b/>
              </w:rPr>
              <w:br/>
              <w:t>I OSÓB WYKONUJĄCYCH ZAWODY TECHNICZNE</w:t>
            </w:r>
          </w:p>
        </w:tc>
      </w:tr>
      <w:tr w:rsidR="006762A3" w:rsidRPr="001F4FBC" w:rsidTr="006762A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980" w:type="dxa"/>
            <w:gridSpan w:val="2"/>
            <w:vMerge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6762A3" w:rsidTr="006762A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980" w:type="dxa"/>
            <w:gridSpan w:val="2"/>
            <w:vMerge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C52567">
            <w:pPr>
              <w:rPr>
                <w:rFonts w:ascii="HDI-Gerling Sans" w:hAnsi="HDI-Gerling Sans"/>
                <w:smallCaps/>
              </w:rPr>
            </w:pPr>
            <w:r w:rsidRPr="00080F15">
              <w:rPr>
                <w:rFonts w:ascii="HDI-Gerling Sans" w:hAnsi="HDI-Gerling Sans"/>
                <w:b/>
              </w:rPr>
              <w:t>ODPOWIEDZIALNOŚĆ CYWILNA WZAJEMNA</w:t>
            </w:r>
          </w:p>
        </w:tc>
      </w:tr>
      <w:tr w:rsidR="000E6843" w:rsidRPr="006762A3" w:rsidTr="000E684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980" w:type="dxa"/>
            <w:gridSpan w:val="2"/>
            <w:vMerge/>
          </w:tcPr>
          <w:p w:rsidR="000E6843" w:rsidRPr="00080F15" w:rsidRDefault="000E6843" w:rsidP="000C0102">
            <w:pPr>
              <w:jc w:val="right"/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80" w:type="dxa"/>
          </w:tcPr>
          <w:p w:rsidR="000E6843" w:rsidRPr="00080F15" w:rsidRDefault="000E6843" w:rsidP="000C0102">
            <w:pPr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560" w:type="dxa"/>
          </w:tcPr>
          <w:p w:rsidR="000E6843" w:rsidRPr="00080F15" w:rsidRDefault="000E6843" w:rsidP="00B2786B">
            <w:pPr>
              <w:jc w:val="right"/>
              <w:rPr>
                <w:rFonts w:ascii="HDI-Gerling Sans" w:hAnsi="HDI-Gerling Sans"/>
                <w:b/>
              </w:rPr>
            </w:pPr>
            <w:r w:rsidRPr="00080F15">
              <w:rPr>
                <w:rFonts w:ascii="HDI-Gerling Sans" w:hAnsi="HDI-Gerling Sans"/>
              </w:rPr>
              <w:t>Postanowienie dodatkowe do klauzuli</w:t>
            </w:r>
          </w:p>
        </w:tc>
        <w:tc>
          <w:tcPr>
            <w:tcW w:w="6000" w:type="dxa"/>
          </w:tcPr>
          <w:p w:rsidR="000E6843" w:rsidRPr="00080F15" w:rsidRDefault="000E6843" w:rsidP="000E6843">
            <w:pPr>
              <w:jc w:val="both"/>
              <w:rPr>
                <w:rFonts w:ascii="HDI-Gerling Sans" w:hAnsi="HDI-Gerling Sans"/>
                <w:b/>
              </w:rPr>
            </w:pPr>
            <w:r w:rsidRPr="00080F15">
              <w:rPr>
                <w:rFonts w:ascii="HDI-Gerling Sans" w:hAnsi="HDI-Gerling Sans"/>
              </w:rPr>
              <w:t>Odmiennie niż stanowi pkt 1 klauzuli ochrona ubezpieczeniowa obejmuje odpowiedzialność cywilną z tytułu szkód osobowych, rzeczowych i czystych szkód majątkowych wyrządzonych w związku z wykonywaniem ubezpieczonej działalności</w:t>
            </w:r>
          </w:p>
        </w:tc>
      </w:tr>
      <w:tr w:rsidR="006762A3" w:rsidRPr="001F4FBC" w:rsidTr="006762A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980" w:type="dxa"/>
            <w:gridSpan w:val="2"/>
            <w:vMerge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752234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1980" w:type="dxa"/>
            <w:gridSpan w:val="2"/>
            <w:vMerge/>
          </w:tcPr>
          <w:p w:rsidR="006762A3" w:rsidRPr="00080F15" w:rsidRDefault="006762A3" w:rsidP="00752234">
            <w:pPr>
              <w:jc w:val="right"/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80" w:type="dxa"/>
          </w:tcPr>
          <w:p w:rsidR="006762A3" w:rsidRPr="00080F15" w:rsidRDefault="006762A3" w:rsidP="00752234">
            <w:pPr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752234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  <w:b/>
              </w:rPr>
              <w:t>ZNISZCZENIE I UTRATA DOKUMENTÓW</w:t>
            </w:r>
          </w:p>
        </w:tc>
      </w:tr>
      <w:tr w:rsidR="006762A3" w:rsidRPr="001F4FBC" w:rsidTr="000E6843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1980" w:type="dxa"/>
            <w:gridSpan w:val="2"/>
            <w:vMerge/>
          </w:tcPr>
          <w:p w:rsidR="006762A3" w:rsidRPr="00080F15" w:rsidRDefault="006762A3" w:rsidP="00752234">
            <w:pPr>
              <w:jc w:val="right"/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80" w:type="dxa"/>
          </w:tcPr>
          <w:p w:rsidR="006762A3" w:rsidRPr="00080F15" w:rsidRDefault="006762A3" w:rsidP="00752234">
            <w:pPr>
              <w:rPr>
                <w:rFonts w:ascii="HDI-Gerling Sans" w:hAnsi="HDI-Gerling Sans" w:cs="Arial"/>
                <w:smallCaps/>
              </w:rPr>
            </w:pPr>
          </w:p>
        </w:tc>
        <w:tc>
          <w:tcPr>
            <w:tcW w:w="1560" w:type="dxa"/>
          </w:tcPr>
          <w:p w:rsidR="006762A3" w:rsidRPr="00080F15" w:rsidRDefault="006762A3" w:rsidP="00752234">
            <w:pPr>
              <w:jc w:val="right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Sublimit</w:t>
            </w:r>
          </w:p>
          <w:p w:rsidR="006762A3" w:rsidRPr="00080F15" w:rsidRDefault="006762A3" w:rsidP="00752234">
            <w:pPr>
              <w:jc w:val="right"/>
              <w:rPr>
                <w:rFonts w:ascii="HDI-Gerling Sans" w:hAnsi="HDI-Gerling Sans" w:cs="Arial"/>
              </w:rPr>
            </w:pPr>
          </w:p>
          <w:p w:rsidR="006762A3" w:rsidRPr="00080F15" w:rsidRDefault="006762A3" w:rsidP="00DD5E97">
            <w:pPr>
              <w:jc w:val="right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Franszyza redukcyjna</w:t>
            </w:r>
          </w:p>
        </w:tc>
        <w:tc>
          <w:tcPr>
            <w:tcW w:w="6000" w:type="dxa"/>
          </w:tcPr>
          <w:p w:rsidR="006762A3" w:rsidRPr="00080F15" w:rsidRDefault="006762A3" w:rsidP="00752234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 xml:space="preserve">500.000 PLN na jeden i wszystkie Wypadki </w:t>
            </w:r>
          </w:p>
          <w:p w:rsidR="006762A3" w:rsidRPr="00080F15" w:rsidRDefault="006762A3" w:rsidP="00752234">
            <w:pPr>
              <w:rPr>
                <w:rFonts w:ascii="HDI-Gerling Sans" w:hAnsi="HDI-Gerling Sans" w:cs="Arial"/>
              </w:rPr>
            </w:pPr>
          </w:p>
          <w:p w:rsidR="006762A3" w:rsidRPr="00080F15" w:rsidRDefault="006762A3" w:rsidP="00DD5E97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2.000 PLN na każdą szkodę</w:t>
            </w:r>
          </w:p>
        </w:tc>
      </w:tr>
      <w:tr w:rsidR="006762A3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Franszyza redukcyjna</w:t>
            </w: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spacing w:line="360" w:lineRule="auto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100.000 PLN na każdą Szkodę Rzeczową lub Czystą Majątkową</w:t>
            </w:r>
          </w:p>
        </w:tc>
      </w:tr>
      <w:tr w:rsidR="006762A3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Zakres terytorialny</w:t>
            </w: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Polska</w:t>
            </w:r>
          </w:p>
        </w:tc>
      </w:tr>
      <w:tr w:rsidR="006762A3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Okres ubezpieczenia</w:t>
            </w: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D16631" w:rsidP="000C0102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O</w:t>
            </w:r>
            <w:r w:rsidR="006762A3" w:rsidRPr="00080F15">
              <w:rPr>
                <w:rFonts w:ascii="HDI-Gerling Sans" w:hAnsi="HDI-Gerling Sans" w:cs="Arial"/>
              </w:rPr>
              <w:t xml:space="preserve">d dnia </w:t>
            </w:r>
            <w:r w:rsidRPr="00080F15">
              <w:rPr>
                <w:rFonts w:ascii="HDI-Gerling Sans" w:hAnsi="HDI-Gerling Sans" w:cs="Arial"/>
              </w:rPr>
              <w:t>01.03.2010 r.</w:t>
            </w:r>
            <w:r w:rsidR="006762A3" w:rsidRPr="00080F15">
              <w:rPr>
                <w:rFonts w:ascii="HDI-Gerling Sans" w:hAnsi="HDI-Gerling Sans" w:cs="Arial"/>
              </w:rPr>
              <w:t xml:space="preserve"> do</w:t>
            </w:r>
            <w:r w:rsidRPr="00080F15">
              <w:rPr>
                <w:rFonts w:ascii="HDI-Gerling Sans" w:hAnsi="HDI-Gerling Sans" w:cs="Arial"/>
              </w:rPr>
              <w:t xml:space="preserve"> dnia</w:t>
            </w:r>
            <w:r w:rsidR="006762A3" w:rsidRPr="00080F15">
              <w:rPr>
                <w:rFonts w:ascii="HDI-Gerling Sans" w:hAnsi="HDI-Gerling Sans" w:cs="Arial"/>
              </w:rPr>
              <w:t xml:space="preserve"> 31.05.2012</w:t>
            </w:r>
            <w:r w:rsidRPr="00080F15">
              <w:rPr>
                <w:rFonts w:ascii="HDI-Gerling Sans" w:hAnsi="HDI-Gerling Sans" w:cs="Arial"/>
              </w:rPr>
              <w:t xml:space="preserve"> r.</w:t>
            </w:r>
          </w:p>
        </w:tc>
      </w:tr>
      <w:tr w:rsidR="006762A3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pStyle w:val="Title"/>
              <w:jc w:val="right"/>
              <w:rPr>
                <w:rFonts w:ascii="HDI-Gerling Sans" w:hAnsi="HDI-Gerling Sans" w:cs="Arial"/>
                <w:b w:val="0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b w:val="0"/>
                <w:smallCaps/>
                <w:sz w:val="20"/>
              </w:rPr>
              <w:t>Planowana wartość inwestycji (netto)</w:t>
            </w: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72.000.000 PLN</w:t>
            </w:r>
          </w:p>
        </w:tc>
      </w:tr>
      <w:tr w:rsidR="006762A3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pStyle w:val="Title"/>
              <w:jc w:val="right"/>
              <w:rPr>
                <w:rFonts w:ascii="HDI-Gerling Sans" w:hAnsi="HDI-Gerling Sans" w:cs="Arial"/>
                <w:b w:val="0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b w:val="0"/>
                <w:smallCaps/>
                <w:sz w:val="20"/>
              </w:rPr>
              <w:t>Stawka</w:t>
            </w: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D16631" w:rsidP="000C0102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1</w:t>
            </w:r>
            <w:r w:rsidR="00343BF1" w:rsidRPr="00080F15">
              <w:rPr>
                <w:rFonts w:ascii="HDI-Gerling Sans" w:hAnsi="HDI-Gerling Sans" w:cs="Arial"/>
              </w:rPr>
              <w:t>,</w:t>
            </w:r>
            <w:r w:rsidRPr="00080F15">
              <w:rPr>
                <w:rFonts w:ascii="HDI-Gerling Sans" w:hAnsi="HDI-Gerling Sans" w:cs="Arial"/>
              </w:rPr>
              <w:t>81</w:t>
            </w:r>
            <w:r w:rsidR="00343BF1" w:rsidRPr="00080F15">
              <w:rPr>
                <w:rFonts w:ascii="HDI-Gerling Sans" w:hAnsi="HDI-Gerling Sans" w:cs="Arial"/>
              </w:rPr>
              <w:t xml:space="preserve"> ‰ od wartości inwestycji</w:t>
            </w:r>
          </w:p>
        </w:tc>
      </w:tr>
      <w:tr w:rsidR="006762A3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6762A3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 w:cs="Arial"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Składka</w:t>
            </w:r>
          </w:p>
        </w:tc>
        <w:tc>
          <w:tcPr>
            <w:tcW w:w="180" w:type="dxa"/>
          </w:tcPr>
          <w:p w:rsidR="006762A3" w:rsidRPr="00080F15" w:rsidRDefault="006762A3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343BF1" w:rsidP="00343BF1">
            <w:pPr>
              <w:rPr>
                <w:rFonts w:ascii="HDI-Gerling Sans" w:hAnsi="HDI-Gerling Sans" w:cs="Arial"/>
                <w:b/>
              </w:rPr>
            </w:pPr>
            <w:r w:rsidRPr="00080F15">
              <w:rPr>
                <w:rFonts w:ascii="HDI-Gerling Sans" w:hAnsi="HDI-Gerling Sans" w:cs="Arial"/>
                <w:b/>
              </w:rPr>
              <w:t>1</w:t>
            </w:r>
            <w:r w:rsidR="00D16631" w:rsidRPr="00080F15">
              <w:rPr>
                <w:rFonts w:ascii="HDI-Gerling Sans" w:hAnsi="HDI-Gerling Sans" w:cs="Arial"/>
                <w:b/>
              </w:rPr>
              <w:t>30</w:t>
            </w:r>
            <w:r w:rsidRPr="00080F15">
              <w:rPr>
                <w:rFonts w:ascii="HDI-Gerling Sans" w:hAnsi="HDI-Gerling Sans" w:cs="Arial"/>
                <w:b/>
              </w:rPr>
              <w:t>.</w:t>
            </w:r>
            <w:r w:rsidR="00D16631" w:rsidRPr="00080F15">
              <w:rPr>
                <w:rFonts w:ascii="HDI-Gerling Sans" w:hAnsi="HDI-Gerling Sans" w:cs="Arial"/>
                <w:b/>
              </w:rPr>
              <w:t>00</w:t>
            </w:r>
            <w:r w:rsidRPr="00080F15">
              <w:rPr>
                <w:rFonts w:ascii="HDI-Gerling Sans" w:hAnsi="HDI-Gerling Sans" w:cs="Arial"/>
                <w:b/>
              </w:rPr>
              <w:t>0 PLN</w:t>
            </w:r>
          </w:p>
        </w:tc>
      </w:tr>
      <w:tr w:rsidR="006762A3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6762A3" w:rsidRPr="00080F15" w:rsidRDefault="006762A3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D16631" w:rsidRPr="00D16631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D16631" w:rsidRPr="00080F15" w:rsidRDefault="00D16631" w:rsidP="003647E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080F15">
              <w:rPr>
                <w:rFonts w:ascii="HDI-Gerling Sans" w:hAnsi="HDI-Gerling Sans"/>
                <w:smallCaps/>
                <w:sz w:val="20"/>
              </w:rPr>
              <w:t>Numer konta bankowego</w:t>
            </w:r>
          </w:p>
        </w:tc>
        <w:tc>
          <w:tcPr>
            <w:tcW w:w="180" w:type="dxa"/>
          </w:tcPr>
          <w:p w:rsidR="00D16631" w:rsidRPr="00080F15" w:rsidRDefault="00D16631" w:rsidP="003647E1">
            <w:pPr>
              <w:rPr>
                <w:rFonts w:ascii="HDI-Gerling Sans" w:hAnsi="HDI-Gerling Sans"/>
              </w:rPr>
            </w:pPr>
          </w:p>
        </w:tc>
        <w:tc>
          <w:tcPr>
            <w:tcW w:w="7560" w:type="dxa"/>
            <w:gridSpan w:val="2"/>
          </w:tcPr>
          <w:p w:rsidR="00D16631" w:rsidRPr="00080F15" w:rsidRDefault="00D16631" w:rsidP="003647E1">
            <w:pPr>
              <w:jc w:val="both"/>
              <w:rPr>
                <w:rFonts w:ascii="HDI-Gerling Sans" w:hAnsi="HDI-Gerling Sans"/>
              </w:rPr>
            </w:pPr>
            <w:r w:rsidRPr="00080F15">
              <w:rPr>
                <w:rFonts w:ascii="HDI-Gerling Sans" w:hAnsi="HDI-Gerling Sans"/>
              </w:rPr>
              <w:t xml:space="preserve">Bank Handlowy w Warszawie S.A. </w:t>
            </w:r>
          </w:p>
          <w:p w:rsidR="00D16631" w:rsidRPr="00080F15" w:rsidRDefault="00D16631" w:rsidP="003647E1">
            <w:pPr>
              <w:jc w:val="both"/>
              <w:rPr>
                <w:rFonts w:ascii="HDI-Gerling Sans" w:hAnsi="HDI-Gerling Sans"/>
                <w:b/>
              </w:rPr>
            </w:pPr>
            <w:r w:rsidRPr="00080F15">
              <w:rPr>
                <w:rFonts w:ascii="HDI-Gerling Sans" w:hAnsi="HDI-Gerling Sans" w:cs="Arial"/>
                <w:b/>
                <w:bCs/>
              </w:rPr>
              <w:t>35 1030 1999 7001 0080 3182 0056</w:t>
            </w:r>
          </w:p>
        </w:tc>
      </w:tr>
      <w:tr w:rsidR="00D16631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D16631" w:rsidRPr="00080F15" w:rsidRDefault="00D16631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180" w:type="dxa"/>
          </w:tcPr>
          <w:p w:rsidR="00D16631" w:rsidRPr="00080F15" w:rsidRDefault="00D16631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  <w:tc>
          <w:tcPr>
            <w:tcW w:w="7560" w:type="dxa"/>
            <w:gridSpan w:val="2"/>
          </w:tcPr>
          <w:p w:rsidR="00D16631" w:rsidRPr="00080F15" w:rsidRDefault="00D16631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</w:rPr>
            </w:pPr>
          </w:p>
        </w:tc>
      </w:tr>
      <w:tr w:rsidR="00D16631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1980" w:type="dxa"/>
            <w:gridSpan w:val="2"/>
          </w:tcPr>
          <w:p w:rsidR="00D16631" w:rsidRPr="00080F15" w:rsidRDefault="00D16631" w:rsidP="000C0102">
            <w:pPr>
              <w:pStyle w:val="Header"/>
              <w:jc w:val="right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Płatność</w:t>
            </w:r>
          </w:p>
        </w:tc>
        <w:tc>
          <w:tcPr>
            <w:tcW w:w="180" w:type="dxa"/>
          </w:tcPr>
          <w:p w:rsidR="00D16631" w:rsidRPr="00080F15" w:rsidRDefault="00D16631" w:rsidP="000C0102">
            <w:pPr>
              <w:rPr>
                <w:rFonts w:ascii="HDI-Gerling Sans" w:hAnsi="HDI-Gerling Sans" w:cs="Arial"/>
              </w:rPr>
            </w:pPr>
          </w:p>
        </w:tc>
        <w:tc>
          <w:tcPr>
            <w:tcW w:w="7560" w:type="dxa"/>
            <w:gridSpan w:val="2"/>
          </w:tcPr>
          <w:p w:rsidR="00D16631" w:rsidRPr="00080F15" w:rsidRDefault="00D16631" w:rsidP="000C0102">
            <w:pPr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Jednorazow</w:t>
            </w:r>
            <w:r w:rsidR="00080F15">
              <w:rPr>
                <w:rFonts w:ascii="HDI-Gerling Sans" w:hAnsi="HDI-Gerling Sans" w:cs="Arial"/>
              </w:rPr>
              <w:t xml:space="preserve">o do dnia </w:t>
            </w:r>
            <w:r w:rsidR="00080F15" w:rsidRPr="00080F15">
              <w:rPr>
                <w:rFonts w:ascii="HDI-Gerling Sans" w:hAnsi="HDI-Gerling Sans" w:cs="Arial"/>
                <w:b/>
              </w:rPr>
              <w:t>31.05.2010 r.</w:t>
            </w:r>
          </w:p>
        </w:tc>
      </w:tr>
      <w:tr w:rsidR="00D16631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5"/>
          </w:tcPr>
          <w:p w:rsidR="00D16631" w:rsidRPr="00080F15" w:rsidRDefault="00D16631" w:rsidP="000C0102">
            <w:pPr>
              <w:jc w:val="right"/>
              <w:rPr>
                <w:rFonts w:ascii="HDI-Gerling Sans" w:hAnsi="HDI-Gerling Sans" w:cs="Arial"/>
                <w:smallCaps/>
                <w:sz w:val="10"/>
                <w:szCs w:val="10"/>
                <w:highlight w:val="yellow"/>
              </w:rPr>
            </w:pPr>
          </w:p>
        </w:tc>
      </w:tr>
      <w:tr w:rsidR="00D16631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5"/>
          </w:tcPr>
          <w:p w:rsidR="00D16631" w:rsidRPr="00080F15" w:rsidRDefault="00D16631" w:rsidP="000C0102">
            <w:pPr>
              <w:pStyle w:val="Header"/>
              <w:tabs>
                <w:tab w:val="clear" w:pos="4536"/>
                <w:tab w:val="clear" w:pos="9072"/>
              </w:tabs>
              <w:spacing w:line="360" w:lineRule="auto"/>
              <w:rPr>
                <w:rFonts w:ascii="HDI-Gerling Sans" w:hAnsi="HDI-Gerling Sans" w:cs="Arial"/>
                <w:smallCaps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Postanowienia dodatkowe</w:t>
            </w:r>
          </w:p>
        </w:tc>
      </w:tr>
      <w:tr w:rsidR="00D16631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:rsidR="00D16631" w:rsidRPr="00080F15" w:rsidRDefault="00D16631" w:rsidP="000C0102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 w:cs="Arial"/>
                <w:smallCaps/>
                <w:sz w:val="20"/>
              </w:rPr>
            </w:pPr>
          </w:p>
        </w:tc>
        <w:tc>
          <w:tcPr>
            <w:tcW w:w="9360" w:type="dxa"/>
            <w:gridSpan w:val="4"/>
          </w:tcPr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Ochrona ubezpieczeniowa obejmuje odpowiedzialność cywilną Ubezpieczonych za podwykonawców w zakresie zleconych im przez niego prac, zgodnych z ubezpieczoną działalnością, jednakże HDI-Gerling Polska TU S.A. zachowuje prawo regresu do wszystkich podwykonawców.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/>
              </w:rPr>
              <w:t xml:space="preserve">Ochrona ubezpieczeniowa obejmuje także Eurovia Polska S.A., ale tylko w zakresie ustawowej odpowiedzialności </w:t>
            </w:r>
            <w:r w:rsidRPr="00080F15">
              <w:rPr>
                <w:rFonts w:ascii="HDI-Gerling Sans" w:hAnsi="HDI-Gerling Sans"/>
                <w:i/>
                <w:iCs/>
              </w:rPr>
              <w:t>wykonawcy prac budowlanych</w:t>
            </w:r>
            <w:r w:rsidRPr="00080F15">
              <w:rPr>
                <w:rFonts w:ascii="HDI-Gerling Sans" w:hAnsi="HDI-Gerling Sans"/>
              </w:rPr>
              <w:t xml:space="preserve"> wynikającej z popełnionych uchybień przez </w:t>
            </w:r>
            <w:r w:rsidRPr="00080F15">
              <w:rPr>
                <w:rFonts w:ascii="HDI-Gerling Sans" w:hAnsi="HDI-Gerling Sans"/>
              </w:rPr>
              <w:lastRenderedPageBreak/>
              <w:t xml:space="preserve">ubezpieczonego projektanta – EKKOM Sp. z o.o. lub osoby, za które ubezpieczony projektant ponosi odpowiedzialność. Oznacza to, że ochrona ubezpieczeniowa nie obejmuje roszczeń, których podstawą jest uchybienie popełnione przez </w:t>
            </w:r>
            <w:r w:rsidRPr="00080F15">
              <w:rPr>
                <w:rFonts w:ascii="HDI-Gerling Sans" w:hAnsi="HDI-Gerling Sans"/>
                <w:i/>
                <w:iCs/>
              </w:rPr>
              <w:t>wykonawców prac budowlanych</w:t>
            </w:r>
            <w:r w:rsidRPr="00080F15">
              <w:rPr>
                <w:rFonts w:ascii="HDI-Gerling Sans" w:hAnsi="HDI-Gerling Sans"/>
              </w:rPr>
              <w:t xml:space="preserve"> lub przez podmioty zależne albo przez osoby, za które ponoszą oni odpowiedzialność, a nie przez ubezpieczonych projektantów, którym zlecone było wykonanie projektu opisanego jako ubezpieczona działalność. W szczególności ochrona ubezpieczeniowa nie obejmuje roszczeń wynikłych z uchybień popełnionych przez </w:t>
            </w:r>
            <w:r w:rsidRPr="00080F15">
              <w:rPr>
                <w:rFonts w:ascii="HDI-Gerling Sans" w:hAnsi="HDI-Gerling Sans"/>
                <w:i/>
                <w:iCs/>
              </w:rPr>
              <w:t>wykonawców prac budowlanych</w:t>
            </w:r>
            <w:r w:rsidRPr="00080F15">
              <w:rPr>
                <w:rFonts w:ascii="HDI-Gerling Sans" w:hAnsi="HDI-Gerling Sans"/>
              </w:rPr>
              <w:t xml:space="preserve"> w związku z udzielaniem ubezpieczonym projektantom instrukcji, poleceń </w:t>
            </w:r>
            <w:r w:rsidRPr="00080F15">
              <w:rPr>
                <w:rFonts w:ascii="HDI-Gerling Sans" w:hAnsi="HDI-Gerling Sans"/>
              </w:rPr>
              <w:br/>
              <w:t xml:space="preserve">i wyjaśnień, przekazywaniem wymaganej dokumentacji, a także w związku z weryfikacją otrzymanej od ubezpieczonych projektantów dokumentacji. Ubezpieczenony projektant nie może być powiązany kapitałowo z </w:t>
            </w:r>
            <w:r w:rsidRPr="00080F15">
              <w:rPr>
                <w:rFonts w:ascii="HDI-Gerling Sans" w:hAnsi="HDI-Gerling Sans"/>
                <w:i/>
                <w:iCs/>
              </w:rPr>
              <w:t>wykonawcami prac budowlanych</w:t>
            </w:r>
            <w:r w:rsidRPr="00080F15">
              <w:rPr>
                <w:rFonts w:ascii="HDI-Gerling Sans" w:hAnsi="HDI-Gerling Sans"/>
              </w:rPr>
              <w:t>, ani być zaangażowany w realizację projektu zgodnie z § 3.2 i 3.3 klauzuli dodatkowej odpowiedzialność cywilna architektów, projektantów i osób wykonujących zawody techniczne. Ochrona ubezpieczeniowa istnieje wyłącznie wówczas, gdy Ubezpieczony dowiedzie, że zaistniała szkoda powstała na skutek uchybienia popełnionego w ubezpieczanych pracach projektowych.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/>
              </w:rPr>
              <w:t>Ochrona ubezpieczeniowa nie obejmuje żadnych szkód ani roszczeń związanych z lub wynikających z prowadzenia prac budowlanych.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/>
              </w:rPr>
              <w:t>Ochrona ubezpieczeniowa nie obejmuje roszczeń wynikających ze szkód w maszynach i wyposażeniu technicznym wyprodukowanych przez samego Ubezpieczonego lub w jego imieniu i na jego rachunek przez osoby trzecie powiązane kapitałowo z Ubezpieczonym.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/>
              </w:rPr>
              <w:t>Ochrona ubezpieczeniowa nie obejmuje szkód spowodowanych wadliwością produktu nie wynikającą z objętego ubezpieczeniem błędu projektowego, nawet jeżeli Ubezpieczony ponosi odpowiedzialność za taką szkodę.</w:t>
            </w:r>
          </w:p>
          <w:p w:rsidR="00D16631" w:rsidRPr="00080F15" w:rsidRDefault="00D16631" w:rsidP="00D16631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Szkody w przedmiocie prac projektowych wynikłe z osłabienia elementów nośnych albo usunięcia się lub osłabienia nośności gruntu są objęte ochroną ubezpieczeniową na mocy klauzuli odpowiedzialność cywilna architektów, projektantów i osób wykonujących zawody techniczne. Wyłączenie zawarte w § 6 ust. I pkt 3 c) znajduje zastosowanie wyłącznie w odniesieniu do mienia innego niż będącego przedmiotem prac projektowych.</w:t>
            </w:r>
          </w:p>
          <w:p w:rsidR="00D16631" w:rsidRPr="00080F15" w:rsidRDefault="00D16631" w:rsidP="00D16631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/>
              </w:rPr>
              <w:t>Ochroną ubezpieczeniową nie są objęte szkody ubezpieczone polisą CAR / EAR (ubezpieczenie ryzyk budowlanych lub montażowych). Jednakże ochrona ubezpieczeniowa istnieje, jeśli szkoda jest objęta zakresem ubezpieczenia, a pokrycie szkody lub części na podstawie polisy CAR/EAR nie jest możliwe ze względu na wyczerpanie sumy ubezpieczenia lub różnice w zakresie ochrony (szkody nie objęte ubezpieczeniem CAR/EAR z uwagi na istniejące udziały własne lub franszyzy są wyłączone z ochrony ubezpieczeniowej określonej w niniejszej umowie). W takim wypadku odpowiedzialność HDI-Gerling Polska dotyczy tej części kwoty odszkodowania lub świadczenia, która nie zostało pokryte z takiej polisy ze względu na wyczerpanie limitu odpowiedzialności lub różnice w zakresie ochrony.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Ochrona ubezpieczeniowa w zakresie wynikającym z klauzuli dodatkowej OC architektów, projektantów i osób wykonujących zawody techniczne obejmuje także koszty przebudowy wadliwie zaprojektowanego obiektu poniesione niezależnie od tego, czy koszty przebudowy są następstwem Szkody Rzeczowej czy też nie (Szkoda Czysto Majątkowa).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Jeśli dla kilku Wypadków Ubezpieczeniowych, które mają tą samą przyczynę, dla Ubezpieczającego i/lub współubezpieczonych przedsiębiorstw, oddziałów i tym podobnych istnieje ochrona ubezpieczeniowa zarówno w ramach niniejszej umowy jak również w ramach innych umów odpowiedzialności cywilnej istniejących </w:t>
            </w:r>
            <w:r w:rsidR="00080F15">
              <w:rPr>
                <w:rFonts w:ascii="HDI-Gerling Sans" w:hAnsi="HDI-Gerling Sans" w:cs="Arial"/>
              </w:rPr>
              <w:t>w HDI-Gerling Polska</w:t>
            </w:r>
            <w:r w:rsidRPr="00080F15">
              <w:rPr>
                <w:rFonts w:ascii="HDI-Gerling Sans" w:hAnsi="HDI-Gerling Sans" w:cs="Arial"/>
              </w:rPr>
              <w:t xml:space="preserve">, włączając fronting, wówczas świadczenie </w:t>
            </w:r>
            <w:r w:rsidR="00080F15">
              <w:rPr>
                <w:rFonts w:ascii="HDI-Gerling Sans" w:hAnsi="HDI-Gerling Sans" w:cs="Arial"/>
              </w:rPr>
              <w:t>HDI-Gerling Polska</w:t>
            </w:r>
            <w:r w:rsidRPr="00080F15">
              <w:rPr>
                <w:rFonts w:ascii="HDI-Gerling Sans" w:hAnsi="HDI-Gerling Sans" w:cs="Arial"/>
              </w:rPr>
              <w:t xml:space="preserve"> z tych ubezpieczeń jest ograniczone łącznie do najwyższej z sum gwarancyjnych (najwyższego z sublimitów) ustalonych na Wypadek Ubezpieczeniowy w tych umowach.</w:t>
            </w:r>
          </w:p>
          <w:p w:rsidR="00D16631" w:rsidRPr="00080F15" w:rsidRDefault="00D16631" w:rsidP="001F4FBC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Ochrona ubezpieczeniowa obejmuje szkody wynikłe z działalności w zakresie badania mechaniki gruntów oraz geologii pod warunkiem, że Ubezpieczony zleca wykonanie przedmiotowych badań niezależnym podmiotom, prowadzącym profesjonalną działalność w tym zakresie. Dla szkód wynikłych z niewystarczającego badania gruntu ochrona ubezpieczeniowa istnieje jedynie, gdy Ubezpieczony dostarczy dowód, że zgodnie ze stanem techniki i okolicznościami danego przypadku nie musiał stwierdzić konieczności dalszego badania gruntu. W zakresie powyższej działalności z zachowaniem pozostałych wyłączeń ochrona ubezpieczeniowa nie obejmuje roszczeń związanych z:</w:t>
            </w:r>
          </w:p>
          <w:p w:rsidR="00D16631" w:rsidRPr="00080F15" w:rsidRDefault="00D16631" w:rsidP="00132F95">
            <w:pPr>
              <w:numPr>
                <w:ilvl w:val="0"/>
                <w:numId w:val="5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badaniem, oceną i wyceną skażonych gruntów, budynków i innych lokalizacji,</w:t>
            </w:r>
          </w:p>
          <w:p w:rsidR="00D16631" w:rsidRPr="00080F15" w:rsidRDefault="00D16631" w:rsidP="00132F95">
            <w:pPr>
              <w:numPr>
                <w:ilvl w:val="0"/>
                <w:numId w:val="5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badaniem i oceną gruntów, budynków i innych lokalizacji z punktu widzenia możliwości istnienia skażenia,</w:t>
            </w:r>
          </w:p>
          <w:p w:rsidR="00D16631" w:rsidRPr="00080F15" w:rsidRDefault="00D16631" w:rsidP="00132F95">
            <w:pPr>
              <w:numPr>
                <w:ilvl w:val="0"/>
                <w:numId w:val="5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planowaniem, projektowaniem, kierowaniem, prowadzeniem i nadzorem nad rekultywacją skażonych gruntów, budynków i innych lokalizacji,</w:t>
            </w:r>
          </w:p>
          <w:p w:rsidR="00D16631" w:rsidRPr="00080F15" w:rsidRDefault="00D16631" w:rsidP="00132F95">
            <w:pPr>
              <w:numPr>
                <w:ilvl w:val="0"/>
                <w:numId w:val="5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lastRenderedPageBreak/>
              <w:t>świadczeniem usług związanych ze składowiskami odpadów,</w:t>
            </w:r>
          </w:p>
          <w:p w:rsidR="00D16631" w:rsidRPr="00080F15" w:rsidRDefault="00D16631" w:rsidP="00132F95">
            <w:pPr>
              <w:numPr>
                <w:ilvl w:val="0"/>
                <w:numId w:val="5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rozpoznawaniem, oszacowaniem i wyceną złóż, np. ropy, gazu, rud metali itp.,</w:t>
            </w:r>
          </w:p>
          <w:p w:rsidR="00D16631" w:rsidRPr="00080F15" w:rsidRDefault="00D16631" w:rsidP="00132F95">
            <w:pPr>
              <w:numPr>
                <w:ilvl w:val="0"/>
                <w:numId w:val="5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zmianą stanu lub zachowania się wód gruntowych,</w:t>
            </w:r>
          </w:p>
          <w:p w:rsidR="00D16631" w:rsidRPr="00080F15" w:rsidRDefault="00D16631" w:rsidP="00132F95">
            <w:pPr>
              <w:numPr>
                <w:ilvl w:val="0"/>
                <w:numId w:val="5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badaniami dotyczącymi tam, zapór i zbiorników wodnych.</w:t>
            </w:r>
          </w:p>
          <w:p w:rsidR="00D16631" w:rsidRPr="00080F15" w:rsidRDefault="00D16631" w:rsidP="00132F95">
            <w:pPr>
              <w:spacing w:after="80"/>
              <w:ind w:left="34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Ubezpieczyciele zachowują prawo regresu wobec podmiotów, którym zostały zlecone prace w zakresie badania mechaniki gruntów i geologii.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Zgodnie z § 4 klauzuli OC architektów, projektantów i osób wykonujących zawody techniczne ochrona ubezpieczeniowa obejmuje roszczenia z tytułu Wypadków ubezpieczeniowych mających miejsce w okresie ubezpieczenia wniesione również po zakończeniu okresu ubezpieczenia zgodnie z ustawowym terminem przedawnienia roszczeń.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HDI-Gerling Polska udziela ochrony ubezpieczeniowej w zakresie szkód wynikłych z braku możliwości korzystania z rzeczy (tj. budynku lub budowli), o ile stanowi następstwo szkody wynikłej z uchybienia ubezpieczonego, objętego zakresem ubezpieczenia.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Skreśla się ostatnie zdanie § 5 klauzuli OC architektów, projektantów i osób wykonujących zawody techniczne.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tabs>
                <w:tab w:val="clear" w:pos="340"/>
              </w:tabs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Zapisy § 16 ust 1,2 warunków ubezpieczenia HDI-Gerling Polska TU S.A. nie ma zastosowania.</w:t>
            </w:r>
          </w:p>
          <w:p w:rsidR="00D16631" w:rsidRPr="00080F15" w:rsidRDefault="00D16631" w:rsidP="00132F95">
            <w:pPr>
              <w:numPr>
                <w:ilvl w:val="0"/>
                <w:numId w:val="2"/>
              </w:numPr>
              <w:tabs>
                <w:tab w:val="clear" w:pos="340"/>
              </w:tabs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W uzupełnieniu wyłączeń zawartych w Warunkach Ubezpieczenia, klauzulach dodatkowych oraz postanowieniach dodatkowych, ochrona ubezpieczeniowa nie obejmuje roszczeń:</w:t>
            </w:r>
          </w:p>
          <w:p w:rsidR="00D16631" w:rsidRPr="00080F15" w:rsidRDefault="00D16631" w:rsidP="00132F95">
            <w:pPr>
              <w:numPr>
                <w:ilvl w:val="0"/>
                <w:numId w:val="3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z tytułu szkód wyrządzonych przez osobę nie posiadającą uprawnień do wykonywania zawodu, która miała zakaz lub zawieszone prawo do wykonywania zawodu</w:t>
            </w:r>
          </w:p>
          <w:p w:rsidR="00D16631" w:rsidRPr="00080F15" w:rsidRDefault="00D16631" w:rsidP="00132F95">
            <w:pPr>
              <w:numPr>
                <w:ilvl w:val="0"/>
                <w:numId w:val="3"/>
              </w:numPr>
              <w:spacing w:after="80"/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z tytułu szkód powstałych w następstwie stanu wojennego, stanu wyjątkowego, rewolucji, konfiskat, niepokojów społecznych, strajków, zamieszek, rozruchów.</w:t>
            </w:r>
          </w:p>
        </w:tc>
      </w:tr>
      <w:tr w:rsidR="00D16631" w:rsidRPr="00080F15" w:rsidTr="005B45A1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5"/>
          </w:tcPr>
          <w:p w:rsidR="00D16631" w:rsidRPr="00080F15" w:rsidRDefault="00D16631" w:rsidP="008159A0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 w:cs="Arial"/>
                <w:smallCaps/>
                <w:sz w:val="10"/>
                <w:szCs w:val="10"/>
                <w:highlight w:val="yellow"/>
              </w:rPr>
            </w:pPr>
          </w:p>
        </w:tc>
      </w:tr>
      <w:tr w:rsidR="00D16631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5"/>
          </w:tcPr>
          <w:p w:rsidR="00D16631" w:rsidRPr="00080F15" w:rsidRDefault="00D16631" w:rsidP="008159A0">
            <w:pPr>
              <w:pStyle w:val="Header"/>
              <w:tabs>
                <w:tab w:val="clear" w:pos="4536"/>
                <w:tab w:val="clear" w:pos="9072"/>
              </w:tabs>
              <w:spacing w:line="360" w:lineRule="auto"/>
              <w:rPr>
                <w:rFonts w:ascii="HDI-Gerling Sans" w:hAnsi="HDI-Gerling Sans" w:cs="Arial"/>
                <w:sz w:val="20"/>
              </w:rPr>
            </w:pPr>
            <w:r w:rsidRPr="00080F15">
              <w:rPr>
                <w:rFonts w:ascii="HDI-Gerling Sans" w:hAnsi="HDI-Gerling Sans" w:cs="Arial"/>
                <w:smallCaps/>
                <w:sz w:val="20"/>
              </w:rPr>
              <w:t>Warunki umowy</w:t>
            </w:r>
          </w:p>
        </w:tc>
      </w:tr>
      <w:tr w:rsidR="00D16631" w:rsidRPr="001F4FBC" w:rsidTr="005B45A1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:rsidR="00D16631" w:rsidRPr="00080F15" w:rsidRDefault="00D16631" w:rsidP="008159A0">
            <w:pPr>
              <w:rPr>
                <w:rFonts w:ascii="HDI-Gerling Sans" w:hAnsi="HDI-Gerling Sans" w:cs="Arial"/>
                <w:highlight w:val="yellow"/>
              </w:rPr>
            </w:pPr>
          </w:p>
        </w:tc>
        <w:tc>
          <w:tcPr>
            <w:tcW w:w="9360" w:type="dxa"/>
            <w:gridSpan w:val="4"/>
          </w:tcPr>
          <w:p w:rsidR="00D16631" w:rsidRPr="00080F15" w:rsidRDefault="00D16631" w:rsidP="00D16631">
            <w:pPr>
              <w:jc w:val="both"/>
              <w:rPr>
                <w:rFonts w:ascii="HDI-Gerling Sans" w:hAnsi="HDI-Gerling Sans" w:cs="Arial"/>
              </w:rPr>
            </w:pPr>
            <w:r w:rsidRPr="00080F15">
              <w:rPr>
                <w:rFonts w:ascii="HDI-Gerling Sans" w:hAnsi="HDI-Gerling Sans" w:cs="Arial"/>
              </w:rPr>
              <w:t>Niniejszą umowę zawarto na podstawie warunków ubezpieczenia odpowiedzialności cywilnej HDI-Gerling Polska wraz z klauzulami dodatkowymi: Odpowiedzialność Cywilna architektów, projektantów i osób wykonujących zawody techniczne (C), zniszczenie i utrata dokumentów.</w:t>
            </w:r>
          </w:p>
        </w:tc>
      </w:tr>
    </w:tbl>
    <w:p w:rsidR="005E61D8" w:rsidRPr="001F4FBC" w:rsidRDefault="005E61D8" w:rsidP="00955BA2">
      <w:pPr>
        <w:outlineLvl w:val="0"/>
        <w:rPr>
          <w:rFonts w:ascii="HDI-Gerling Sans" w:hAnsi="HDI-Gerling Sans" w:cs="Arial"/>
        </w:rPr>
      </w:pPr>
    </w:p>
    <w:p w:rsidR="00D16631" w:rsidRPr="00D16631" w:rsidRDefault="00D16631" w:rsidP="00D16631">
      <w:pPr>
        <w:ind w:left="-360" w:right="-290"/>
        <w:jc w:val="both"/>
        <w:rPr>
          <w:rFonts w:ascii="HDI-Gerling Sans" w:hAnsi="HDI-Gerling Sans"/>
        </w:rPr>
      </w:pPr>
      <w:r w:rsidRPr="00D16631">
        <w:rPr>
          <w:rFonts w:ascii="HDI-Gerling Sans" w:hAnsi="HDI-Gerling Sans"/>
        </w:rPr>
        <w:t xml:space="preserve">Kwituję odbiór polisy wraz z Warunkami Ubezpieczenia i klauzulami dodatkowymi </w:t>
      </w:r>
      <w:r w:rsidRPr="00D16631">
        <w:rPr>
          <w:rFonts w:ascii="HDI-Gerling Sans" w:hAnsi="HDI-Gerling Sans"/>
        </w:rPr>
        <w:br/>
        <w:t>i potwierdzam, że treść ich – stanowiąca integralną część zawartej umowy ubezpieczenia – jest mi znana.</w:t>
      </w:r>
    </w:p>
    <w:p w:rsidR="00D16631" w:rsidRPr="00D16631" w:rsidRDefault="00D16631" w:rsidP="00D16631">
      <w:pPr>
        <w:spacing w:before="120"/>
        <w:ind w:left="-360" w:right="-290"/>
        <w:rPr>
          <w:rFonts w:ascii="HDI-Gerling Sans" w:hAnsi="HDI-Gerling Sans"/>
        </w:rPr>
      </w:pPr>
      <w:r w:rsidRPr="00D16631">
        <w:rPr>
          <w:rFonts w:ascii="HDI-Gerling Sans" w:hAnsi="HDI-Gerling Sans"/>
        </w:rPr>
        <w:t xml:space="preserve">Warszawa, dnia 06 maja 2010 r. </w:t>
      </w:r>
    </w:p>
    <w:p w:rsidR="00D16631" w:rsidRPr="00D16631" w:rsidRDefault="00D16631" w:rsidP="00D16631">
      <w:pPr>
        <w:spacing w:before="120"/>
        <w:ind w:left="-360" w:right="-290"/>
        <w:rPr>
          <w:rFonts w:ascii="HDI-Gerling Sans" w:hAnsi="HDI-Gerling Sans"/>
        </w:rPr>
      </w:pPr>
      <w:r w:rsidRPr="00D16631">
        <w:rPr>
          <w:rFonts w:ascii="HDI-Gerling Sans" w:hAnsi="HDI-Gerling Sans"/>
        </w:rPr>
        <w:t>za HDI-Gerling Polska S.A. :</w:t>
      </w:r>
      <w:r w:rsidRPr="00D16631">
        <w:rPr>
          <w:rFonts w:ascii="HDI-Gerling Sans" w:hAnsi="HDI-Gerling Sans"/>
        </w:rPr>
        <w:tab/>
      </w:r>
      <w:r w:rsidRPr="00D16631">
        <w:rPr>
          <w:rFonts w:ascii="HDI-Gerling Sans" w:hAnsi="HDI-Gerling Sans"/>
        </w:rPr>
        <w:tab/>
      </w:r>
      <w:r w:rsidRPr="00D16631">
        <w:rPr>
          <w:rFonts w:ascii="HDI-Gerling Sans" w:hAnsi="HDI-Gerling Sans"/>
        </w:rPr>
        <w:tab/>
      </w:r>
      <w:r w:rsidRPr="00D16631">
        <w:rPr>
          <w:rFonts w:ascii="HDI-Gerling Sans" w:hAnsi="HDI-Gerling Sans"/>
        </w:rPr>
        <w:tab/>
      </w:r>
      <w:r w:rsidRPr="00D16631">
        <w:rPr>
          <w:rFonts w:ascii="HDI-Gerling Sans" w:hAnsi="HDI-Gerling Sans"/>
        </w:rPr>
        <w:tab/>
      </w:r>
      <w:r w:rsidRPr="00D16631">
        <w:rPr>
          <w:rFonts w:ascii="HDI-Gerling Sans" w:hAnsi="HDI-Gerling Sans"/>
        </w:rPr>
        <w:tab/>
        <w:t>za Ubezpieczającego:</w:t>
      </w:r>
    </w:p>
    <w:p w:rsidR="00D16631" w:rsidRPr="00D16631" w:rsidRDefault="00D16631" w:rsidP="00D16631">
      <w:pPr>
        <w:spacing w:before="120"/>
        <w:rPr>
          <w:rFonts w:ascii="HDI-Gerling Sans" w:hAnsi="HDI-Gerling Sans"/>
        </w:rPr>
      </w:pPr>
    </w:p>
    <w:p w:rsidR="00D16631" w:rsidRDefault="00D16631" w:rsidP="00D16631">
      <w:pPr>
        <w:spacing w:before="120"/>
        <w:rPr>
          <w:rFonts w:ascii="HDI-Gerling Sans" w:hAnsi="HDI-Gerling Sans"/>
        </w:rPr>
      </w:pPr>
    </w:p>
    <w:p w:rsidR="00080F15" w:rsidRDefault="00080F15" w:rsidP="00D16631">
      <w:pPr>
        <w:spacing w:before="120"/>
        <w:rPr>
          <w:rFonts w:ascii="HDI-Gerling Sans" w:hAnsi="HDI-Gerling Sans"/>
        </w:rPr>
      </w:pPr>
    </w:p>
    <w:p w:rsidR="00D16631" w:rsidRPr="00D16631" w:rsidRDefault="00D16631" w:rsidP="00D16631">
      <w:pPr>
        <w:spacing w:before="120"/>
        <w:rPr>
          <w:rFonts w:ascii="HDI-Gerling Sans" w:hAnsi="HDI-Gerling Sans"/>
        </w:rPr>
      </w:pPr>
    </w:p>
    <w:p w:rsidR="00D16631" w:rsidRPr="00D16631" w:rsidRDefault="00D16631" w:rsidP="00D16631">
      <w:pPr>
        <w:spacing w:before="120"/>
        <w:rPr>
          <w:rFonts w:ascii="HDI-Gerling Sans" w:hAnsi="HDI-Gerling Sans"/>
        </w:rPr>
      </w:pPr>
    </w:p>
    <w:p w:rsidR="00D16631" w:rsidRPr="00D16631" w:rsidRDefault="00D16631" w:rsidP="00D16631">
      <w:pPr>
        <w:rPr>
          <w:rFonts w:ascii="HDI-Gerling Sans" w:hAnsi="HDI-Gerling Sans"/>
          <w:smallCaps/>
        </w:rPr>
      </w:pPr>
      <w:r w:rsidRPr="00D16631">
        <w:rPr>
          <w:rFonts w:ascii="HDI-Gerling Sans" w:hAnsi="HDI-Gerling Sans"/>
          <w:b/>
          <w:smallCaps/>
        </w:rPr>
        <w:t>dane statystyczne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418"/>
        <w:gridCol w:w="1326"/>
        <w:gridCol w:w="1084"/>
        <w:gridCol w:w="1548"/>
        <w:gridCol w:w="1316"/>
        <w:gridCol w:w="1316"/>
      </w:tblGrid>
      <w:tr w:rsidR="00D16631" w:rsidRPr="00D16631" w:rsidTr="003647E1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  <w:b/>
                <w:smallCaps/>
              </w:rPr>
            </w:pPr>
            <w:r w:rsidRPr="00D16631">
              <w:rPr>
                <w:rFonts w:ascii="HDI-Gerling Sans" w:hAnsi="HDI-Gerling Sans"/>
                <w:b/>
                <w:smallCaps/>
              </w:rPr>
              <w:t>klient</w:t>
            </w:r>
          </w:p>
        </w:tc>
        <w:tc>
          <w:tcPr>
            <w:tcW w:w="1418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  <w:b/>
                <w:smallCaps/>
              </w:rPr>
            </w:pPr>
            <w:r w:rsidRPr="00D16631">
              <w:rPr>
                <w:rFonts w:ascii="HDI-Gerling Sans" w:hAnsi="HDI-Gerling Sans"/>
                <w:b/>
                <w:smallCaps/>
              </w:rPr>
              <w:t>pośrednik</w:t>
            </w:r>
          </w:p>
        </w:tc>
        <w:tc>
          <w:tcPr>
            <w:tcW w:w="132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  <w:b/>
                <w:smallCaps/>
              </w:rPr>
            </w:pPr>
            <w:r w:rsidRPr="00D16631">
              <w:rPr>
                <w:rFonts w:ascii="HDI-Gerling Sans" w:hAnsi="HDI-Gerling Sans"/>
                <w:b/>
                <w:smallCaps/>
              </w:rPr>
              <w:t>debetor</w:t>
            </w:r>
          </w:p>
        </w:tc>
        <w:tc>
          <w:tcPr>
            <w:tcW w:w="1084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  <w:b/>
                <w:smallCaps/>
              </w:rPr>
            </w:pPr>
            <w:r w:rsidRPr="00D16631">
              <w:rPr>
                <w:rFonts w:ascii="HDI-Gerling Sans" w:hAnsi="HDI-Gerling Sans"/>
                <w:b/>
                <w:smallCaps/>
              </w:rPr>
              <w:t>cr</w:t>
            </w:r>
          </w:p>
        </w:tc>
        <w:tc>
          <w:tcPr>
            <w:tcW w:w="1548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  <w:b/>
                <w:smallCaps/>
              </w:rPr>
            </w:pPr>
            <w:r w:rsidRPr="00D16631">
              <w:rPr>
                <w:rFonts w:ascii="HDI-Gerling Sans" w:hAnsi="HDI-Gerling Sans"/>
                <w:b/>
                <w:smallCaps/>
              </w:rPr>
              <w:t>nip</w:t>
            </w:r>
          </w:p>
        </w:tc>
        <w:tc>
          <w:tcPr>
            <w:tcW w:w="131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  <w:b/>
                <w:smallCaps/>
              </w:rPr>
            </w:pPr>
            <w:r w:rsidRPr="00D16631">
              <w:rPr>
                <w:rFonts w:ascii="HDI-Gerling Sans" w:hAnsi="HDI-Gerling Sans"/>
                <w:b/>
                <w:smallCaps/>
              </w:rPr>
              <w:t>regon</w:t>
            </w:r>
          </w:p>
        </w:tc>
        <w:tc>
          <w:tcPr>
            <w:tcW w:w="131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  <w:b/>
                <w:smallCaps/>
              </w:rPr>
            </w:pPr>
            <w:r w:rsidRPr="00D16631">
              <w:rPr>
                <w:rFonts w:ascii="HDI-Gerling Sans" w:hAnsi="HDI-Gerling Sans"/>
                <w:b/>
                <w:smallCaps/>
              </w:rPr>
              <w:t>typ polisy</w:t>
            </w:r>
          </w:p>
        </w:tc>
      </w:tr>
      <w:tr w:rsidR="00D16631" w:rsidRPr="00D16631" w:rsidTr="003647E1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127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</w:rPr>
            </w:pPr>
            <w:r w:rsidRPr="00D16631">
              <w:rPr>
                <w:rStyle w:val="Strong"/>
                <w:rFonts w:ascii="HDI-Gerling Sans" w:hAnsi="HDI-Gerling Sans" w:cs="Arial"/>
                <w:b w:val="0"/>
              </w:rPr>
              <w:t>31820056</w:t>
            </w:r>
          </w:p>
        </w:tc>
        <w:tc>
          <w:tcPr>
            <w:tcW w:w="1418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</w:rPr>
            </w:pPr>
            <w:r w:rsidRPr="00D16631">
              <w:rPr>
                <w:rFonts w:ascii="HDI-Gerling Sans" w:hAnsi="HDI-Gerling Sans"/>
              </w:rPr>
              <w:t>309089</w:t>
            </w:r>
          </w:p>
        </w:tc>
        <w:tc>
          <w:tcPr>
            <w:tcW w:w="132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</w:rPr>
            </w:pPr>
            <w:r w:rsidRPr="00D16631">
              <w:rPr>
                <w:rStyle w:val="Strong"/>
                <w:rFonts w:ascii="HDI-Gerling Sans" w:hAnsi="HDI-Gerling Sans" w:cs="Arial"/>
                <w:b w:val="0"/>
              </w:rPr>
              <w:t>P31820056</w:t>
            </w:r>
          </w:p>
        </w:tc>
        <w:tc>
          <w:tcPr>
            <w:tcW w:w="1084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</w:rPr>
            </w:pPr>
            <w:r w:rsidRPr="00D16631">
              <w:rPr>
                <w:rFonts w:ascii="HDI-Gerling Sans" w:hAnsi="HDI-Gerling Sans"/>
              </w:rPr>
              <w:t>5607</w:t>
            </w:r>
          </w:p>
        </w:tc>
        <w:tc>
          <w:tcPr>
            <w:tcW w:w="1548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</w:rPr>
            </w:pPr>
            <w:r w:rsidRPr="00D16631">
              <w:rPr>
                <w:rFonts w:ascii="HDI-Gerling Sans" w:hAnsi="HDI-Gerling Sans"/>
              </w:rPr>
              <w:t>635-000-01-27</w:t>
            </w:r>
          </w:p>
        </w:tc>
        <w:tc>
          <w:tcPr>
            <w:tcW w:w="131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</w:rPr>
            </w:pPr>
            <w:r w:rsidRPr="00D16631">
              <w:rPr>
                <w:rFonts w:ascii="HDI-Gerling Sans" w:hAnsi="HDI-Gerling Sans"/>
              </w:rPr>
              <w:t>272885401</w:t>
            </w:r>
          </w:p>
        </w:tc>
        <w:tc>
          <w:tcPr>
            <w:tcW w:w="1316" w:type="dxa"/>
          </w:tcPr>
          <w:p w:rsidR="00D16631" w:rsidRPr="00D16631" w:rsidRDefault="00D16631" w:rsidP="003647E1">
            <w:pPr>
              <w:jc w:val="center"/>
              <w:rPr>
                <w:rFonts w:ascii="HDI-Gerling Sans" w:hAnsi="HDI-Gerling Sans"/>
              </w:rPr>
            </w:pPr>
            <w:r w:rsidRPr="00D16631">
              <w:rPr>
                <w:rFonts w:ascii="HDI-Gerling Sans" w:hAnsi="HDI-Gerling Sans"/>
              </w:rPr>
              <w:t>C</w:t>
            </w:r>
          </w:p>
        </w:tc>
      </w:tr>
    </w:tbl>
    <w:p w:rsidR="005E61D8" w:rsidRPr="001F4FBC" w:rsidRDefault="005E61D8" w:rsidP="00D16631">
      <w:pPr>
        <w:outlineLvl w:val="0"/>
      </w:pPr>
    </w:p>
    <w:sectPr w:rsidR="005E61D8" w:rsidRPr="001F4FBC" w:rsidSect="00080F15">
      <w:headerReference w:type="default" r:id="rId7"/>
      <w:footerReference w:type="default" r:id="rId8"/>
      <w:type w:val="continuous"/>
      <w:pgSz w:w="11906" w:h="16838" w:code="9"/>
      <w:pgMar w:top="1438" w:right="1418" w:bottom="1078" w:left="1418" w:header="899" w:footer="78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98F" w:rsidRDefault="00C2598F" w:rsidP="00705DB0">
      <w:r>
        <w:separator/>
      </w:r>
    </w:p>
  </w:endnote>
  <w:endnote w:type="continuationSeparator" w:id="0">
    <w:p w:rsidR="00C2598F" w:rsidRDefault="00C2598F" w:rsidP="00705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Quay">
    <w:altName w:val="Calibri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0102" w:rsidRPr="00C9060F" w:rsidRDefault="000C0102">
    <w:pPr>
      <w:pStyle w:val="Footer"/>
      <w:jc w:val="right"/>
      <w:rPr>
        <w:rFonts w:ascii="GerlingQuay" w:hAnsi="GerlingQuay"/>
        <w:sz w:val="20"/>
      </w:rPr>
    </w:pPr>
    <w:r w:rsidRPr="00C9060F">
      <w:rPr>
        <w:rStyle w:val="PageNumber"/>
        <w:rFonts w:ascii="GerlingQuay" w:hAnsi="GerlingQuay"/>
        <w:sz w:val="20"/>
      </w:rPr>
      <w:fldChar w:fldCharType="begin"/>
    </w:r>
    <w:r w:rsidRPr="00C9060F">
      <w:rPr>
        <w:rStyle w:val="PageNumber"/>
        <w:rFonts w:ascii="GerlingQuay" w:hAnsi="GerlingQuay"/>
        <w:sz w:val="20"/>
      </w:rPr>
      <w:instrText xml:space="preserve"> PAGE </w:instrText>
    </w:r>
    <w:r w:rsidRPr="00C9060F">
      <w:rPr>
        <w:rStyle w:val="PageNumber"/>
        <w:rFonts w:ascii="GerlingQuay" w:hAnsi="GerlingQuay"/>
        <w:sz w:val="20"/>
      </w:rPr>
      <w:fldChar w:fldCharType="separate"/>
    </w:r>
    <w:r w:rsidR="00B44043">
      <w:rPr>
        <w:rStyle w:val="PageNumber"/>
        <w:rFonts w:ascii="GerlingQuay" w:hAnsi="GerlingQuay"/>
        <w:noProof/>
        <w:sz w:val="20"/>
      </w:rPr>
      <w:t>1</w:t>
    </w:r>
    <w:r w:rsidRPr="00C9060F">
      <w:rPr>
        <w:rStyle w:val="PageNumber"/>
        <w:rFonts w:ascii="GerlingQuay" w:hAnsi="GerlingQuay"/>
        <w:sz w:val="20"/>
      </w:rPr>
      <w:fldChar w:fldCharType="end"/>
    </w:r>
    <w:r w:rsidRPr="00C9060F">
      <w:rPr>
        <w:rStyle w:val="PageNumber"/>
        <w:rFonts w:ascii="GerlingQuay" w:hAnsi="GerlingQuay"/>
        <w:sz w:val="20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98F" w:rsidRDefault="00C2598F" w:rsidP="00705DB0">
      <w:r>
        <w:separator/>
      </w:r>
    </w:p>
  </w:footnote>
  <w:footnote w:type="continuationSeparator" w:id="0">
    <w:p w:rsidR="00C2598F" w:rsidRDefault="00C2598F" w:rsidP="00705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0F15" w:rsidRPr="00080F15" w:rsidRDefault="00080F15" w:rsidP="00080F15">
    <w:pPr>
      <w:ind w:hanging="600"/>
      <w:rPr>
        <w:rFonts w:ascii="HDI-Gerling Sans" w:hAnsi="HDI-Gerling Sans"/>
        <w:b/>
        <w:bCs/>
      </w:rPr>
    </w:pPr>
    <w:r w:rsidRPr="00080F15">
      <w:rPr>
        <w:rFonts w:ascii="HDI-Gerling Sans" w:hAnsi="HDI-Gerling Sans"/>
        <w:b/>
      </w:rPr>
      <w:t>Nr: 1</w:t>
    </w:r>
    <w:r w:rsidRPr="00080F15">
      <w:rPr>
        <w:rFonts w:ascii="HDI-Gerling Sans" w:hAnsi="HDI-Gerling Sans"/>
        <w:b/>
        <w:bCs/>
      </w:rPr>
      <w:t>10/1399321/14003/0/0</w:t>
    </w:r>
  </w:p>
  <w:p w:rsidR="00080F15" w:rsidRDefault="00080F15" w:rsidP="00080F15">
    <w:pPr>
      <w:pStyle w:val="Header"/>
      <w:ind w:left="-727"/>
      <w:rPr>
        <w:rFonts w:ascii="HDI-Gerling Sans" w:hAnsi="HDI-Gerling Sans"/>
        <w:b/>
        <w:sz w:val="20"/>
      </w:rPr>
    </w:pPr>
  </w:p>
  <w:p w:rsidR="003103F9" w:rsidRPr="00080F15" w:rsidRDefault="003103F9" w:rsidP="00080F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441"/>
    <w:multiLevelType w:val="hybridMultilevel"/>
    <w:tmpl w:val="47060FE8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997482"/>
    <w:multiLevelType w:val="hybridMultilevel"/>
    <w:tmpl w:val="F78EB50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310249"/>
    <w:multiLevelType w:val="singleLevel"/>
    <w:tmpl w:val="53FEAD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16"/>
        <w:szCs w:val="16"/>
      </w:rPr>
    </w:lvl>
  </w:abstractNum>
  <w:abstractNum w:abstractNumId="3" w15:restartNumberingAfterBreak="0">
    <w:nsid w:val="3F1D7BD9"/>
    <w:multiLevelType w:val="hybridMultilevel"/>
    <w:tmpl w:val="0EA8B2B6"/>
    <w:lvl w:ilvl="0" w:tplc="D7BE2EB4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43389"/>
    <w:multiLevelType w:val="hybridMultilevel"/>
    <w:tmpl w:val="A088285A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E640C47"/>
    <w:multiLevelType w:val="hybridMultilevel"/>
    <w:tmpl w:val="E5C2D77C"/>
    <w:lvl w:ilvl="0" w:tplc="5A363C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B4F09B3"/>
    <w:multiLevelType w:val="hybridMultilevel"/>
    <w:tmpl w:val="764CDE6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076DCB"/>
    <w:multiLevelType w:val="hybridMultilevel"/>
    <w:tmpl w:val="C0C84CF8"/>
    <w:lvl w:ilvl="0" w:tplc="92BCA522">
      <w:start w:val="1"/>
      <w:numFmt w:val="bullet"/>
      <w:lvlText w:val="-"/>
      <w:lvlJc w:val="left"/>
      <w:pPr>
        <w:tabs>
          <w:tab w:val="num" w:pos="700"/>
        </w:tabs>
        <w:ind w:left="700" w:hanging="360"/>
      </w:pPr>
      <w:rPr>
        <w:rFonts w:ascii="GerlingSwift" w:hAnsi="GerlingSwift" w:hint="default"/>
      </w:rPr>
    </w:lvl>
    <w:lvl w:ilvl="1" w:tplc="B4688E38">
      <w:start w:val="1"/>
      <w:numFmt w:val="lowerLetter"/>
      <w:lvlText w:val="%2)"/>
      <w:lvlJc w:val="left"/>
      <w:pPr>
        <w:tabs>
          <w:tab w:val="num" w:pos="1960"/>
        </w:tabs>
        <w:ind w:left="1960" w:hanging="54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num w:numId="1" w16cid:durableId="1814593426">
    <w:abstractNumId w:val="2"/>
  </w:num>
  <w:num w:numId="2" w16cid:durableId="1472820541">
    <w:abstractNumId w:val="3"/>
  </w:num>
  <w:num w:numId="3" w16cid:durableId="1765690266">
    <w:abstractNumId w:val="7"/>
  </w:num>
  <w:num w:numId="4" w16cid:durableId="314068384">
    <w:abstractNumId w:val="4"/>
  </w:num>
  <w:num w:numId="5" w16cid:durableId="1156847305">
    <w:abstractNumId w:val="0"/>
  </w:num>
  <w:num w:numId="6" w16cid:durableId="1665814154">
    <w:abstractNumId w:val="1"/>
  </w:num>
  <w:num w:numId="7" w16cid:durableId="1091857971">
    <w:abstractNumId w:val="6"/>
  </w:num>
  <w:num w:numId="8" w16cid:durableId="2061858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D8"/>
    <w:rsid w:val="000013F1"/>
    <w:rsid w:val="00002958"/>
    <w:rsid w:val="000030A8"/>
    <w:rsid w:val="00005959"/>
    <w:rsid w:val="00010FBA"/>
    <w:rsid w:val="000124D5"/>
    <w:rsid w:val="00014B20"/>
    <w:rsid w:val="00015335"/>
    <w:rsid w:val="0002040F"/>
    <w:rsid w:val="00020C4D"/>
    <w:rsid w:val="00024085"/>
    <w:rsid w:val="00027BFE"/>
    <w:rsid w:val="00027F04"/>
    <w:rsid w:val="00033A79"/>
    <w:rsid w:val="0003640B"/>
    <w:rsid w:val="00036CC3"/>
    <w:rsid w:val="00041A69"/>
    <w:rsid w:val="000518C0"/>
    <w:rsid w:val="000545F7"/>
    <w:rsid w:val="0005467C"/>
    <w:rsid w:val="0005586C"/>
    <w:rsid w:val="00070C7A"/>
    <w:rsid w:val="00071396"/>
    <w:rsid w:val="00073D6D"/>
    <w:rsid w:val="00075B56"/>
    <w:rsid w:val="00080F15"/>
    <w:rsid w:val="00090E8C"/>
    <w:rsid w:val="0009161A"/>
    <w:rsid w:val="000943F2"/>
    <w:rsid w:val="0009508B"/>
    <w:rsid w:val="00096379"/>
    <w:rsid w:val="00096918"/>
    <w:rsid w:val="000A2F5D"/>
    <w:rsid w:val="000A5DFD"/>
    <w:rsid w:val="000B4F42"/>
    <w:rsid w:val="000B5878"/>
    <w:rsid w:val="000B5DF9"/>
    <w:rsid w:val="000B5EE8"/>
    <w:rsid w:val="000B7C2D"/>
    <w:rsid w:val="000C0102"/>
    <w:rsid w:val="000C0343"/>
    <w:rsid w:val="000C13A9"/>
    <w:rsid w:val="000C3151"/>
    <w:rsid w:val="000C417B"/>
    <w:rsid w:val="000C63E3"/>
    <w:rsid w:val="000C6976"/>
    <w:rsid w:val="000D0244"/>
    <w:rsid w:val="000D213F"/>
    <w:rsid w:val="000D3474"/>
    <w:rsid w:val="000D4626"/>
    <w:rsid w:val="000D5125"/>
    <w:rsid w:val="000E1682"/>
    <w:rsid w:val="000E1B7D"/>
    <w:rsid w:val="000E1BE7"/>
    <w:rsid w:val="000E218C"/>
    <w:rsid w:val="000E306B"/>
    <w:rsid w:val="000E566A"/>
    <w:rsid w:val="000E6843"/>
    <w:rsid w:val="000F1F8A"/>
    <w:rsid w:val="000F2DD3"/>
    <w:rsid w:val="000F381D"/>
    <w:rsid w:val="000F5995"/>
    <w:rsid w:val="000F6984"/>
    <w:rsid w:val="000F713B"/>
    <w:rsid w:val="001039B7"/>
    <w:rsid w:val="00113019"/>
    <w:rsid w:val="001135A5"/>
    <w:rsid w:val="00116659"/>
    <w:rsid w:val="00122CF7"/>
    <w:rsid w:val="0012395E"/>
    <w:rsid w:val="001261FB"/>
    <w:rsid w:val="001308FC"/>
    <w:rsid w:val="00132673"/>
    <w:rsid w:val="00132F95"/>
    <w:rsid w:val="001335BD"/>
    <w:rsid w:val="0013634A"/>
    <w:rsid w:val="001370C6"/>
    <w:rsid w:val="00140A7E"/>
    <w:rsid w:val="00141362"/>
    <w:rsid w:val="00141885"/>
    <w:rsid w:val="001450BF"/>
    <w:rsid w:val="00147260"/>
    <w:rsid w:val="0015219C"/>
    <w:rsid w:val="00153350"/>
    <w:rsid w:val="00155019"/>
    <w:rsid w:val="00155EAB"/>
    <w:rsid w:val="00162272"/>
    <w:rsid w:val="001636AB"/>
    <w:rsid w:val="001645B0"/>
    <w:rsid w:val="001647F2"/>
    <w:rsid w:val="00164F3C"/>
    <w:rsid w:val="001677CC"/>
    <w:rsid w:val="00167ABA"/>
    <w:rsid w:val="00173D5A"/>
    <w:rsid w:val="00181530"/>
    <w:rsid w:val="00181F2C"/>
    <w:rsid w:val="001821E0"/>
    <w:rsid w:val="00187AA0"/>
    <w:rsid w:val="00187E51"/>
    <w:rsid w:val="00193EB5"/>
    <w:rsid w:val="00196616"/>
    <w:rsid w:val="001A513B"/>
    <w:rsid w:val="001B17A8"/>
    <w:rsid w:val="001B389B"/>
    <w:rsid w:val="001B58B0"/>
    <w:rsid w:val="001C6AA0"/>
    <w:rsid w:val="001D0545"/>
    <w:rsid w:val="001D7DF7"/>
    <w:rsid w:val="001E1CE8"/>
    <w:rsid w:val="001E2376"/>
    <w:rsid w:val="001E2FC4"/>
    <w:rsid w:val="001E3D65"/>
    <w:rsid w:val="001E7DD5"/>
    <w:rsid w:val="001F0C04"/>
    <w:rsid w:val="001F30C8"/>
    <w:rsid w:val="001F4271"/>
    <w:rsid w:val="001F4716"/>
    <w:rsid w:val="001F4FBC"/>
    <w:rsid w:val="001F51D0"/>
    <w:rsid w:val="001F56F1"/>
    <w:rsid w:val="001F5867"/>
    <w:rsid w:val="001F6195"/>
    <w:rsid w:val="00200CF4"/>
    <w:rsid w:val="00201ABB"/>
    <w:rsid w:val="00201C15"/>
    <w:rsid w:val="00201C17"/>
    <w:rsid w:val="00201C9E"/>
    <w:rsid w:val="00202242"/>
    <w:rsid w:val="002031C9"/>
    <w:rsid w:val="002106BD"/>
    <w:rsid w:val="00211887"/>
    <w:rsid w:val="002118E1"/>
    <w:rsid w:val="002124FE"/>
    <w:rsid w:val="00214FD5"/>
    <w:rsid w:val="00215C79"/>
    <w:rsid w:val="0022409D"/>
    <w:rsid w:val="002250E5"/>
    <w:rsid w:val="00226D74"/>
    <w:rsid w:val="00226DAC"/>
    <w:rsid w:val="0023451B"/>
    <w:rsid w:val="00235D87"/>
    <w:rsid w:val="00235D8F"/>
    <w:rsid w:val="00241B2C"/>
    <w:rsid w:val="002457AD"/>
    <w:rsid w:val="00245873"/>
    <w:rsid w:val="002501C8"/>
    <w:rsid w:val="00250292"/>
    <w:rsid w:val="00250B38"/>
    <w:rsid w:val="0025204A"/>
    <w:rsid w:val="00253BB1"/>
    <w:rsid w:val="00254244"/>
    <w:rsid w:val="002564FA"/>
    <w:rsid w:val="00260BF9"/>
    <w:rsid w:val="00265A3C"/>
    <w:rsid w:val="0027057F"/>
    <w:rsid w:val="00276A38"/>
    <w:rsid w:val="002777BB"/>
    <w:rsid w:val="00280E6E"/>
    <w:rsid w:val="002822A6"/>
    <w:rsid w:val="00282305"/>
    <w:rsid w:val="00287DEF"/>
    <w:rsid w:val="00287F2D"/>
    <w:rsid w:val="0029008E"/>
    <w:rsid w:val="002921CB"/>
    <w:rsid w:val="002923D1"/>
    <w:rsid w:val="00295947"/>
    <w:rsid w:val="00297BBC"/>
    <w:rsid w:val="00297D86"/>
    <w:rsid w:val="002A0F60"/>
    <w:rsid w:val="002A1402"/>
    <w:rsid w:val="002A2BCA"/>
    <w:rsid w:val="002A36CA"/>
    <w:rsid w:val="002A7250"/>
    <w:rsid w:val="002B0980"/>
    <w:rsid w:val="002B4F83"/>
    <w:rsid w:val="002B74DF"/>
    <w:rsid w:val="002C0E54"/>
    <w:rsid w:val="002C1CEA"/>
    <w:rsid w:val="002C30D1"/>
    <w:rsid w:val="002C66BB"/>
    <w:rsid w:val="002C6FAF"/>
    <w:rsid w:val="002D3028"/>
    <w:rsid w:val="002D3D1C"/>
    <w:rsid w:val="002D4224"/>
    <w:rsid w:val="002D6306"/>
    <w:rsid w:val="002E17DB"/>
    <w:rsid w:val="002E467F"/>
    <w:rsid w:val="002F21C4"/>
    <w:rsid w:val="002F272A"/>
    <w:rsid w:val="002F63A1"/>
    <w:rsid w:val="002F76BC"/>
    <w:rsid w:val="002F7DEE"/>
    <w:rsid w:val="00300506"/>
    <w:rsid w:val="00305014"/>
    <w:rsid w:val="003102E7"/>
    <w:rsid w:val="003103F9"/>
    <w:rsid w:val="00310E08"/>
    <w:rsid w:val="0031255D"/>
    <w:rsid w:val="00316A5F"/>
    <w:rsid w:val="0031781F"/>
    <w:rsid w:val="003203CA"/>
    <w:rsid w:val="00323951"/>
    <w:rsid w:val="00323FD5"/>
    <w:rsid w:val="00325359"/>
    <w:rsid w:val="00335315"/>
    <w:rsid w:val="00337F6D"/>
    <w:rsid w:val="003415A9"/>
    <w:rsid w:val="00341748"/>
    <w:rsid w:val="00341BEC"/>
    <w:rsid w:val="00342B94"/>
    <w:rsid w:val="00343393"/>
    <w:rsid w:val="003433ED"/>
    <w:rsid w:val="00343BF1"/>
    <w:rsid w:val="00344B2F"/>
    <w:rsid w:val="00345CC3"/>
    <w:rsid w:val="003461E1"/>
    <w:rsid w:val="00351DDB"/>
    <w:rsid w:val="003522D2"/>
    <w:rsid w:val="00352D75"/>
    <w:rsid w:val="00352E45"/>
    <w:rsid w:val="00353C36"/>
    <w:rsid w:val="00355E0E"/>
    <w:rsid w:val="00355EA0"/>
    <w:rsid w:val="003627A2"/>
    <w:rsid w:val="0036352A"/>
    <w:rsid w:val="003647E1"/>
    <w:rsid w:val="00367094"/>
    <w:rsid w:val="00371234"/>
    <w:rsid w:val="003716BA"/>
    <w:rsid w:val="00380A48"/>
    <w:rsid w:val="00381CF9"/>
    <w:rsid w:val="00381F8D"/>
    <w:rsid w:val="00383C04"/>
    <w:rsid w:val="00384DE4"/>
    <w:rsid w:val="00391473"/>
    <w:rsid w:val="00392D79"/>
    <w:rsid w:val="00393D4C"/>
    <w:rsid w:val="003945CB"/>
    <w:rsid w:val="00394B89"/>
    <w:rsid w:val="00395BF2"/>
    <w:rsid w:val="003961BB"/>
    <w:rsid w:val="003976C1"/>
    <w:rsid w:val="00397787"/>
    <w:rsid w:val="003A22B8"/>
    <w:rsid w:val="003A7B37"/>
    <w:rsid w:val="003B7F43"/>
    <w:rsid w:val="003C659E"/>
    <w:rsid w:val="003C6622"/>
    <w:rsid w:val="003C7E79"/>
    <w:rsid w:val="003D1765"/>
    <w:rsid w:val="003D2E53"/>
    <w:rsid w:val="003D371C"/>
    <w:rsid w:val="003D5DCA"/>
    <w:rsid w:val="003E0672"/>
    <w:rsid w:val="003E3740"/>
    <w:rsid w:val="003E3A26"/>
    <w:rsid w:val="003E49C8"/>
    <w:rsid w:val="003F0879"/>
    <w:rsid w:val="003F2750"/>
    <w:rsid w:val="003F4FAA"/>
    <w:rsid w:val="003F61C6"/>
    <w:rsid w:val="003F6CAE"/>
    <w:rsid w:val="003F7ACA"/>
    <w:rsid w:val="004029CA"/>
    <w:rsid w:val="0040357A"/>
    <w:rsid w:val="004037FF"/>
    <w:rsid w:val="00404778"/>
    <w:rsid w:val="00406976"/>
    <w:rsid w:val="004114A0"/>
    <w:rsid w:val="00411534"/>
    <w:rsid w:val="00413323"/>
    <w:rsid w:val="004142A5"/>
    <w:rsid w:val="00414A77"/>
    <w:rsid w:val="004160E9"/>
    <w:rsid w:val="004177C4"/>
    <w:rsid w:val="00421236"/>
    <w:rsid w:val="00427F1A"/>
    <w:rsid w:val="00432125"/>
    <w:rsid w:val="00435CF8"/>
    <w:rsid w:val="00436054"/>
    <w:rsid w:val="0043619A"/>
    <w:rsid w:val="004367B2"/>
    <w:rsid w:val="0044015A"/>
    <w:rsid w:val="004411F8"/>
    <w:rsid w:val="00443FB1"/>
    <w:rsid w:val="0044568D"/>
    <w:rsid w:val="00445B07"/>
    <w:rsid w:val="004517AB"/>
    <w:rsid w:val="00452AD4"/>
    <w:rsid w:val="00453AFE"/>
    <w:rsid w:val="004559B5"/>
    <w:rsid w:val="00463451"/>
    <w:rsid w:val="0047178F"/>
    <w:rsid w:val="00473A42"/>
    <w:rsid w:val="00475B36"/>
    <w:rsid w:val="004768DE"/>
    <w:rsid w:val="00480CBB"/>
    <w:rsid w:val="0049130B"/>
    <w:rsid w:val="0049289D"/>
    <w:rsid w:val="00492B3F"/>
    <w:rsid w:val="00492D88"/>
    <w:rsid w:val="00492DFD"/>
    <w:rsid w:val="00493AF8"/>
    <w:rsid w:val="004946FE"/>
    <w:rsid w:val="004A0112"/>
    <w:rsid w:val="004A3BD6"/>
    <w:rsid w:val="004A6C8B"/>
    <w:rsid w:val="004B0027"/>
    <w:rsid w:val="004B0741"/>
    <w:rsid w:val="004B5A9C"/>
    <w:rsid w:val="004B7A24"/>
    <w:rsid w:val="004C2508"/>
    <w:rsid w:val="004C52C9"/>
    <w:rsid w:val="004C56F6"/>
    <w:rsid w:val="004C7401"/>
    <w:rsid w:val="004D0E67"/>
    <w:rsid w:val="004D3CD3"/>
    <w:rsid w:val="004D4137"/>
    <w:rsid w:val="004D6451"/>
    <w:rsid w:val="004E30A9"/>
    <w:rsid w:val="004E32F0"/>
    <w:rsid w:val="004E3988"/>
    <w:rsid w:val="004F4B5F"/>
    <w:rsid w:val="004F57FB"/>
    <w:rsid w:val="004F676C"/>
    <w:rsid w:val="0050055F"/>
    <w:rsid w:val="00501B6E"/>
    <w:rsid w:val="00501BE8"/>
    <w:rsid w:val="005028FB"/>
    <w:rsid w:val="00506DAE"/>
    <w:rsid w:val="00510485"/>
    <w:rsid w:val="005128E6"/>
    <w:rsid w:val="0051393D"/>
    <w:rsid w:val="00517261"/>
    <w:rsid w:val="00521A66"/>
    <w:rsid w:val="005222B2"/>
    <w:rsid w:val="0052275E"/>
    <w:rsid w:val="00527CB0"/>
    <w:rsid w:val="0053236A"/>
    <w:rsid w:val="0053393F"/>
    <w:rsid w:val="00536FDA"/>
    <w:rsid w:val="00541094"/>
    <w:rsid w:val="00543A82"/>
    <w:rsid w:val="0054665A"/>
    <w:rsid w:val="00546E5A"/>
    <w:rsid w:val="0054761C"/>
    <w:rsid w:val="00551C5C"/>
    <w:rsid w:val="005538A9"/>
    <w:rsid w:val="00556907"/>
    <w:rsid w:val="0055722E"/>
    <w:rsid w:val="0055740A"/>
    <w:rsid w:val="00560B1E"/>
    <w:rsid w:val="0056487E"/>
    <w:rsid w:val="0056544D"/>
    <w:rsid w:val="00566A5A"/>
    <w:rsid w:val="00566C14"/>
    <w:rsid w:val="00570E5E"/>
    <w:rsid w:val="00572A58"/>
    <w:rsid w:val="0057382D"/>
    <w:rsid w:val="00574535"/>
    <w:rsid w:val="00576183"/>
    <w:rsid w:val="005772AC"/>
    <w:rsid w:val="00580E1A"/>
    <w:rsid w:val="005847F4"/>
    <w:rsid w:val="0058617F"/>
    <w:rsid w:val="005862BE"/>
    <w:rsid w:val="00587E29"/>
    <w:rsid w:val="0059322C"/>
    <w:rsid w:val="00593355"/>
    <w:rsid w:val="0059729B"/>
    <w:rsid w:val="005A4142"/>
    <w:rsid w:val="005A5DC6"/>
    <w:rsid w:val="005B45A1"/>
    <w:rsid w:val="005B5A97"/>
    <w:rsid w:val="005B658F"/>
    <w:rsid w:val="005C0A5C"/>
    <w:rsid w:val="005C25F7"/>
    <w:rsid w:val="005C5CA8"/>
    <w:rsid w:val="005D0D3A"/>
    <w:rsid w:val="005D0EB0"/>
    <w:rsid w:val="005D3469"/>
    <w:rsid w:val="005E31C8"/>
    <w:rsid w:val="005E61D8"/>
    <w:rsid w:val="005E7366"/>
    <w:rsid w:val="005E758E"/>
    <w:rsid w:val="005F0698"/>
    <w:rsid w:val="005F2C48"/>
    <w:rsid w:val="005F746D"/>
    <w:rsid w:val="006016A9"/>
    <w:rsid w:val="006021A2"/>
    <w:rsid w:val="006043DF"/>
    <w:rsid w:val="006075C1"/>
    <w:rsid w:val="0061186B"/>
    <w:rsid w:val="00611DA1"/>
    <w:rsid w:val="006150D8"/>
    <w:rsid w:val="00615E41"/>
    <w:rsid w:val="00617E82"/>
    <w:rsid w:val="00623C28"/>
    <w:rsid w:val="00626AE6"/>
    <w:rsid w:val="00627098"/>
    <w:rsid w:val="00630A5F"/>
    <w:rsid w:val="006328B1"/>
    <w:rsid w:val="00635E81"/>
    <w:rsid w:val="006400FD"/>
    <w:rsid w:val="00640980"/>
    <w:rsid w:val="00641423"/>
    <w:rsid w:val="006473F4"/>
    <w:rsid w:val="006500A1"/>
    <w:rsid w:val="00651876"/>
    <w:rsid w:val="0065495F"/>
    <w:rsid w:val="00656884"/>
    <w:rsid w:val="00662940"/>
    <w:rsid w:val="00664194"/>
    <w:rsid w:val="00665C80"/>
    <w:rsid w:val="0066698E"/>
    <w:rsid w:val="00671046"/>
    <w:rsid w:val="0067279D"/>
    <w:rsid w:val="00673BD0"/>
    <w:rsid w:val="006750D0"/>
    <w:rsid w:val="006762A3"/>
    <w:rsid w:val="006828EA"/>
    <w:rsid w:val="00683B57"/>
    <w:rsid w:val="00684A6D"/>
    <w:rsid w:val="00690E73"/>
    <w:rsid w:val="006916BE"/>
    <w:rsid w:val="00692746"/>
    <w:rsid w:val="00693487"/>
    <w:rsid w:val="0069356A"/>
    <w:rsid w:val="00693DFF"/>
    <w:rsid w:val="006949C5"/>
    <w:rsid w:val="00694CA0"/>
    <w:rsid w:val="006A0733"/>
    <w:rsid w:val="006A4D24"/>
    <w:rsid w:val="006A5456"/>
    <w:rsid w:val="006A65E6"/>
    <w:rsid w:val="006B0E20"/>
    <w:rsid w:val="006B1D5A"/>
    <w:rsid w:val="006B3264"/>
    <w:rsid w:val="006B49F8"/>
    <w:rsid w:val="006B4F9D"/>
    <w:rsid w:val="006C1B16"/>
    <w:rsid w:val="006C23FB"/>
    <w:rsid w:val="006C271C"/>
    <w:rsid w:val="006C389A"/>
    <w:rsid w:val="006C52F3"/>
    <w:rsid w:val="006C5333"/>
    <w:rsid w:val="006C569E"/>
    <w:rsid w:val="006D1BDC"/>
    <w:rsid w:val="006D361C"/>
    <w:rsid w:val="006D52F9"/>
    <w:rsid w:val="006D6A03"/>
    <w:rsid w:val="006D6D2C"/>
    <w:rsid w:val="006E1F47"/>
    <w:rsid w:val="006E286C"/>
    <w:rsid w:val="006E59BE"/>
    <w:rsid w:val="006E7B6B"/>
    <w:rsid w:val="006F1AC2"/>
    <w:rsid w:val="006F5D8D"/>
    <w:rsid w:val="006F7BCC"/>
    <w:rsid w:val="007011AC"/>
    <w:rsid w:val="007024BB"/>
    <w:rsid w:val="00702717"/>
    <w:rsid w:val="00704325"/>
    <w:rsid w:val="00705DB0"/>
    <w:rsid w:val="007071B5"/>
    <w:rsid w:val="00710C1E"/>
    <w:rsid w:val="00712A71"/>
    <w:rsid w:val="007167A7"/>
    <w:rsid w:val="0072082F"/>
    <w:rsid w:val="00722AC4"/>
    <w:rsid w:val="00730349"/>
    <w:rsid w:val="00730B42"/>
    <w:rsid w:val="00734C73"/>
    <w:rsid w:val="00735EEA"/>
    <w:rsid w:val="00736AAE"/>
    <w:rsid w:val="00744160"/>
    <w:rsid w:val="00746D4B"/>
    <w:rsid w:val="00752234"/>
    <w:rsid w:val="007567C8"/>
    <w:rsid w:val="007578B5"/>
    <w:rsid w:val="00760C04"/>
    <w:rsid w:val="007670E7"/>
    <w:rsid w:val="00770499"/>
    <w:rsid w:val="00771116"/>
    <w:rsid w:val="0077131C"/>
    <w:rsid w:val="00771431"/>
    <w:rsid w:val="007722FA"/>
    <w:rsid w:val="00774678"/>
    <w:rsid w:val="007748F4"/>
    <w:rsid w:val="00774DD2"/>
    <w:rsid w:val="00775BEF"/>
    <w:rsid w:val="00780042"/>
    <w:rsid w:val="00780889"/>
    <w:rsid w:val="007819D6"/>
    <w:rsid w:val="00782770"/>
    <w:rsid w:val="00782DF5"/>
    <w:rsid w:val="00785E2A"/>
    <w:rsid w:val="007864DC"/>
    <w:rsid w:val="007865AA"/>
    <w:rsid w:val="00786CF5"/>
    <w:rsid w:val="00790305"/>
    <w:rsid w:val="007905A0"/>
    <w:rsid w:val="00791B06"/>
    <w:rsid w:val="00792C02"/>
    <w:rsid w:val="00793CA2"/>
    <w:rsid w:val="00794752"/>
    <w:rsid w:val="007A38E6"/>
    <w:rsid w:val="007A5366"/>
    <w:rsid w:val="007A6747"/>
    <w:rsid w:val="007A700B"/>
    <w:rsid w:val="007B0964"/>
    <w:rsid w:val="007B162B"/>
    <w:rsid w:val="007B29F6"/>
    <w:rsid w:val="007B368E"/>
    <w:rsid w:val="007B4353"/>
    <w:rsid w:val="007B638F"/>
    <w:rsid w:val="007B6C7C"/>
    <w:rsid w:val="007C083F"/>
    <w:rsid w:val="007C10DE"/>
    <w:rsid w:val="007C22DB"/>
    <w:rsid w:val="007C394D"/>
    <w:rsid w:val="007C57EB"/>
    <w:rsid w:val="007D1D44"/>
    <w:rsid w:val="007D228D"/>
    <w:rsid w:val="007D3716"/>
    <w:rsid w:val="007D5208"/>
    <w:rsid w:val="007D6873"/>
    <w:rsid w:val="007D7E77"/>
    <w:rsid w:val="007E0EB1"/>
    <w:rsid w:val="007E110E"/>
    <w:rsid w:val="007E2E7D"/>
    <w:rsid w:val="007E3326"/>
    <w:rsid w:val="007E39DB"/>
    <w:rsid w:val="007E3ABA"/>
    <w:rsid w:val="007E3F08"/>
    <w:rsid w:val="007E5E84"/>
    <w:rsid w:val="007E7408"/>
    <w:rsid w:val="007F13CC"/>
    <w:rsid w:val="007F2CDC"/>
    <w:rsid w:val="007F3547"/>
    <w:rsid w:val="007F643A"/>
    <w:rsid w:val="007F6857"/>
    <w:rsid w:val="00800A37"/>
    <w:rsid w:val="008022B2"/>
    <w:rsid w:val="00802EAC"/>
    <w:rsid w:val="0080507C"/>
    <w:rsid w:val="008050B1"/>
    <w:rsid w:val="008051B9"/>
    <w:rsid w:val="00805665"/>
    <w:rsid w:val="00807497"/>
    <w:rsid w:val="00810A2F"/>
    <w:rsid w:val="00812384"/>
    <w:rsid w:val="00812ABC"/>
    <w:rsid w:val="00814611"/>
    <w:rsid w:val="008159A0"/>
    <w:rsid w:val="008268B5"/>
    <w:rsid w:val="008366A4"/>
    <w:rsid w:val="00837085"/>
    <w:rsid w:val="00843FA6"/>
    <w:rsid w:val="00844560"/>
    <w:rsid w:val="008479B9"/>
    <w:rsid w:val="0085296A"/>
    <w:rsid w:val="008550A2"/>
    <w:rsid w:val="008579E4"/>
    <w:rsid w:val="00857A85"/>
    <w:rsid w:val="00860C31"/>
    <w:rsid w:val="00863606"/>
    <w:rsid w:val="0086374A"/>
    <w:rsid w:val="008637A6"/>
    <w:rsid w:val="00863922"/>
    <w:rsid w:val="00867277"/>
    <w:rsid w:val="00873EF9"/>
    <w:rsid w:val="0087654A"/>
    <w:rsid w:val="0087713C"/>
    <w:rsid w:val="00881030"/>
    <w:rsid w:val="00881DB1"/>
    <w:rsid w:val="00884948"/>
    <w:rsid w:val="0089018D"/>
    <w:rsid w:val="0089144C"/>
    <w:rsid w:val="008923E7"/>
    <w:rsid w:val="008935CF"/>
    <w:rsid w:val="008942D7"/>
    <w:rsid w:val="008A21D2"/>
    <w:rsid w:val="008A3373"/>
    <w:rsid w:val="008A4609"/>
    <w:rsid w:val="008A6523"/>
    <w:rsid w:val="008B0397"/>
    <w:rsid w:val="008B1E30"/>
    <w:rsid w:val="008B2FE2"/>
    <w:rsid w:val="008B36BC"/>
    <w:rsid w:val="008B37FD"/>
    <w:rsid w:val="008B501F"/>
    <w:rsid w:val="008C4D0F"/>
    <w:rsid w:val="008C4FBB"/>
    <w:rsid w:val="008C5483"/>
    <w:rsid w:val="008C6584"/>
    <w:rsid w:val="008D009D"/>
    <w:rsid w:val="008D11FB"/>
    <w:rsid w:val="008D4B0C"/>
    <w:rsid w:val="008D53ED"/>
    <w:rsid w:val="008D66DC"/>
    <w:rsid w:val="008D6AFA"/>
    <w:rsid w:val="008D70D1"/>
    <w:rsid w:val="008E44A2"/>
    <w:rsid w:val="008E71CD"/>
    <w:rsid w:val="008E7AF5"/>
    <w:rsid w:val="008F48FA"/>
    <w:rsid w:val="008F75E5"/>
    <w:rsid w:val="00900E00"/>
    <w:rsid w:val="00905A9C"/>
    <w:rsid w:val="0090603C"/>
    <w:rsid w:val="009063CE"/>
    <w:rsid w:val="00913856"/>
    <w:rsid w:val="00914036"/>
    <w:rsid w:val="00916EB2"/>
    <w:rsid w:val="00917F8C"/>
    <w:rsid w:val="00927F58"/>
    <w:rsid w:val="009351B9"/>
    <w:rsid w:val="009362E2"/>
    <w:rsid w:val="00936719"/>
    <w:rsid w:val="009368F8"/>
    <w:rsid w:val="00936D94"/>
    <w:rsid w:val="0094160C"/>
    <w:rsid w:val="009434C4"/>
    <w:rsid w:val="009463AA"/>
    <w:rsid w:val="00947019"/>
    <w:rsid w:val="00951471"/>
    <w:rsid w:val="00952458"/>
    <w:rsid w:val="0095371F"/>
    <w:rsid w:val="00953CB2"/>
    <w:rsid w:val="009550AC"/>
    <w:rsid w:val="00955BA2"/>
    <w:rsid w:val="00960F82"/>
    <w:rsid w:val="00970FE0"/>
    <w:rsid w:val="00972021"/>
    <w:rsid w:val="00972E01"/>
    <w:rsid w:val="00976664"/>
    <w:rsid w:val="009837FF"/>
    <w:rsid w:val="00985C45"/>
    <w:rsid w:val="00985D2C"/>
    <w:rsid w:val="0099339C"/>
    <w:rsid w:val="009A1F02"/>
    <w:rsid w:val="009B28FE"/>
    <w:rsid w:val="009B3388"/>
    <w:rsid w:val="009B7971"/>
    <w:rsid w:val="009C1A1B"/>
    <w:rsid w:val="009C1A96"/>
    <w:rsid w:val="009C45C0"/>
    <w:rsid w:val="009D3106"/>
    <w:rsid w:val="009D34BB"/>
    <w:rsid w:val="009D5B6E"/>
    <w:rsid w:val="009E1567"/>
    <w:rsid w:val="009E59F9"/>
    <w:rsid w:val="009E6079"/>
    <w:rsid w:val="009E62D0"/>
    <w:rsid w:val="009F4255"/>
    <w:rsid w:val="009F51B0"/>
    <w:rsid w:val="009F7E86"/>
    <w:rsid w:val="00A022D8"/>
    <w:rsid w:val="00A04295"/>
    <w:rsid w:val="00A05034"/>
    <w:rsid w:val="00A05BA4"/>
    <w:rsid w:val="00A06EF3"/>
    <w:rsid w:val="00A11626"/>
    <w:rsid w:val="00A136E8"/>
    <w:rsid w:val="00A16C03"/>
    <w:rsid w:val="00A16CD4"/>
    <w:rsid w:val="00A16D0F"/>
    <w:rsid w:val="00A17270"/>
    <w:rsid w:val="00A2057F"/>
    <w:rsid w:val="00A228DC"/>
    <w:rsid w:val="00A23FDE"/>
    <w:rsid w:val="00A24430"/>
    <w:rsid w:val="00A326C0"/>
    <w:rsid w:val="00A34440"/>
    <w:rsid w:val="00A34463"/>
    <w:rsid w:val="00A35A0A"/>
    <w:rsid w:val="00A378FA"/>
    <w:rsid w:val="00A504FB"/>
    <w:rsid w:val="00A547FD"/>
    <w:rsid w:val="00A5604E"/>
    <w:rsid w:val="00A565E4"/>
    <w:rsid w:val="00A5689F"/>
    <w:rsid w:val="00A57295"/>
    <w:rsid w:val="00A6346F"/>
    <w:rsid w:val="00A6680D"/>
    <w:rsid w:val="00A71137"/>
    <w:rsid w:val="00A730D0"/>
    <w:rsid w:val="00A73C92"/>
    <w:rsid w:val="00A744FF"/>
    <w:rsid w:val="00A76662"/>
    <w:rsid w:val="00A81A43"/>
    <w:rsid w:val="00A874F2"/>
    <w:rsid w:val="00A94C86"/>
    <w:rsid w:val="00A95334"/>
    <w:rsid w:val="00AA0E22"/>
    <w:rsid w:val="00AA1D27"/>
    <w:rsid w:val="00AA407A"/>
    <w:rsid w:val="00AA4A56"/>
    <w:rsid w:val="00AA74FF"/>
    <w:rsid w:val="00AA79D2"/>
    <w:rsid w:val="00AB07EF"/>
    <w:rsid w:val="00AB3A0F"/>
    <w:rsid w:val="00AB4667"/>
    <w:rsid w:val="00AC655D"/>
    <w:rsid w:val="00AD0F2F"/>
    <w:rsid w:val="00AD20D1"/>
    <w:rsid w:val="00AD537C"/>
    <w:rsid w:val="00AD5C04"/>
    <w:rsid w:val="00AE0937"/>
    <w:rsid w:val="00AE108A"/>
    <w:rsid w:val="00AF0C10"/>
    <w:rsid w:val="00AF7AA3"/>
    <w:rsid w:val="00B01771"/>
    <w:rsid w:val="00B0294C"/>
    <w:rsid w:val="00B067EB"/>
    <w:rsid w:val="00B06F89"/>
    <w:rsid w:val="00B07AE2"/>
    <w:rsid w:val="00B12841"/>
    <w:rsid w:val="00B12C65"/>
    <w:rsid w:val="00B13DB9"/>
    <w:rsid w:val="00B13F09"/>
    <w:rsid w:val="00B17EDA"/>
    <w:rsid w:val="00B23F15"/>
    <w:rsid w:val="00B2436B"/>
    <w:rsid w:val="00B2687D"/>
    <w:rsid w:val="00B2786B"/>
    <w:rsid w:val="00B30650"/>
    <w:rsid w:val="00B336A5"/>
    <w:rsid w:val="00B3745A"/>
    <w:rsid w:val="00B409D6"/>
    <w:rsid w:val="00B41DCC"/>
    <w:rsid w:val="00B4360C"/>
    <w:rsid w:val="00B43ADC"/>
    <w:rsid w:val="00B44043"/>
    <w:rsid w:val="00B45858"/>
    <w:rsid w:val="00B504B3"/>
    <w:rsid w:val="00B51FC8"/>
    <w:rsid w:val="00B52629"/>
    <w:rsid w:val="00B52CC7"/>
    <w:rsid w:val="00B557D8"/>
    <w:rsid w:val="00B5600F"/>
    <w:rsid w:val="00B66F64"/>
    <w:rsid w:val="00B67FEC"/>
    <w:rsid w:val="00B74087"/>
    <w:rsid w:val="00B812AA"/>
    <w:rsid w:val="00B83ADA"/>
    <w:rsid w:val="00B83C19"/>
    <w:rsid w:val="00B90D20"/>
    <w:rsid w:val="00B93DFD"/>
    <w:rsid w:val="00B9436B"/>
    <w:rsid w:val="00B94F6A"/>
    <w:rsid w:val="00B95AD7"/>
    <w:rsid w:val="00B9685B"/>
    <w:rsid w:val="00BA29FD"/>
    <w:rsid w:val="00BA7FC3"/>
    <w:rsid w:val="00BB2D15"/>
    <w:rsid w:val="00BB3D4A"/>
    <w:rsid w:val="00BB4102"/>
    <w:rsid w:val="00BB62E3"/>
    <w:rsid w:val="00BB78C1"/>
    <w:rsid w:val="00BD183F"/>
    <w:rsid w:val="00BD34B3"/>
    <w:rsid w:val="00BD3F2C"/>
    <w:rsid w:val="00BE09D7"/>
    <w:rsid w:val="00BE0D94"/>
    <w:rsid w:val="00BE13EC"/>
    <w:rsid w:val="00BE18DA"/>
    <w:rsid w:val="00BE4958"/>
    <w:rsid w:val="00BF07C2"/>
    <w:rsid w:val="00BF0FE7"/>
    <w:rsid w:val="00BF137B"/>
    <w:rsid w:val="00BF5817"/>
    <w:rsid w:val="00BF7988"/>
    <w:rsid w:val="00C00BC2"/>
    <w:rsid w:val="00C02894"/>
    <w:rsid w:val="00C02AB3"/>
    <w:rsid w:val="00C11EC9"/>
    <w:rsid w:val="00C11F11"/>
    <w:rsid w:val="00C146AB"/>
    <w:rsid w:val="00C16582"/>
    <w:rsid w:val="00C22CB1"/>
    <w:rsid w:val="00C244B4"/>
    <w:rsid w:val="00C25489"/>
    <w:rsid w:val="00C2598F"/>
    <w:rsid w:val="00C2738F"/>
    <w:rsid w:val="00C30CD8"/>
    <w:rsid w:val="00C31F8D"/>
    <w:rsid w:val="00C33E76"/>
    <w:rsid w:val="00C35170"/>
    <w:rsid w:val="00C36069"/>
    <w:rsid w:val="00C41D9A"/>
    <w:rsid w:val="00C41FC3"/>
    <w:rsid w:val="00C439D5"/>
    <w:rsid w:val="00C442C5"/>
    <w:rsid w:val="00C47A8F"/>
    <w:rsid w:val="00C52567"/>
    <w:rsid w:val="00C52E5D"/>
    <w:rsid w:val="00C57F88"/>
    <w:rsid w:val="00C638D7"/>
    <w:rsid w:val="00C66BF3"/>
    <w:rsid w:val="00C71F95"/>
    <w:rsid w:val="00C728D0"/>
    <w:rsid w:val="00C74712"/>
    <w:rsid w:val="00C76192"/>
    <w:rsid w:val="00C80A70"/>
    <w:rsid w:val="00C810FC"/>
    <w:rsid w:val="00C81180"/>
    <w:rsid w:val="00C83CE2"/>
    <w:rsid w:val="00C9060F"/>
    <w:rsid w:val="00C90E29"/>
    <w:rsid w:val="00C93902"/>
    <w:rsid w:val="00C94E6C"/>
    <w:rsid w:val="00C96646"/>
    <w:rsid w:val="00CA6C05"/>
    <w:rsid w:val="00CB2176"/>
    <w:rsid w:val="00CB438B"/>
    <w:rsid w:val="00CB4D7C"/>
    <w:rsid w:val="00CB5025"/>
    <w:rsid w:val="00CB5BF7"/>
    <w:rsid w:val="00CC26CE"/>
    <w:rsid w:val="00CC4186"/>
    <w:rsid w:val="00CC62AA"/>
    <w:rsid w:val="00CD39C7"/>
    <w:rsid w:val="00CD4E3B"/>
    <w:rsid w:val="00CD520F"/>
    <w:rsid w:val="00CD63FE"/>
    <w:rsid w:val="00CD6457"/>
    <w:rsid w:val="00CD756F"/>
    <w:rsid w:val="00CE0650"/>
    <w:rsid w:val="00CE12EB"/>
    <w:rsid w:val="00CE32C8"/>
    <w:rsid w:val="00CE41C5"/>
    <w:rsid w:val="00CE53C1"/>
    <w:rsid w:val="00CE5E3D"/>
    <w:rsid w:val="00CE6E1B"/>
    <w:rsid w:val="00CF4254"/>
    <w:rsid w:val="00CF42D0"/>
    <w:rsid w:val="00CF4D6C"/>
    <w:rsid w:val="00CF7F8C"/>
    <w:rsid w:val="00D03E79"/>
    <w:rsid w:val="00D0501F"/>
    <w:rsid w:val="00D05E2F"/>
    <w:rsid w:val="00D073CF"/>
    <w:rsid w:val="00D07A8E"/>
    <w:rsid w:val="00D07FF8"/>
    <w:rsid w:val="00D12790"/>
    <w:rsid w:val="00D13685"/>
    <w:rsid w:val="00D16631"/>
    <w:rsid w:val="00D16BA7"/>
    <w:rsid w:val="00D16C6A"/>
    <w:rsid w:val="00D230C2"/>
    <w:rsid w:val="00D30672"/>
    <w:rsid w:val="00D30E62"/>
    <w:rsid w:val="00D363B5"/>
    <w:rsid w:val="00D37F3C"/>
    <w:rsid w:val="00D43E29"/>
    <w:rsid w:val="00D4559D"/>
    <w:rsid w:val="00D47D04"/>
    <w:rsid w:val="00D50FA9"/>
    <w:rsid w:val="00D50FB2"/>
    <w:rsid w:val="00D53D64"/>
    <w:rsid w:val="00D550A3"/>
    <w:rsid w:val="00D55E02"/>
    <w:rsid w:val="00D605D7"/>
    <w:rsid w:val="00D6197C"/>
    <w:rsid w:val="00D62660"/>
    <w:rsid w:val="00D63455"/>
    <w:rsid w:val="00D6531A"/>
    <w:rsid w:val="00D65874"/>
    <w:rsid w:val="00D66D5A"/>
    <w:rsid w:val="00D72C32"/>
    <w:rsid w:val="00D738F3"/>
    <w:rsid w:val="00D7738B"/>
    <w:rsid w:val="00D811A8"/>
    <w:rsid w:val="00D831C0"/>
    <w:rsid w:val="00D83DD0"/>
    <w:rsid w:val="00D84C66"/>
    <w:rsid w:val="00D86784"/>
    <w:rsid w:val="00D870EC"/>
    <w:rsid w:val="00D979B4"/>
    <w:rsid w:val="00DA3F0F"/>
    <w:rsid w:val="00DA3FC2"/>
    <w:rsid w:val="00DA5BB0"/>
    <w:rsid w:val="00DA6C80"/>
    <w:rsid w:val="00DB3403"/>
    <w:rsid w:val="00DB5B30"/>
    <w:rsid w:val="00DC1F41"/>
    <w:rsid w:val="00DC60F6"/>
    <w:rsid w:val="00DD062D"/>
    <w:rsid w:val="00DD2EB4"/>
    <w:rsid w:val="00DD5E97"/>
    <w:rsid w:val="00DE0677"/>
    <w:rsid w:val="00DE0B1A"/>
    <w:rsid w:val="00DE32A6"/>
    <w:rsid w:val="00DE4621"/>
    <w:rsid w:val="00DE7656"/>
    <w:rsid w:val="00DE799F"/>
    <w:rsid w:val="00E007AF"/>
    <w:rsid w:val="00E0121B"/>
    <w:rsid w:val="00E04868"/>
    <w:rsid w:val="00E07608"/>
    <w:rsid w:val="00E103CF"/>
    <w:rsid w:val="00E11211"/>
    <w:rsid w:val="00E1442E"/>
    <w:rsid w:val="00E275DD"/>
    <w:rsid w:val="00E279F5"/>
    <w:rsid w:val="00E30EF3"/>
    <w:rsid w:val="00E31BE8"/>
    <w:rsid w:val="00E33708"/>
    <w:rsid w:val="00E33F84"/>
    <w:rsid w:val="00E37A83"/>
    <w:rsid w:val="00E42F9F"/>
    <w:rsid w:val="00E44519"/>
    <w:rsid w:val="00E445C5"/>
    <w:rsid w:val="00E46F89"/>
    <w:rsid w:val="00E52AB1"/>
    <w:rsid w:val="00E566C7"/>
    <w:rsid w:val="00E65146"/>
    <w:rsid w:val="00E6692E"/>
    <w:rsid w:val="00E67777"/>
    <w:rsid w:val="00E7339A"/>
    <w:rsid w:val="00E80B25"/>
    <w:rsid w:val="00E83BFD"/>
    <w:rsid w:val="00E857C0"/>
    <w:rsid w:val="00E85CCE"/>
    <w:rsid w:val="00E904EA"/>
    <w:rsid w:val="00E92AB4"/>
    <w:rsid w:val="00E97B04"/>
    <w:rsid w:val="00EA1A2A"/>
    <w:rsid w:val="00EA228D"/>
    <w:rsid w:val="00EA2B07"/>
    <w:rsid w:val="00EA2FB9"/>
    <w:rsid w:val="00EA36F9"/>
    <w:rsid w:val="00EA728F"/>
    <w:rsid w:val="00EB0D79"/>
    <w:rsid w:val="00EB15C5"/>
    <w:rsid w:val="00EC11CC"/>
    <w:rsid w:val="00EC1642"/>
    <w:rsid w:val="00EC462F"/>
    <w:rsid w:val="00EC5FBB"/>
    <w:rsid w:val="00EC7105"/>
    <w:rsid w:val="00ED081B"/>
    <w:rsid w:val="00ED6CC6"/>
    <w:rsid w:val="00EE1654"/>
    <w:rsid w:val="00EE24FC"/>
    <w:rsid w:val="00EE41B3"/>
    <w:rsid w:val="00EF0D8F"/>
    <w:rsid w:val="00EF4186"/>
    <w:rsid w:val="00EF5474"/>
    <w:rsid w:val="00EF637C"/>
    <w:rsid w:val="00EF7C36"/>
    <w:rsid w:val="00F10CD0"/>
    <w:rsid w:val="00F1186C"/>
    <w:rsid w:val="00F124D0"/>
    <w:rsid w:val="00F17E4A"/>
    <w:rsid w:val="00F229AA"/>
    <w:rsid w:val="00F2549A"/>
    <w:rsid w:val="00F25675"/>
    <w:rsid w:val="00F25B59"/>
    <w:rsid w:val="00F263DA"/>
    <w:rsid w:val="00F34113"/>
    <w:rsid w:val="00F34223"/>
    <w:rsid w:val="00F34A9B"/>
    <w:rsid w:val="00F34C46"/>
    <w:rsid w:val="00F352B1"/>
    <w:rsid w:val="00F3788C"/>
    <w:rsid w:val="00F478D3"/>
    <w:rsid w:val="00F514AB"/>
    <w:rsid w:val="00F51505"/>
    <w:rsid w:val="00F57FE5"/>
    <w:rsid w:val="00F60E8B"/>
    <w:rsid w:val="00F610D6"/>
    <w:rsid w:val="00F61B59"/>
    <w:rsid w:val="00F63415"/>
    <w:rsid w:val="00F658F4"/>
    <w:rsid w:val="00F676F0"/>
    <w:rsid w:val="00F73C7A"/>
    <w:rsid w:val="00F75401"/>
    <w:rsid w:val="00F75CDC"/>
    <w:rsid w:val="00F75E96"/>
    <w:rsid w:val="00F8122E"/>
    <w:rsid w:val="00F836EF"/>
    <w:rsid w:val="00F85B6D"/>
    <w:rsid w:val="00F8787F"/>
    <w:rsid w:val="00F9127F"/>
    <w:rsid w:val="00F93CA9"/>
    <w:rsid w:val="00F95932"/>
    <w:rsid w:val="00FA1C9A"/>
    <w:rsid w:val="00FA1D20"/>
    <w:rsid w:val="00FA2827"/>
    <w:rsid w:val="00FA4AD4"/>
    <w:rsid w:val="00FA4E09"/>
    <w:rsid w:val="00FA74FB"/>
    <w:rsid w:val="00FB3523"/>
    <w:rsid w:val="00FB38B9"/>
    <w:rsid w:val="00FB42BA"/>
    <w:rsid w:val="00FB44FB"/>
    <w:rsid w:val="00FC1AC2"/>
    <w:rsid w:val="00FC2856"/>
    <w:rsid w:val="00FC3AB2"/>
    <w:rsid w:val="00FC4B83"/>
    <w:rsid w:val="00FC5211"/>
    <w:rsid w:val="00FC5DB1"/>
    <w:rsid w:val="00FC6A81"/>
    <w:rsid w:val="00FD17AC"/>
    <w:rsid w:val="00FD20B3"/>
    <w:rsid w:val="00FD2287"/>
    <w:rsid w:val="00FF08F4"/>
    <w:rsid w:val="00FF3CDC"/>
    <w:rsid w:val="00FF3F74"/>
    <w:rsid w:val="00F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AC7F4D-AEA6-184A-9359-3DDCC7D9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61D8"/>
    <w:rPr>
      <w:rFonts w:ascii="GerlingSwift" w:hAnsi="GerlingSwift"/>
      <w:lang w:val="pl-PL" w:eastAsia="pl-P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5E61D8"/>
    <w:pPr>
      <w:jc w:val="center"/>
    </w:pPr>
    <w:rPr>
      <w:rFonts w:ascii="GerlingSwiftPL" w:hAnsi="GerlingSwiftPL"/>
      <w:b/>
      <w:sz w:val="26"/>
    </w:rPr>
  </w:style>
  <w:style w:type="paragraph" w:styleId="Header">
    <w:name w:val="header"/>
    <w:basedOn w:val="Normal"/>
    <w:rsid w:val="005E61D8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paragraph" w:styleId="Footer">
    <w:name w:val="footer"/>
    <w:basedOn w:val="Normal"/>
    <w:rsid w:val="005E61D8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character" w:styleId="PageNumber">
    <w:name w:val="page number"/>
    <w:basedOn w:val="DefaultParagraphFont"/>
    <w:rsid w:val="005E61D8"/>
  </w:style>
  <w:style w:type="paragraph" w:styleId="Subtitle">
    <w:name w:val="Subtitle"/>
    <w:basedOn w:val="Normal"/>
    <w:qFormat/>
    <w:rsid w:val="005E61D8"/>
    <w:pPr>
      <w:spacing w:before="120"/>
      <w:jc w:val="center"/>
    </w:pPr>
    <w:rPr>
      <w:rFonts w:ascii="GerlingSwiftPL" w:hAnsi="GerlingSwiftPL"/>
      <w:b/>
      <w:sz w:val="22"/>
    </w:rPr>
  </w:style>
  <w:style w:type="character" w:customStyle="1" w:styleId="U85270">
    <w:name w:val="U85270"/>
    <w:basedOn w:val="DefaultParagraphFont"/>
    <w:semiHidden/>
    <w:rsid w:val="005E61D8"/>
    <w:rPr>
      <w:rFonts w:ascii="GerlingSwift" w:hAnsi="GerlingSwift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paragraph" w:customStyle="1" w:styleId="section1">
    <w:name w:val="section1"/>
    <w:basedOn w:val="Normal"/>
    <w:rsid w:val="005E61D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rsid w:val="005E61D8"/>
    <w:pPr>
      <w:spacing w:before="120"/>
      <w:jc w:val="both"/>
    </w:pPr>
    <w:rPr>
      <w:rFonts w:ascii="GerlingSwiftPL" w:hAnsi="GerlingSwiftPL"/>
      <w:sz w:val="22"/>
    </w:rPr>
  </w:style>
  <w:style w:type="paragraph" w:styleId="BalloonText">
    <w:name w:val="Balloon Text"/>
    <w:basedOn w:val="Normal"/>
    <w:semiHidden/>
    <w:rsid w:val="0053236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0F38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OFERTA</vt:lpstr>
    </vt:vector>
  </TitlesOfParts>
  <Company>HDI-Gerling Polska TU SA</Company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</dc:title>
  <dc:subject/>
  <dc:creator>Marcin Gabryszewski</dc:creator>
  <cp:keywords/>
  <dc:description/>
  <cp:lastModifiedBy>Michał Molęda</cp:lastModifiedBy>
  <cp:revision>2</cp:revision>
  <cp:lastPrinted>2010-05-10T13:58:00Z</cp:lastPrinted>
  <dcterms:created xsi:type="dcterms:W3CDTF">2026-04-22T17:59:00Z</dcterms:created>
  <dcterms:modified xsi:type="dcterms:W3CDTF">2026-04-22T17:59:00Z</dcterms:modified>
</cp:coreProperties>
</file>