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1A8D" w:rsidRPr="00297652" w:rsidRDefault="00814C03" w:rsidP="003F1A8D">
      <w:pPr>
        <w:pStyle w:val="Title"/>
        <w:spacing w:before="120"/>
        <w:rPr>
          <w:rFonts w:ascii="HDI-Gerling Sans" w:hAnsi="HDI-Gerling Sans"/>
          <w:sz w:val="20"/>
        </w:rPr>
      </w:pPr>
      <w:r w:rsidRPr="00297652">
        <w:rPr>
          <w:rFonts w:ascii="HDI-Gerling Sans" w:hAnsi="HDI-Gerling Sans"/>
          <w:sz w:val="20"/>
        </w:rPr>
        <w:t>POLISA</w:t>
      </w:r>
    </w:p>
    <w:p w:rsidR="003F1A8D" w:rsidRPr="00297652" w:rsidRDefault="003F1A8D" w:rsidP="003F1A8D">
      <w:pPr>
        <w:pStyle w:val="Subtitle"/>
        <w:rPr>
          <w:rFonts w:ascii="HDI-Gerling Sans" w:hAnsi="HDI-Gerling Sans"/>
          <w:sz w:val="20"/>
        </w:rPr>
      </w:pPr>
      <w:r w:rsidRPr="00297652">
        <w:rPr>
          <w:rFonts w:ascii="HDI-Gerling Sans" w:hAnsi="HDI-Gerling Sans"/>
          <w:sz w:val="20"/>
        </w:rPr>
        <w:t>UBEZPIECZENIA ODPOWIEDZIALNOŚCI CYWILNEJ</w:t>
      </w:r>
    </w:p>
    <w:p w:rsidR="003F1A8D" w:rsidRPr="00297652" w:rsidRDefault="003F1A8D" w:rsidP="003F1A8D">
      <w:pPr>
        <w:pStyle w:val="Header"/>
        <w:tabs>
          <w:tab w:val="clear" w:pos="4536"/>
          <w:tab w:val="clear" w:pos="9072"/>
        </w:tabs>
        <w:spacing w:before="120"/>
        <w:rPr>
          <w:rFonts w:ascii="HDI-Gerling Sans" w:hAnsi="HDI-Gerling Sans"/>
          <w:sz w:val="20"/>
        </w:rPr>
      </w:pPr>
    </w:p>
    <w:tbl>
      <w:tblPr>
        <w:tblW w:w="0" w:type="auto"/>
        <w:tblLayout w:type="fixed"/>
        <w:tblCellMar>
          <w:left w:w="70" w:type="dxa"/>
          <w:right w:w="70" w:type="dxa"/>
        </w:tblCellMar>
        <w:tblLook w:val="0000" w:firstRow="0" w:lastRow="0" w:firstColumn="0" w:lastColumn="0" w:noHBand="0" w:noVBand="0"/>
      </w:tblPr>
      <w:tblGrid>
        <w:gridCol w:w="354"/>
        <w:gridCol w:w="1399"/>
        <w:gridCol w:w="160"/>
        <w:gridCol w:w="1843"/>
        <w:gridCol w:w="5454"/>
      </w:tblGrid>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Ubezpieczyciel</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bCs/>
                <w:sz w:val="20"/>
              </w:rPr>
            </w:pPr>
            <w:r w:rsidRPr="00A050D8">
              <w:rPr>
                <w:rFonts w:ascii="HDI-Gerling Sans" w:hAnsi="HDI-Gerling Sans"/>
                <w:b/>
                <w:bCs/>
                <w:sz w:val="20"/>
              </w:rPr>
              <w:t>HDI Asekuracja Towarzystwo Ubezpieczeń S.A.</w:t>
            </w:r>
          </w:p>
          <w:p w:rsidR="003F629D" w:rsidRPr="00C60902" w:rsidRDefault="003F629D" w:rsidP="000D1AA8">
            <w:pPr>
              <w:rPr>
                <w:rFonts w:ascii="HDI-Gerling Sans" w:hAnsi="HDI-Gerling Sans"/>
                <w:b/>
                <w:bCs/>
                <w:sz w:val="20"/>
              </w:rPr>
            </w:pPr>
            <w:r w:rsidRPr="00C60902">
              <w:rPr>
                <w:rFonts w:ascii="HDI-Gerling Sans" w:hAnsi="HDI-Gerling Sans"/>
                <w:b/>
                <w:bCs/>
                <w:sz w:val="20"/>
              </w:rPr>
              <w:t>Pion Ubezpieczeń Korporacyjnych</w:t>
            </w:r>
          </w:p>
          <w:p w:rsidR="003F629D" w:rsidRPr="00C60902" w:rsidRDefault="003F629D" w:rsidP="000D1AA8">
            <w:pPr>
              <w:rPr>
                <w:rFonts w:ascii="HDI-Gerling Sans" w:hAnsi="HDI-Gerling Sans"/>
                <w:b/>
                <w:bCs/>
                <w:sz w:val="20"/>
              </w:rPr>
            </w:pPr>
            <w:r w:rsidRPr="00C60902">
              <w:rPr>
                <w:rFonts w:ascii="HDI-Gerling Sans" w:hAnsi="HDI-Gerling Sans"/>
                <w:b/>
                <w:bCs/>
                <w:sz w:val="20"/>
              </w:rPr>
              <w:t>Departament Korporacyjnych Ubezpieczeń Odpowiedzialności Cywilnej</w:t>
            </w:r>
          </w:p>
          <w:p w:rsidR="003F629D" w:rsidRPr="00A050D8" w:rsidRDefault="003F629D" w:rsidP="000D1AA8">
            <w:pPr>
              <w:pStyle w:val="Header"/>
              <w:tabs>
                <w:tab w:val="clear" w:pos="4536"/>
                <w:tab w:val="clear" w:pos="9072"/>
              </w:tabs>
              <w:rPr>
                <w:rFonts w:ascii="HDI-Gerling Sans" w:hAnsi="HDI-Gerling Sans"/>
                <w:sz w:val="20"/>
              </w:rPr>
            </w:pPr>
            <w:r w:rsidRPr="00A050D8">
              <w:rPr>
                <w:rFonts w:ascii="HDI-Gerling Sans" w:hAnsi="HDI-Gerling Sans"/>
                <w:sz w:val="20"/>
              </w:rPr>
              <w:t>Al. Jerozolimskie 133A, 02-304 Warszawa</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Ubezpieczający</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sz w:val="20"/>
              </w:rPr>
            </w:pPr>
            <w:r w:rsidRPr="00A050D8">
              <w:rPr>
                <w:rFonts w:ascii="HDI-Gerling Sans" w:hAnsi="HDI-Gerling Sans"/>
                <w:b/>
                <w:sz w:val="20"/>
              </w:rPr>
              <w:t>JEMS ARCHITEKCI Sp. z o.o.</w:t>
            </w:r>
          </w:p>
          <w:p w:rsidR="003F629D" w:rsidRPr="00A050D8" w:rsidRDefault="003F629D" w:rsidP="000D1AA8">
            <w:pPr>
              <w:rPr>
                <w:rFonts w:ascii="HDI-Gerling Sans" w:hAnsi="HDI-Gerling Sans"/>
                <w:sz w:val="20"/>
              </w:rPr>
            </w:pPr>
            <w:r w:rsidRPr="00A050D8">
              <w:rPr>
                <w:rFonts w:ascii="HDI-Gerling Sans" w:hAnsi="HDI-Gerling Sans"/>
                <w:b/>
                <w:sz w:val="20"/>
              </w:rPr>
              <w:t>ul. Gagarina 28A, 00-754 Warszawa</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r w:rsidRPr="00A050D8">
              <w:rPr>
                <w:rFonts w:ascii="HDI-Gerling Sans" w:hAnsi="HDI-Gerling Sans"/>
                <w:smallCaps/>
                <w:sz w:val="20"/>
              </w:rPr>
              <w:t>Ubezpieczony</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sz w:val="20"/>
              </w:rPr>
            </w:pPr>
            <w:r w:rsidRPr="00A050D8">
              <w:rPr>
                <w:rFonts w:ascii="HDI-Gerling Sans" w:hAnsi="HDI-Gerling Sans"/>
                <w:b/>
                <w:sz w:val="20"/>
              </w:rPr>
              <w:t>JEMS ARCHITEKCI Sp. z o.o.</w:t>
            </w:r>
          </w:p>
          <w:p w:rsidR="003F629D" w:rsidRPr="00A050D8" w:rsidRDefault="003F629D" w:rsidP="000D1AA8">
            <w:pPr>
              <w:rPr>
                <w:rFonts w:ascii="HDI-Gerling Sans" w:hAnsi="HDI-Gerling Sans"/>
                <w:sz w:val="20"/>
              </w:rPr>
            </w:pPr>
            <w:r w:rsidRPr="00A050D8">
              <w:rPr>
                <w:rFonts w:ascii="HDI-Gerling Sans" w:hAnsi="HDI-Gerling Sans"/>
                <w:b/>
                <w:sz w:val="20"/>
              </w:rPr>
              <w:t>ul. Gagarina 28A, 00-754 Warszawa</w:t>
            </w:r>
          </w:p>
        </w:tc>
      </w:tr>
      <w:tr w:rsidR="003F629D" w:rsidRPr="00A050D8" w:rsidTr="00485322">
        <w:tblPrEx>
          <w:tblCellMar>
            <w:top w:w="0" w:type="dxa"/>
            <w:bottom w:w="0" w:type="dxa"/>
          </w:tblCellMar>
        </w:tblPrEx>
        <w:trPr>
          <w:trHeight w:val="99"/>
        </w:trPr>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rPr>
          <w:trHeight w:val="99"/>
        </w:trPr>
        <w:tc>
          <w:tcPr>
            <w:tcW w:w="1753" w:type="dxa"/>
            <w:gridSpan w:val="2"/>
          </w:tcPr>
          <w:p w:rsidR="003F629D" w:rsidRPr="00A050D8" w:rsidRDefault="003F629D" w:rsidP="000D1AA8">
            <w:pPr>
              <w:jc w:val="right"/>
              <w:rPr>
                <w:rFonts w:ascii="HDI-Gerling Sans" w:hAnsi="HDI-Gerling Sans"/>
                <w:smallCaps/>
                <w:sz w:val="20"/>
              </w:rPr>
            </w:pPr>
            <w:r w:rsidRPr="00A050D8">
              <w:rPr>
                <w:rFonts w:ascii="HDI-Gerling Sans" w:hAnsi="HDI-Gerling Sans"/>
                <w:smallCaps/>
                <w:sz w:val="20"/>
              </w:rPr>
              <w:t>Agent</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Iwona Siarkiewicz</w:t>
            </w:r>
          </w:p>
        </w:tc>
      </w:tr>
      <w:tr w:rsidR="003F629D" w:rsidRPr="00A050D8" w:rsidTr="00485322">
        <w:tblPrEx>
          <w:tblCellMar>
            <w:top w:w="0" w:type="dxa"/>
            <w:bottom w:w="0" w:type="dxa"/>
          </w:tblCellMar>
        </w:tblPrEx>
        <w:trPr>
          <w:trHeight w:val="99"/>
        </w:trPr>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Ubezpieczona działalność</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jc w:val="both"/>
              <w:rPr>
                <w:rFonts w:ascii="HDI-Gerling Sans" w:hAnsi="HDI-Gerling Sans"/>
                <w:sz w:val="20"/>
              </w:rPr>
            </w:pPr>
            <w:r w:rsidRPr="00A050D8">
              <w:rPr>
                <w:rFonts w:ascii="HDI-Gerling Sans" w:hAnsi="HDI-Gerling Sans"/>
                <w:sz w:val="20"/>
              </w:rPr>
              <w:t>Projektowanie z zakresu:</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architektury,</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konstrukcji,</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drogownictwa,</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instalacji wodno-kanalizacyjnych, centralnego ogrzewania, gazu, klimatyzacji, elektrycznych, oświetlenia, przeciwpożarowych, niskoprądowych,</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architektury wnętrz,</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architektury miejskiej i krajobrazu</w:t>
            </w:r>
          </w:p>
          <w:p w:rsidR="003F629D" w:rsidRPr="00A050D8" w:rsidRDefault="003F629D" w:rsidP="000D1AA8">
            <w:pPr>
              <w:numPr>
                <w:ilvl w:val="0"/>
                <w:numId w:val="29"/>
              </w:numPr>
              <w:jc w:val="both"/>
              <w:rPr>
                <w:rFonts w:ascii="HDI-Gerling Sans" w:hAnsi="HDI-Gerling Sans"/>
                <w:sz w:val="20"/>
              </w:rPr>
            </w:pPr>
            <w:r w:rsidRPr="00A050D8">
              <w:rPr>
                <w:rFonts w:ascii="HDI-Gerling Sans" w:hAnsi="HDI-Gerling Sans"/>
                <w:sz w:val="20"/>
              </w:rPr>
              <w:t>terenów zielonych</w:t>
            </w:r>
          </w:p>
          <w:p w:rsidR="003F629D" w:rsidRPr="00A050D8" w:rsidRDefault="003F629D" w:rsidP="000D1AA8">
            <w:pPr>
              <w:jc w:val="both"/>
              <w:rPr>
                <w:rFonts w:ascii="HDI-Gerling Sans" w:hAnsi="HDI-Gerling Sans"/>
                <w:b/>
                <w:sz w:val="20"/>
              </w:rPr>
            </w:pPr>
            <w:r w:rsidRPr="00A050D8">
              <w:rPr>
                <w:rFonts w:ascii="HDI-Gerling Sans" w:hAnsi="HDI-Gerling Sans"/>
                <w:sz w:val="20"/>
              </w:rPr>
              <w:t>Sprawowanie nadzoru autorskiego.</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Kod ryzyka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077001</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r w:rsidRPr="00A050D8">
              <w:rPr>
                <w:rFonts w:ascii="HDI-Gerling Sans" w:hAnsi="HDI-Gerling Sans"/>
                <w:smallCaps/>
                <w:sz w:val="20"/>
              </w:rPr>
              <w:t>Zakres ubezpieczenia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jc w:val="both"/>
              <w:rPr>
                <w:rFonts w:ascii="HDI-Gerling Sans" w:hAnsi="HDI-Gerling Sans"/>
                <w:sz w:val="20"/>
              </w:rPr>
            </w:pPr>
            <w:r w:rsidRPr="00A050D8">
              <w:rPr>
                <w:rFonts w:ascii="HDI-Gerling Sans" w:hAnsi="HDI-Gerling Sans"/>
                <w:sz w:val="20"/>
              </w:rPr>
              <w:t>Odpowiedzialność cywilna z tytułu wykonywania zawodu projektanta z włączeniem odpowiedzialności cywilnej z tytułu prowadzenia działalności biurowej.</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Suma gwarancyjna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b/>
                <w:sz w:val="20"/>
              </w:rPr>
              <w:t>8.500.000 PLN</w:t>
            </w:r>
            <w:r w:rsidRPr="00A050D8">
              <w:rPr>
                <w:rFonts w:ascii="HDI-Gerling Sans" w:hAnsi="HDI-Gerling Sans"/>
                <w:sz w:val="20"/>
              </w:rPr>
              <w:t xml:space="preserve"> na jeden Wypadek</w:t>
            </w:r>
          </w:p>
          <w:p w:rsidR="003F629D" w:rsidRPr="00A050D8" w:rsidRDefault="003F629D" w:rsidP="000D1AA8">
            <w:pPr>
              <w:rPr>
                <w:rFonts w:ascii="HDI-Gerling Sans" w:hAnsi="HDI-Gerling Sans"/>
                <w:sz w:val="20"/>
              </w:rPr>
            </w:pPr>
            <w:r w:rsidRPr="00A050D8">
              <w:rPr>
                <w:rFonts w:ascii="HDI-Gerling Sans" w:hAnsi="HDI-Gerling Sans"/>
                <w:b/>
                <w:sz w:val="20"/>
              </w:rPr>
              <w:t>8.500.000 PLN</w:t>
            </w:r>
            <w:r w:rsidRPr="00A050D8">
              <w:rPr>
                <w:rFonts w:ascii="HDI-Gerling Sans" w:hAnsi="HDI-Gerling Sans"/>
                <w:sz w:val="20"/>
              </w:rPr>
              <w:t xml:space="preserve"> na wszystkie Wypadki</w:t>
            </w:r>
          </w:p>
          <w:p w:rsidR="003F629D" w:rsidRPr="00A050D8" w:rsidRDefault="003F629D" w:rsidP="000D1AA8">
            <w:pPr>
              <w:rPr>
                <w:rFonts w:ascii="HDI-Gerling Sans" w:hAnsi="HDI-Gerling Sans"/>
                <w:sz w:val="20"/>
              </w:rPr>
            </w:pPr>
            <w:r w:rsidRPr="00A050D8">
              <w:rPr>
                <w:rFonts w:ascii="HDI-Gerling Sans" w:hAnsi="HDI-Gerling Sans"/>
                <w:sz w:val="20"/>
              </w:rPr>
              <w:t>na każdą Szkodę Rzeczową, Osobową i Czystą Szkodę Majątkową</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rPr>
          <w:trHeight w:val="290"/>
        </w:trPr>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Klauzule dodatkowe</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jc w:val="both"/>
              <w:rPr>
                <w:rFonts w:ascii="HDI-Gerling Sans" w:hAnsi="HDI-Gerling Sans"/>
                <w:b/>
                <w:sz w:val="20"/>
              </w:rPr>
            </w:pPr>
            <w:r w:rsidRPr="00A050D8">
              <w:rPr>
                <w:rFonts w:ascii="HDI-Gerling Sans" w:hAnsi="HDI-Gerling Sans"/>
                <w:b/>
                <w:sz w:val="20"/>
              </w:rPr>
              <w:t>OC ARCHITEKTÓW, PROJEKTANTÓW I OSÓB WYKONUJĄCYCH ZAWODY TECHNICZNE</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rPr>
          <w:trHeight w:val="750"/>
        </w:trPr>
        <w:tc>
          <w:tcPr>
            <w:tcW w:w="1753" w:type="dxa"/>
            <w:gridSpan w:val="2"/>
            <w:vMerge w:val="restart"/>
          </w:tcPr>
          <w:p w:rsidR="003F629D" w:rsidRPr="00A050D8" w:rsidRDefault="003F629D" w:rsidP="000D1AA8">
            <w:pPr>
              <w:pStyle w:val="Header"/>
              <w:tabs>
                <w:tab w:val="clear" w:pos="4536"/>
                <w:tab w:val="clear" w:pos="9072"/>
              </w:tabs>
              <w:jc w:val="right"/>
              <w:rPr>
                <w:rFonts w:ascii="HDI-Gerling Sans" w:hAnsi="HDI-Gerling Sans"/>
                <w:smallCaps/>
                <w:sz w:val="20"/>
              </w:rPr>
            </w:pPr>
          </w:p>
        </w:tc>
        <w:tc>
          <w:tcPr>
            <w:tcW w:w="160" w:type="dxa"/>
            <w:vMerge w:val="restart"/>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sz w:val="20"/>
              </w:rPr>
            </w:pPr>
            <w:r w:rsidRPr="00A050D8">
              <w:rPr>
                <w:rFonts w:ascii="HDI-Gerling Sans" w:hAnsi="HDI-Gerling Sans"/>
                <w:b/>
                <w:sz w:val="20"/>
              </w:rPr>
              <w:t>OC Z TYTUŁU PROWADZENIA BIURA</w:t>
            </w:r>
          </w:p>
          <w:p w:rsidR="003F629D" w:rsidRPr="00A050D8" w:rsidRDefault="003F629D" w:rsidP="000D1AA8">
            <w:pPr>
              <w:rPr>
                <w:rFonts w:ascii="HDI-Gerling Sans" w:hAnsi="HDI-Gerling Sans"/>
                <w:b/>
                <w:smallCaps/>
                <w:sz w:val="20"/>
              </w:rPr>
            </w:pPr>
            <w:r w:rsidRPr="00A050D8">
              <w:rPr>
                <w:rFonts w:ascii="HDI-Gerling Sans" w:hAnsi="HDI-Gerling Sans"/>
                <w:sz w:val="20"/>
              </w:rPr>
              <w:t>W § 2 pkt 2 skreśleniu ulega zwrot „spowodowanych przez pożar, wybuch oraz wodę wodociągową i ścieki”</w:t>
            </w:r>
          </w:p>
        </w:tc>
      </w:tr>
      <w:tr w:rsidR="003F629D" w:rsidRPr="00A050D8" w:rsidTr="00485322">
        <w:tblPrEx>
          <w:tblCellMar>
            <w:top w:w="0" w:type="dxa"/>
            <w:bottom w:w="0" w:type="dxa"/>
          </w:tblCellMar>
        </w:tblPrEx>
        <w:tc>
          <w:tcPr>
            <w:tcW w:w="1753" w:type="dxa"/>
            <w:gridSpan w:val="2"/>
            <w:vMerge/>
          </w:tcPr>
          <w:p w:rsidR="003F629D" w:rsidRPr="00A050D8" w:rsidRDefault="003F629D" w:rsidP="000D1AA8">
            <w:pPr>
              <w:pStyle w:val="Header"/>
              <w:tabs>
                <w:tab w:val="clear" w:pos="4536"/>
                <w:tab w:val="clear" w:pos="9072"/>
              </w:tabs>
              <w:jc w:val="right"/>
              <w:rPr>
                <w:rFonts w:ascii="HDI-Gerling Sans" w:hAnsi="HDI-Gerling Sans"/>
                <w:smallCaps/>
                <w:sz w:val="20"/>
              </w:rPr>
            </w:pPr>
          </w:p>
        </w:tc>
        <w:tc>
          <w:tcPr>
            <w:tcW w:w="160" w:type="dxa"/>
            <w:vMerge/>
          </w:tcPr>
          <w:p w:rsidR="003F629D" w:rsidRPr="00A050D8" w:rsidRDefault="003F629D" w:rsidP="000D1AA8">
            <w:pPr>
              <w:rPr>
                <w:rFonts w:ascii="HDI-Gerling Sans" w:hAnsi="HDI-Gerling Sans"/>
                <w:sz w:val="20"/>
              </w:rPr>
            </w:pPr>
          </w:p>
        </w:tc>
        <w:tc>
          <w:tcPr>
            <w:tcW w:w="1843" w:type="dxa"/>
          </w:tcPr>
          <w:p w:rsidR="003F629D" w:rsidRPr="00A050D8" w:rsidRDefault="003F629D" w:rsidP="000D1AA8">
            <w:pPr>
              <w:pStyle w:val="BodyText"/>
              <w:spacing w:before="0"/>
              <w:jc w:val="right"/>
              <w:rPr>
                <w:rFonts w:ascii="HDI-Gerling Sans" w:hAnsi="HDI-Gerling Sans"/>
                <w:smallCaps/>
                <w:sz w:val="20"/>
              </w:rPr>
            </w:pPr>
            <w:r w:rsidRPr="00A050D8">
              <w:rPr>
                <w:rFonts w:ascii="HDI-Gerling Sans" w:hAnsi="HDI-Gerling Sans"/>
                <w:smallCaps/>
                <w:sz w:val="20"/>
              </w:rPr>
              <w:t xml:space="preserve">Dodatkowa suma gwarancyjna </w:t>
            </w:r>
          </w:p>
        </w:tc>
        <w:tc>
          <w:tcPr>
            <w:tcW w:w="5454" w:type="dxa"/>
          </w:tcPr>
          <w:p w:rsidR="003F629D" w:rsidRPr="00A050D8" w:rsidRDefault="003F629D" w:rsidP="000D1AA8">
            <w:pPr>
              <w:pStyle w:val="BodyText"/>
              <w:spacing w:before="0"/>
              <w:rPr>
                <w:rFonts w:ascii="HDI-Gerling Sans" w:hAnsi="HDI-Gerling Sans"/>
                <w:sz w:val="20"/>
              </w:rPr>
            </w:pPr>
            <w:r w:rsidRPr="00A050D8">
              <w:rPr>
                <w:rFonts w:ascii="HDI-Gerling Sans" w:hAnsi="HDI-Gerling Sans"/>
                <w:sz w:val="20"/>
              </w:rPr>
              <w:t>500.000 PLN na jeden i wszystkie Wypadki</w:t>
            </w:r>
          </w:p>
          <w:p w:rsidR="003F629D" w:rsidRPr="00A050D8" w:rsidRDefault="003F629D" w:rsidP="000D1AA8">
            <w:pPr>
              <w:pStyle w:val="BodyText"/>
              <w:spacing w:before="0"/>
              <w:rPr>
                <w:rFonts w:ascii="HDI-Gerling Sans" w:hAnsi="HDI-Gerling Sans"/>
                <w:sz w:val="20"/>
              </w:rPr>
            </w:pPr>
            <w:r w:rsidRPr="00A050D8">
              <w:rPr>
                <w:rFonts w:ascii="HDI-Gerling Sans" w:hAnsi="HDI-Gerling Sans"/>
                <w:sz w:val="20"/>
              </w:rPr>
              <w:t xml:space="preserve">na Szkody Osobowe i Rzeczowe </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pStyle w:val="Heading1"/>
              <w:rPr>
                <w:rFonts w:ascii="HDI-Gerling Sans" w:hAnsi="HDI-Gerling Sans"/>
              </w:rPr>
            </w:pPr>
            <w:r w:rsidRPr="00A050D8">
              <w:rPr>
                <w:rFonts w:ascii="HDI-Gerling Sans" w:hAnsi="HDI-Gerling Sans"/>
              </w:rPr>
              <w:t>ZNISZCZENIE I UTRATA DOKUMENTÓW</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1843" w:type="dxa"/>
          </w:tcPr>
          <w:p w:rsidR="003F629D" w:rsidRPr="00A050D8" w:rsidRDefault="003F629D" w:rsidP="000D1AA8">
            <w:pPr>
              <w:pStyle w:val="Heading1"/>
              <w:jc w:val="right"/>
              <w:rPr>
                <w:rFonts w:ascii="HDI-Gerling Sans" w:hAnsi="HDI-Gerling Sans"/>
                <w:b w:val="0"/>
                <w:smallCaps/>
              </w:rPr>
            </w:pPr>
            <w:r w:rsidRPr="00A050D8">
              <w:rPr>
                <w:rFonts w:ascii="HDI-Gerling Sans" w:hAnsi="HDI-Gerling Sans"/>
                <w:b w:val="0"/>
                <w:smallCaps/>
              </w:rPr>
              <w:t>Sublimit</w:t>
            </w:r>
          </w:p>
          <w:p w:rsidR="003F629D" w:rsidRPr="00A050D8" w:rsidRDefault="003F629D" w:rsidP="000D1AA8">
            <w:pPr>
              <w:rPr>
                <w:rFonts w:ascii="HDI-Gerling Sans" w:hAnsi="HDI-Gerling Sans"/>
                <w:sz w:val="20"/>
              </w:rPr>
            </w:pPr>
          </w:p>
          <w:p w:rsidR="003F629D" w:rsidRPr="00A050D8" w:rsidRDefault="003F629D" w:rsidP="000D1AA8">
            <w:pPr>
              <w:jc w:val="right"/>
              <w:rPr>
                <w:rFonts w:ascii="HDI-Gerling Sans" w:hAnsi="HDI-Gerling Sans"/>
                <w:smallCaps/>
                <w:sz w:val="20"/>
              </w:rPr>
            </w:pPr>
            <w:r w:rsidRPr="00A050D8">
              <w:rPr>
                <w:rFonts w:ascii="HDI-Gerling Sans" w:hAnsi="HDI-Gerling Sans"/>
                <w:smallCaps/>
                <w:sz w:val="20"/>
              </w:rPr>
              <w:t>Franszyza redukcyjna</w:t>
            </w:r>
          </w:p>
        </w:tc>
        <w:tc>
          <w:tcPr>
            <w:tcW w:w="5454" w:type="dxa"/>
          </w:tcPr>
          <w:p w:rsidR="003F629D" w:rsidRPr="00A050D8" w:rsidRDefault="003F629D" w:rsidP="000D1AA8">
            <w:pPr>
              <w:pStyle w:val="Heading1"/>
              <w:rPr>
                <w:rFonts w:ascii="HDI-Gerling Sans" w:hAnsi="HDI-Gerling Sans"/>
                <w:b w:val="0"/>
              </w:rPr>
            </w:pPr>
            <w:r w:rsidRPr="00A050D8">
              <w:rPr>
                <w:rFonts w:ascii="HDI-Gerling Sans" w:hAnsi="HDI-Gerling Sans"/>
                <w:b w:val="0"/>
              </w:rPr>
              <w:t>500.000 PLN na jeden i wszystkie Wypadki</w:t>
            </w:r>
          </w:p>
          <w:p w:rsidR="003F629D" w:rsidRPr="00A050D8" w:rsidRDefault="003F629D" w:rsidP="000D1AA8">
            <w:pPr>
              <w:rPr>
                <w:rFonts w:ascii="HDI-Gerling Sans" w:hAnsi="HDI-Gerling Sans"/>
                <w:sz w:val="20"/>
              </w:rPr>
            </w:pPr>
          </w:p>
          <w:p w:rsidR="003F629D" w:rsidRPr="00A050D8" w:rsidRDefault="003F629D" w:rsidP="000D1AA8">
            <w:pPr>
              <w:rPr>
                <w:rFonts w:ascii="HDI-Gerling Sans" w:hAnsi="HDI-Gerling Sans"/>
                <w:sz w:val="20"/>
              </w:rPr>
            </w:pPr>
            <w:r w:rsidRPr="00A050D8">
              <w:rPr>
                <w:rFonts w:ascii="HDI-Gerling Sans" w:hAnsi="HDI-Gerling Sans"/>
                <w:sz w:val="20"/>
              </w:rPr>
              <w:t>2.500 PLN w każdej szkodzie</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Franszyza redukcyjna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20.000 PLN na każdą Szkodę Rzeczową lub Czystą Szkodę Majątkową</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lastRenderedPageBreak/>
              <w:t>Zakres terytorialny</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Polska</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Okres ubezpieczenia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Od dnia 08.09.2011 r. do dnia 07.09.2012 r.</w:t>
            </w:r>
          </w:p>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center"/>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Obrót</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20.000.000 PLN</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C60902" w:rsidP="000D1AA8">
            <w:pPr>
              <w:pStyle w:val="Header"/>
              <w:tabs>
                <w:tab w:val="clear" w:pos="4536"/>
                <w:tab w:val="clear" w:pos="9072"/>
              </w:tabs>
              <w:jc w:val="right"/>
              <w:rPr>
                <w:rFonts w:ascii="HDI-Gerling Sans" w:hAnsi="HDI-Gerling Sans"/>
                <w:smallCaps/>
                <w:sz w:val="20"/>
              </w:rPr>
            </w:pPr>
            <w:r>
              <w:rPr>
                <w:rFonts w:ascii="HDI-Gerling Sans" w:hAnsi="HDI-Gerling Sans"/>
                <w:smallCaps/>
                <w:sz w:val="20"/>
              </w:rPr>
              <w:t>Stawka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b/>
                <w:sz w:val="20"/>
              </w:rPr>
            </w:pPr>
            <w:r w:rsidRPr="00A050D8">
              <w:rPr>
                <w:rFonts w:ascii="HDI-Gerling Sans" w:hAnsi="HDI-Gerling Sans"/>
                <w:sz w:val="20"/>
              </w:rPr>
              <w:t>4,0 ‰ od obrotu</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Składka</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 xml:space="preserve">zaliczkowa i minimalna: </w:t>
            </w:r>
          </w:p>
          <w:p w:rsidR="003F629D" w:rsidRPr="00A050D8" w:rsidRDefault="003F629D" w:rsidP="000D1AA8">
            <w:pPr>
              <w:rPr>
                <w:rFonts w:ascii="HDI-Gerling Sans" w:hAnsi="HDI-Gerling Sans"/>
                <w:b/>
                <w:sz w:val="20"/>
              </w:rPr>
            </w:pPr>
            <w:r w:rsidRPr="00A050D8">
              <w:rPr>
                <w:rFonts w:ascii="HDI-Gerling Sans" w:hAnsi="HDI-Gerling Sans"/>
                <w:b/>
                <w:sz w:val="20"/>
              </w:rPr>
              <w:t xml:space="preserve">80.000 PLN </w:t>
            </w:r>
          </w:p>
          <w:p w:rsidR="003F629D" w:rsidRPr="00A050D8" w:rsidRDefault="003F629D" w:rsidP="000D1AA8">
            <w:pPr>
              <w:spacing w:before="120"/>
              <w:rPr>
                <w:rFonts w:ascii="HDI-Gerling Sans" w:hAnsi="HDI-Gerling Sans"/>
                <w:sz w:val="20"/>
              </w:rPr>
            </w:pPr>
            <w:r w:rsidRPr="00A050D8">
              <w:rPr>
                <w:rFonts w:ascii="HDI-Gerling Sans" w:hAnsi="HDI-Gerling Sans"/>
                <w:sz w:val="20"/>
              </w:rPr>
              <w:t>Zgodnie z § 10 warunków ubezpieczenia:</w:t>
            </w:r>
          </w:p>
          <w:p w:rsidR="003F629D" w:rsidRPr="00A050D8" w:rsidRDefault="003F629D" w:rsidP="000D1AA8">
            <w:pPr>
              <w:numPr>
                <w:ilvl w:val="0"/>
                <w:numId w:val="2"/>
              </w:numPr>
              <w:spacing w:before="120"/>
              <w:jc w:val="both"/>
              <w:rPr>
                <w:rFonts w:ascii="HDI-Gerling Sans" w:hAnsi="HDI-Gerling Sans"/>
                <w:sz w:val="20"/>
              </w:rPr>
            </w:pPr>
            <w:r w:rsidRPr="00A050D8">
              <w:rPr>
                <w:rFonts w:ascii="HDI-Gerling Sans" w:hAnsi="HDI-Gerling Sans"/>
                <w:sz w:val="20"/>
              </w:rPr>
              <w:t>Jeżeli w umowie ubezpieczenia składka została określona jako kwota wyliczana na podstawie wielkości opisującej rozmiar działalności Ubezpieczonego, jak np. obrót, fundusz płac, liczba pracowników, Ubezpieczający zobowiązany jest podać HDI A</w:t>
            </w:r>
            <w:r w:rsidR="00C60902">
              <w:rPr>
                <w:rFonts w:ascii="HDI-Gerling Sans" w:hAnsi="HDI-Gerling Sans"/>
                <w:sz w:val="20"/>
              </w:rPr>
              <w:t>sekuracja</w:t>
            </w:r>
            <w:r w:rsidRPr="00A050D8">
              <w:rPr>
                <w:rFonts w:ascii="HDI-Gerling Sans" w:hAnsi="HDI-Gerling Sans"/>
                <w:sz w:val="20"/>
              </w:rPr>
              <w:t xml:space="preserve"> w ciągu 1 miesiąca po zakończeniu okresu ubezpieczenia faktycznie osiągniętą wielkość obrotu, funduszu płac, liczby pracowników itp.</w:t>
            </w:r>
          </w:p>
          <w:p w:rsidR="003F629D" w:rsidRPr="00A050D8" w:rsidRDefault="003F629D" w:rsidP="000D1AA8">
            <w:pPr>
              <w:numPr>
                <w:ilvl w:val="0"/>
                <w:numId w:val="2"/>
              </w:numPr>
              <w:spacing w:before="120"/>
              <w:jc w:val="both"/>
              <w:rPr>
                <w:rFonts w:ascii="HDI-Gerling Sans" w:hAnsi="HDI-Gerling Sans"/>
                <w:sz w:val="20"/>
              </w:rPr>
            </w:pPr>
            <w:r w:rsidRPr="00A050D8">
              <w:rPr>
                <w:rFonts w:ascii="HDI-Gerling Sans" w:hAnsi="HDI-Gerling Sans"/>
                <w:sz w:val="20"/>
              </w:rPr>
              <w:t xml:space="preserve">Ubezpieczający zobowiązany jest dopłacić odpowiednią kwotę wynikającą </w:t>
            </w:r>
            <w:r w:rsidRPr="00A050D8">
              <w:rPr>
                <w:rFonts w:ascii="HDI-Gerling Sans" w:hAnsi="HDI-Gerling Sans"/>
                <w:sz w:val="20"/>
              </w:rPr>
              <w:br/>
              <w:t>z zastosowania określonej w umowie ubezpieczenia stawki z uwzględnieniem wcześniej zapłaconej składki zaliczkowej.</w:t>
            </w:r>
          </w:p>
          <w:p w:rsidR="003F629D" w:rsidRPr="00A050D8" w:rsidRDefault="003F629D" w:rsidP="000D1AA8">
            <w:pPr>
              <w:numPr>
                <w:ilvl w:val="0"/>
                <w:numId w:val="2"/>
              </w:numPr>
              <w:spacing w:before="120"/>
              <w:jc w:val="both"/>
              <w:rPr>
                <w:rFonts w:ascii="HDI-Gerling Sans" w:hAnsi="HDI-Gerling Sans"/>
                <w:sz w:val="20"/>
              </w:rPr>
            </w:pPr>
            <w:r w:rsidRPr="00A050D8">
              <w:rPr>
                <w:rFonts w:ascii="HDI-Gerling Sans" w:hAnsi="HDI-Gerling Sans"/>
                <w:sz w:val="20"/>
              </w:rPr>
              <w:t xml:space="preserve">Składka określona w umowie jako minimalna, nie podlega zwrotowi, nawet </w:t>
            </w:r>
            <w:r w:rsidRPr="00A050D8">
              <w:rPr>
                <w:rFonts w:ascii="HDI-Gerling Sans" w:hAnsi="HDI-Gerling Sans"/>
                <w:sz w:val="20"/>
              </w:rPr>
              <w:br/>
              <w:t>w sytuacji, gdy obrót, fundusz płac, liczba pracowników itp. osiągną wartość niższą niż zakładana przy zawarciu umowy ubezpieczenia.</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pStyle w:val="Header"/>
              <w:tabs>
                <w:tab w:val="clear" w:pos="4536"/>
                <w:tab w:val="clear" w:pos="9072"/>
              </w:tabs>
              <w:jc w:val="right"/>
              <w:rPr>
                <w:rFonts w:ascii="HDI-Gerling Sans" w:hAnsi="HDI-Gerling Sans"/>
                <w:smallCaps/>
                <w:sz w:val="20"/>
              </w:rPr>
            </w:pPr>
            <w:r w:rsidRPr="00A050D8">
              <w:rPr>
                <w:rFonts w:ascii="HDI-Gerling Sans" w:hAnsi="HDI-Gerling Sans"/>
                <w:smallCaps/>
                <w:sz w:val="20"/>
              </w:rPr>
              <w:t>Płatność składki</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r w:rsidRPr="00A050D8">
              <w:rPr>
                <w:rFonts w:ascii="HDI-Gerling Sans" w:hAnsi="HDI-Gerling Sans"/>
                <w:sz w:val="20"/>
              </w:rPr>
              <w:t>I rata 40.000 PLN do 30.09.2011 r.</w:t>
            </w:r>
          </w:p>
          <w:p w:rsidR="003F629D" w:rsidRPr="00A050D8" w:rsidRDefault="003F629D" w:rsidP="000D1AA8">
            <w:pPr>
              <w:rPr>
                <w:rFonts w:ascii="HDI-Gerling Sans" w:hAnsi="HDI-Gerling Sans"/>
                <w:sz w:val="20"/>
              </w:rPr>
            </w:pPr>
            <w:r w:rsidRPr="00A050D8">
              <w:rPr>
                <w:rFonts w:ascii="HDI-Gerling Sans" w:hAnsi="HDI-Gerling Sans"/>
                <w:sz w:val="20"/>
              </w:rPr>
              <w:t>II rata 40.000 PLN do 30.03.2012 r.</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r w:rsidRPr="00A050D8">
              <w:rPr>
                <w:rFonts w:ascii="HDI-Gerling Sans" w:hAnsi="HDI-Gerling Sans"/>
                <w:smallCaps/>
                <w:sz w:val="20"/>
              </w:rPr>
              <w:t>N</w:t>
            </w:r>
            <w:r w:rsidR="00C60902">
              <w:rPr>
                <w:rFonts w:ascii="HDI-Gerling Sans" w:hAnsi="HDI-Gerling Sans"/>
                <w:smallCaps/>
                <w:sz w:val="20"/>
              </w:rPr>
              <w:t>ume</w:t>
            </w:r>
            <w:r w:rsidRPr="00A050D8">
              <w:rPr>
                <w:rFonts w:ascii="HDI-Gerling Sans" w:hAnsi="HDI-Gerling Sans"/>
                <w:smallCaps/>
                <w:sz w:val="20"/>
              </w:rPr>
              <w:t>r konta bankowego</w:t>
            </w: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jc w:val="both"/>
              <w:rPr>
                <w:rFonts w:ascii="HDI-Gerling Sans" w:hAnsi="HDI-Gerling Sans"/>
                <w:sz w:val="20"/>
              </w:rPr>
            </w:pPr>
            <w:r w:rsidRPr="00A050D8">
              <w:rPr>
                <w:rFonts w:ascii="HDI-Gerling Sans" w:hAnsi="HDI-Gerling Sans"/>
                <w:sz w:val="20"/>
              </w:rPr>
              <w:t xml:space="preserve">Bank Handlowy w Warszawie S.A. </w:t>
            </w:r>
          </w:p>
          <w:p w:rsidR="003F629D" w:rsidRPr="00A050D8" w:rsidRDefault="003F629D" w:rsidP="000D1AA8">
            <w:pPr>
              <w:rPr>
                <w:rFonts w:ascii="HDI-Gerling Sans" w:hAnsi="HDI-Gerling Sans"/>
                <w:b/>
                <w:sz w:val="20"/>
              </w:rPr>
            </w:pPr>
            <w:r w:rsidRPr="00A050D8">
              <w:rPr>
                <w:rFonts w:ascii="HDI-Gerling Sans" w:hAnsi="HDI-Gerling Sans"/>
                <w:b/>
                <w:sz w:val="20"/>
              </w:rPr>
              <w:t>NRB: 88 1030 1999 7001 0080 3180 0866</w:t>
            </w:r>
          </w:p>
        </w:tc>
      </w:tr>
      <w:tr w:rsidR="003F629D" w:rsidRPr="00A050D8" w:rsidTr="00485322">
        <w:tblPrEx>
          <w:tblCellMar>
            <w:top w:w="0" w:type="dxa"/>
            <w:bottom w:w="0" w:type="dxa"/>
          </w:tblCellMar>
        </w:tblPrEx>
        <w:tc>
          <w:tcPr>
            <w:tcW w:w="1753" w:type="dxa"/>
            <w:gridSpan w:val="2"/>
          </w:tcPr>
          <w:p w:rsidR="003F629D" w:rsidRPr="00A050D8" w:rsidRDefault="003F629D" w:rsidP="000D1AA8">
            <w:pPr>
              <w:jc w:val="right"/>
              <w:rPr>
                <w:rFonts w:ascii="HDI-Gerling Sans" w:hAnsi="HDI-Gerling Sans"/>
                <w:smallCaps/>
                <w:sz w:val="20"/>
              </w:rPr>
            </w:pPr>
          </w:p>
        </w:tc>
        <w:tc>
          <w:tcPr>
            <w:tcW w:w="160" w:type="dxa"/>
          </w:tcPr>
          <w:p w:rsidR="003F629D" w:rsidRPr="00A050D8" w:rsidRDefault="003F629D" w:rsidP="000D1AA8">
            <w:pPr>
              <w:rPr>
                <w:rFonts w:ascii="HDI-Gerling Sans" w:hAnsi="HDI-Gerling Sans"/>
                <w:sz w:val="20"/>
              </w:rPr>
            </w:pPr>
          </w:p>
        </w:tc>
        <w:tc>
          <w:tcPr>
            <w:tcW w:w="7297" w:type="dxa"/>
            <w:gridSpan w:val="2"/>
          </w:tcPr>
          <w:p w:rsidR="003F629D" w:rsidRPr="00A050D8" w:rsidRDefault="003F629D" w:rsidP="000D1AA8">
            <w:pPr>
              <w:rPr>
                <w:rFonts w:ascii="HDI-Gerling Sans" w:hAnsi="HDI-Gerling Sans"/>
                <w:sz w:val="20"/>
              </w:rPr>
            </w:pPr>
          </w:p>
        </w:tc>
      </w:tr>
      <w:tr w:rsidR="003F629D" w:rsidRPr="00A050D8" w:rsidTr="00485322">
        <w:tblPrEx>
          <w:tblCellMar>
            <w:top w:w="0" w:type="dxa"/>
            <w:bottom w:w="0" w:type="dxa"/>
          </w:tblCellMar>
        </w:tblPrEx>
        <w:tc>
          <w:tcPr>
            <w:tcW w:w="9210" w:type="dxa"/>
            <w:gridSpan w:val="5"/>
          </w:tcPr>
          <w:p w:rsidR="003F629D" w:rsidRPr="00A050D8" w:rsidRDefault="003F629D" w:rsidP="000D1AA8">
            <w:pPr>
              <w:rPr>
                <w:rFonts w:ascii="HDI-Gerling Sans" w:hAnsi="HDI-Gerling Sans"/>
                <w:sz w:val="20"/>
              </w:rPr>
            </w:pPr>
            <w:r w:rsidRPr="00A050D8">
              <w:rPr>
                <w:rFonts w:ascii="HDI-Gerling Sans" w:hAnsi="HDI-Gerling Sans"/>
                <w:smallCaps/>
                <w:sz w:val="20"/>
              </w:rPr>
              <w:t>Postanowienia dodatkowe</w:t>
            </w:r>
          </w:p>
        </w:tc>
      </w:tr>
      <w:tr w:rsidR="003F629D" w:rsidRPr="00A050D8" w:rsidTr="00485322">
        <w:tblPrEx>
          <w:tblCellMar>
            <w:top w:w="0" w:type="dxa"/>
            <w:bottom w:w="0" w:type="dxa"/>
          </w:tblCellMar>
        </w:tblPrEx>
        <w:trPr>
          <w:trHeight w:val="3413"/>
        </w:trPr>
        <w:tc>
          <w:tcPr>
            <w:tcW w:w="354" w:type="dxa"/>
          </w:tcPr>
          <w:p w:rsidR="003F629D" w:rsidRPr="00A050D8" w:rsidRDefault="003F629D" w:rsidP="000D1AA8">
            <w:pPr>
              <w:rPr>
                <w:rFonts w:ascii="HDI-Gerling Sans" w:hAnsi="HDI-Gerling Sans"/>
                <w:smallCaps/>
                <w:sz w:val="20"/>
              </w:rPr>
            </w:pPr>
          </w:p>
        </w:tc>
        <w:tc>
          <w:tcPr>
            <w:tcW w:w="8856" w:type="dxa"/>
            <w:gridSpan w:val="4"/>
          </w:tcPr>
          <w:p w:rsidR="003F629D" w:rsidRPr="00A050D8" w:rsidRDefault="003F629D" w:rsidP="000D1AA8">
            <w:pPr>
              <w:numPr>
                <w:ilvl w:val="0"/>
                <w:numId w:val="28"/>
              </w:numPr>
              <w:tabs>
                <w:tab w:val="clear" w:pos="1080"/>
                <w:tab w:val="num" w:pos="355"/>
              </w:tabs>
              <w:ind w:left="355" w:hanging="283"/>
              <w:jc w:val="both"/>
              <w:rPr>
                <w:rFonts w:ascii="HDI-Gerling Sans" w:hAnsi="HDI-Gerling Sans"/>
                <w:sz w:val="20"/>
              </w:rPr>
            </w:pPr>
            <w:r w:rsidRPr="00A050D8">
              <w:rPr>
                <w:rFonts w:ascii="HDI-Gerling Sans" w:hAnsi="HDI-Gerling Sans"/>
                <w:sz w:val="20"/>
              </w:rPr>
              <w:t>Ochrona ubezpieczeniowa udzielana na podstawie niniejszej polisy obejmuje projektantów współpracujących z JEMS Architekci Sp. z o.o. – wymienionych na załączonej do polisy liście, w zakresie zlecanych im przez JEMS Architekci Sp. z o.o. prac, zgodnych z zakresem ubezpieczanej działalności</w:t>
            </w:r>
          </w:p>
          <w:p w:rsidR="003F629D" w:rsidRPr="00A050D8" w:rsidRDefault="003F629D" w:rsidP="000D1AA8">
            <w:pPr>
              <w:ind w:left="72"/>
              <w:jc w:val="both"/>
              <w:rPr>
                <w:rFonts w:ascii="HDI-Gerling Sans" w:hAnsi="HDI-Gerling Sans"/>
                <w:sz w:val="20"/>
              </w:rPr>
            </w:pPr>
          </w:p>
          <w:p w:rsidR="003F629D" w:rsidRPr="00A050D8" w:rsidRDefault="003F629D" w:rsidP="000D1AA8">
            <w:pPr>
              <w:numPr>
                <w:ilvl w:val="0"/>
                <w:numId w:val="28"/>
              </w:numPr>
              <w:tabs>
                <w:tab w:val="clear" w:pos="1080"/>
                <w:tab w:val="num" w:pos="355"/>
              </w:tabs>
              <w:ind w:left="355" w:hanging="283"/>
              <w:jc w:val="both"/>
              <w:rPr>
                <w:rFonts w:ascii="HDI-Gerling Sans" w:hAnsi="HDI-Gerling Sans"/>
                <w:sz w:val="20"/>
              </w:rPr>
            </w:pPr>
            <w:r w:rsidRPr="00A050D8">
              <w:rPr>
                <w:rFonts w:ascii="HDI-Gerling Sans" w:hAnsi="HDI-Gerling Sans"/>
                <w:sz w:val="20"/>
              </w:rPr>
              <w:t xml:space="preserve">HDI Asekuracja pokryje </w:t>
            </w:r>
            <w:r w:rsidRPr="00A050D8">
              <w:rPr>
                <w:rFonts w:ascii="HDI-Gerling Sans" w:hAnsi="HDI-Gerling Sans" w:cs="Arial"/>
                <w:sz w:val="20"/>
              </w:rPr>
              <w:t>Koszty wykonania przez Ubezpieczonego zarządzenia tymczasowego sądu o zabezpieczeniu roszczenia o naprawienie szkody, w tym przez złożenie do depozytu sądowego sumy pieniężnej, w części proporcjonalnej do udziału Ubezpieczyciela w świadczeniu odszkodowawczym, nie więcej jednak niż do wysokości sublimitu 200.000 PLN na jeden i wszystkie Wypadki. Jeżeli świadczenie roszczenia zostanie zwolnione, w szczególności zostanie zwrócony depozyt, Ubezpieczony jest zobowiązany niezwłocznie zwrócić Ubezpieczycielowi odzyskane koszty w zakresie, w jakim zostały wcześniej przez Ubezpieczyciela zapłacone.</w:t>
            </w:r>
          </w:p>
          <w:p w:rsidR="003F629D" w:rsidRDefault="003F629D" w:rsidP="000D1AA8">
            <w:pPr>
              <w:jc w:val="both"/>
              <w:rPr>
                <w:rFonts w:ascii="HDI-Gerling Sans" w:hAnsi="HDI-Gerling Sans"/>
                <w:sz w:val="20"/>
              </w:rPr>
            </w:pPr>
          </w:p>
          <w:p w:rsidR="00485322" w:rsidRPr="00A050D8" w:rsidRDefault="00485322" w:rsidP="000D1AA8">
            <w:pPr>
              <w:jc w:val="both"/>
              <w:rPr>
                <w:rFonts w:ascii="HDI-Gerling Sans" w:hAnsi="HDI-Gerling Sans"/>
                <w:sz w:val="20"/>
              </w:rPr>
            </w:pPr>
          </w:p>
          <w:p w:rsidR="003F629D" w:rsidRPr="00A050D8" w:rsidRDefault="003F629D" w:rsidP="000D1AA8">
            <w:pPr>
              <w:numPr>
                <w:ilvl w:val="0"/>
                <w:numId w:val="28"/>
              </w:numPr>
              <w:tabs>
                <w:tab w:val="clear" w:pos="1080"/>
                <w:tab w:val="num" w:pos="355"/>
              </w:tabs>
              <w:ind w:left="355" w:hanging="283"/>
              <w:jc w:val="both"/>
              <w:rPr>
                <w:rFonts w:ascii="HDI-Gerling Sans" w:hAnsi="HDI-Gerling Sans"/>
                <w:sz w:val="20"/>
              </w:rPr>
            </w:pPr>
            <w:r w:rsidRPr="00A050D8">
              <w:rPr>
                <w:rFonts w:ascii="HDI-Gerling Sans" w:hAnsi="HDI-Gerling Sans"/>
                <w:sz w:val="20"/>
              </w:rPr>
              <w:t>Ochrona ubezpieczeniowa w zakresie wynikającym z klauzuli dodatkowej OC architektów, projektantów i osób wykonujących zawody techniczne obejmuje także koszty przebudowy wadliwie zaprojektowanego obiektu poniesione przez osobę trzecią niezależnie od tego, czy koszty przebudowy są następstwem Szkody Rzeczowej czy też nie (Szkoda Czysto Majątkowa).</w:t>
            </w:r>
          </w:p>
          <w:p w:rsidR="003F629D" w:rsidRPr="00A050D8" w:rsidRDefault="003F629D" w:rsidP="000D1AA8">
            <w:pPr>
              <w:ind w:left="72"/>
              <w:jc w:val="both"/>
              <w:rPr>
                <w:rFonts w:ascii="HDI-Gerling Sans" w:hAnsi="HDI-Gerling Sans"/>
                <w:sz w:val="20"/>
              </w:rPr>
            </w:pPr>
          </w:p>
          <w:p w:rsidR="003F629D" w:rsidRPr="00A050D8" w:rsidRDefault="003F629D" w:rsidP="000D1AA8">
            <w:pPr>
              <w:numPr>
                <w:ilvl w:val="0"/>
                <w:numId w:val="28"/>
              </w:numPr>
              <w:tabs>
                <w:tab w:val="clear" w:pos="1080"/>
                <w:tab w:val="num" w:pos="355"/>
              </w:tabs>
              <w:ind w:left="355" w:hanging="283"/>
              <w:jc w:val="both"/>
              <w:rPr>
                <w:rFonts w:ascii="HDI-Gerling Sans" w:hAnsi="HDI-Gerling Sans"/>
                <w:sz w:val="20"/>
              </w:rPr>
            </w:pPr>
            <w:r w:rsidRPr="00A050D8">
              <w:rPr>
                <w:rFonts w:ascii="HDI-Gerling Sans" w:hAnsi="HDI-Gerling Sans"/>
                <w:sz w:val="20"/>
              </w:rPr>
              <w:t xml:space="preserve">HDI Asekuracja  udziela ochrony ubezpieczeniowej w zakresie szkód wynikłych w związku z przekroczeniem planowanego terminu budowy oraz innych terminów, o ile stanowią one następstwo szkody wynikłej z uchybienia Ubezpieczonego, objętej zakresem ubezpieczenia. Wyłączenie § 3 ust. 1 pkt a) klauzuli OC architektów, projektantów i osób wykonujących zawody techniczne dotyczy </w:t>
            </w:r>
            <w:r w:rsidRPr="00A050D8">
              <w:rPr>
                <w:rFonts w:ascii="HDI-Gerling Sans" w:hAnsi="HDI-Gerling Sans"/>
                <w:sz w:val="20"/>
              </w:rPr>
              <w:lastRenderedPageBreak/>
              <w:t>przekroczenia planowanego terminu budowy oraz innych terminów jako takich.</w:t>
            </w:r>
          </w:p>
          <w:p w:rsidR="003F629D" w:rsidRPr="00A050D8" w:rsidRDefault="003F629D" w:rsidP="000D1AA8">
            <w:pPr>
              <w:jc w:val="both"/>
              <w:rPr>
                <w:rFonts w:ascii="HDI-Gerling Sans" w:hAnsi="HDI-Gerling Sans"/>
                <w:sz w:val="20"/>
              </w:rPr>
            </w:pPr>
          </w:p>
          <w:p w:rsidR="003F629D" w:rsidRPr="00A050D8" w:rsidRDefault="003F629D" w:rsidP="000D1AA8">
            <w:pPr>
              <w:numPr>
                <w:ilvl w:val="0"/>
                <w:numId w:val="28"/>
              </w:numPr>
              <w:tabs>
                <w:tab w:val="clear" w:pos="1080"/>
                <w:tab w:val="num" w:pos="355"/>
              </w:tabs>
              <w:ind w:left="355" w:hanging="283"/>
              <w:jc w:val="both"/>
              <w:rPr>
                <w:rFonts w:ascii="HDI-Gerling Sans" w:hAnsi="HDI-Gerling Sans"/>
                <w:sz w:val="20"/>
              </w:rPr>
            </w:pPr>
            <w:r w:rsidRPr="00A050D8">
              <w:rPr>
                <w:rFonts w:ascii="HDI-Gerling Sans" w:hAnsi="HDI-Gerling Sans"/>
                <w:sz w:val="20"/>
              </w:rPr>
              <w:t>HDI Asekuracja  udziela ochrony ubezpieczeniowej w zakresie szkód wynikłych w związku z przekroczeniem ustalonych kosztów, o ile stanowią one następstwo szkody wynikłej z uchybienia Ubezpieczonego, objętej zakresem ubezpieczenia. Wyłączenie § 3 ust. 1 pkt b) klauzuli OC architektów, projektantów i osób wykonujących zawody techniczne dotyczy przekroczenia ustalonych kosztów jako takich.</w:t>
            </w:r>
          </w:p>
        </w:tc>
      </w:tr>
      <w:tr w:rsidR="003F629D" w:rsidRPr="00A050D8" w:rsidTr="00485322">
        <w:tblPrEx>
          <w:tblCellMar>
            <w:top w:w="0" w:type="dxa"/>
            <w:bottom w:w="0" w:type="dxa"/>
          </w:tblCellMar>
        </w:tblPrEx>
        <w:tc>
          <w:tcPr>
            <w:tcW w:w="354" w:type="dxa"/>
          </w:tcPr>
          <w:p w:rsidR="003F629D" w:rsidRPr="00A050D8" w:rsidRDefault="003F629D" w:rsidP="000D1AA8">
            <w:pPr>
              <w:rPr>
                <w:rFonts w:ascii="HDI-Gerling Sans" w:hAnsi="HDI-Gerling Sans"/>
                <w:smallCaps/>
                <w:sz w:val="20"/>
              </w:rPr>
            </w:pPr>
          </w:p>
        </w:tc>
        <w:tc>
          <w:tcPr>
            <w:tcW w:w="8856" w:type="dxa"/>
            <w:gridSpan w:val="4"/>
          </w:tcPr>
          <w:p w:rsidR="003F629D" w:rsidRPr="00A050D8" w:rsidRDefault="003F629D" w:rsidP="000D1AA8">
            <w:pPr>
              <w:jc w:val="both"/>
              <w:rPr>
                <w:rFonts w:ascii="HDI-Gerling Sans" w:hAnsi="HDI-Gerling Sans"/>
                <w:sz w:val="20"/>
              </w:rPr>
            </w:pPr>
          </w:p>
        </w:tc>
      </w:tr>
      <w:tr w:rsidR="003F629D" w:rsidRPr="00A050D8" w:rsidTr="00485322">
        <w:tblPrEx>
          <w:tblCellMar>
            <w:top w:w="0" w:type="dxa"/>
            <w:bottom w:w="0" w:type="dxa"/>
          </w:tblCellMar>
        </w:tblPrEx>
        <w:tc>
          <w:tcPr>
            <w:tcW w:w="9210" w:type="dxa"/>
            <w:gridSpan w:val="5"/>
          </w:tcPr>
          <w:p w:rsidR="003F629D" w:rsidRPr="00A050D8" w:rsidRDefault="003F629D" w:rsidP="000D1AA8">
            <w:pPr>
              <w:rPr>
                <w:rFonts w:ascii="HDI-Gerling Sans" w:hAnsi="HDI-Gerling Sans"/>
                <w:smallCaps/>
                <w:sz w:val="20"/>
              </w:rPr>
            </w:pPr>
            <w:r w:rsidRPr="00A050D8">
              <w:rPr>
                <w:rFonts w:ascii="HDI-Gerling Sans" w:hAnsi="HDI-Gerling Sans"/>
                <w:smallCaps/>
                <w:sz w:val="20"/>
              </w:rPr>
              <w:t xml:space="preserve">Warunki </w:t>
            </w:r>
            <w:r w:rsidR="00C60902">
              <w:rPr>
                <w:rFonts w:ascii="HDI-Gerling Sans" w:hAnsi="HDI-Gerling Sans"/>
                <w:smallCaps/>
                <w:sz w:val="20"/>
              </w:rPr>
              <w:t>umow</w:t>
            </w:r>
            <w:r w:rsidRPr="00A050D8">
              <w:rPr>
                <w:rFonts w:ascii="HDI-Gerling Sans" w:hAnsi="HDI-Gerling Sans"/>
                <w:smallCaps/>
                <w:sz w:val="20"/>
              </w:rPr>
              <w:t>y</w:t>
            </w:r>
          </w:p>
        </w:tc>
      </w:tr>
      <w:tr w:rsidR="003F629D" w:rsidRPr="00A050D8" w:rsidTr="00485322">
        <w:tblPrEx>
          <w:tblCellMar>
            <w:top w:w="0" w:type="dxa"/>
            <w:bottom w:w="0" w:type="dxa"/>
          </w:tblCellMar>
        </w:tblPrEx>
        <w:tc>
          <w:tcPr>
            <w:tcW w:w="354" w:type="dxa"/>
          </w:tcPr>
          <w:p w:rsidR="003F629D" w:rsidRPr="00A050D8" w:rsidRDefault="003F629D" w:rsidP="000D1AA8">
            <w:pPr>
              <w:rPr>
                <w:rFonts w:ascii="HDI-Gerling Sans" w:hAnsi="HDI-Gerling Sans"/>
                <w:sz w:val="20"/>
              </w:rPr>
            </w:pPr>
          </w:p>
        </w:tc>
        <w:tc>
          <w:tcPr>
            <w:tcW w:w="8856" w:type="dxa"/>
            <w:gridSpan w:val="4"/>
          </w:tcPr>
          <w:p w:rsidR="003F629D" w:rsidRPr="00A050D8" w:rsidRDefault="003F629D" w:rsidP="000D1AA8">
            <w:pPr>
              <w:pStyle w:val="BodyText"/>
              <w:spacing w:before="0"/>
              <w:rPr>
                <w:rFonts w:ascii="HDI-Gerling Sans" w:hAnsi="HDI-Gerling Sans"/>
                <w:sz w:val="20"/>
              </w:rPr>
            </w:pPr>
            <w:r w:rsidRPr="00A050D8">
              <w:rPr>
                <w:rFonts w:ascii="HDI-Gerling Sans" w:hAnsi="HDI-Gerling Sans"/>
                <w:sz w:val="20"/>
              </w:rPr>
              <w:t xml:space="preserve">Niniejszą </w:t>
            </w:r>
            <w:r w:rsidR="00C60902">
              <w:rPr>
                <w:rFonts w:ascii="HDI-Gerling Sans" w:hAnsi="HDI-Gerling Sans"/>
                <w:sz w:val="20"/>
              </w:rPr>
              <w:t>umowę zawarto</w:t>
            </w:r>
            <w:r w:rsidRPr="00A050D8">
              <w:rPr>
                <w:rFonts w:ascii="HDI-Gerling Sans" w:hAnsi="HDI-Gerling Sans"/>
                <w:sz w:val="20"/>
              </w:rPr>
              <w:t xml:space="preserve"> na podstawie warunków ubezpieczenia odpowiedzialności cywilnej HDI Asekuracja  wraz z klauzulami dodatkowymi:</w:t>
            </w:r>
          </w:p>
          <w:p w:rsidR="003F629D" w:rsidRPr="00A050D8" w:rsidRDefault="003F629D" w:rsidP="000D1AA8">
            <w:pPr>
              <w:numPr>
                <w:ilvl w:val="0"/>
                <w:numId w:val="1"/>
              </w:numPr>
              <w:jc w:val="both"/>
              <w:rPr>
                <w:rFonts w:ascii="HDI-Gerling Sans" w:hAnsi="HDI-Gerling Sans"/>
                <w:sz w:val="20"/>
              </w:rPr>
            </w:pPr>
            <w:r w:rsidRPr="00A050D8">
              <w:rPr>
                <w:rFonts w:ascii="HDI-Gerling Sans" w:hAnsi="HDI-Gerling Sans"/>
                <w:sz w:val="20"/>
              </w:rPr>
              <w:t>OC architektów, projektantów i osób wykonujących zawody techniczne</w:t>
            </w:r>
          </w:p>
          <w:p w:rsidR="003F629D" w:rsidRPr="00A050D8" w:rsidRDefault="003F629D" w:rsidP="000D1AA8">
            <w:pPr>
              <w:numPr>
                <w:ilvl w:val="0"/>
                <w:numId w:val="1"/>
              </w:numPr>
              <w:jc w:val="both"/>
              <w:rPr>
                <w:rFonts w:ascii="HDI-Gerling Sans" w:hAnsi="HDI-Gerling Sans"/>
                <w:sz w:val="20"/>
              </w:rPr>
            </w:pPr>
            <w:r w:rsidRPr="00A050D8">
              <w:rPr>
                <w:rFonts w:ascii="HDI-Gerling Sans" w:hAnsi="HDI-Gerling Sans"/>
                <w:sz w:val="20"/>
              </w:rPr>
              <w:t>OC z tytułu prowadzenia biura</w:t>
            </w:r>
          </w:p>
          <w:p w:rsidR="003F629D" w:rsidRPr="00A050D8" w:rsidRDefault="003F629D" w:rsidP="000D1AA8">
            <w:pPr>
              <w:numPr>
                <w:ilvl w:val="0"/>
                <w:numId w:val="1"/>
              </w:numPr>
              <w:jc w:val="both"/>
              <w:rPr>
                <w:rFonts w:ascii="HDI-Gerling Sans" w:hAnsi="HDI-Gerling Sans"/>
                <w:sz w:val="20"/>
              </w:rPr>
            </w:pPr>
            <w:r w:rsidRPr="00A050D8">
              <w:rPr>
                <w:rFonts w:ascii="HDI-Gerling Sans" w:hAnsi="HDI-Gerling Sans"/>
                <w:sz w:val="20"/>
              </w:rPr>
              <w:t>Zniszczenie i utrata dokumentów</w:t>
            </w:r>
          </w:p>
        </w:tc>
      </w:tr>
    </w:tbl>
    <w:p w:rsidR="00297652" w:rsidRDefault="00297652" w:rsidP="00814C03">
      <w:pPr>
        <w:spacing w:before="60"/>
        <w:jc w:val="both"/>
        <w:rPr>
          <w:rFonts w:ascii="HDI-Gerling Sans" w:hAnsi="HDI-Gerling Sans"/>
          <w:sz w:val="20"/>
        </w:rPr>
      </w:pPr>
    </w:p>
    <w:p w:rsidR="00814C03" w:rsidRPr="00297652" w:rsidRDefault="00814C03" w:rsidP="00814C03">
      <w:pPr>
        <w:spacing w:before="60"/>
        <w:jc w:val="both"/>
        <w:rPr>
          <w:rFonts w:ascii="HDI-Gerling Sans" w:hAnsi="HDI-Gerling Sans"/>
          <w:sz w:val="20"/>
        </w:rPr>
      </w:pPr>
      <w:r w:rsidRPr="00297652">
        <w:rPr>
          <w:rFonts w:ascii="HDI-Gerling Sans" w:hAnsi="HDI-Gerling Sans"/>
          <w:sz w:val="20"/>
        </w:rPr>
        <w:t xml:space="preserve">Kwituję odbiór polisy wraz z Warunkami Ubezpieczenia i klauzulami dodatkowymi </w:t>
      </w:r>
      <w:r w:rsidRPr="00297652">
        <w:rPr>
          <w:rFonts w:ascii="HDI-Gerling Sans" w:hAnsi="HDI-Gerling Sans"/>
          <w:sz w:val="20"/>
        </w:rPr>
        <w:br/>
        <w:t>i potwierdzam, że treść ich – stanowiąca integralną część zawartej umowy ubezpieczenia – jest mi znana.</w:t>
      </w:r>
    </w:p>
    <w:p w:rsidR="00814C03" w:rsidRPr="00297652" w:rsidRDefault="00814C03" w:rsidP="00814C03">
      <w:pPr>
        <w:spacing w:before="120"/>
        <w:rPr>
          <w:rFonts w:ascii="HDI-Gerling Sans" w:hAnsi="HDI-Gerling Sans"/>
          <w:sz w:val="20"/>
        </w:rPr>
      </w:pPr>
      <w:r w:rsidRPr="00297652">
        <w:rPr>
          <w:rFonts w:ascii="HDI-Gerling Sans" w:hAnsi="HDI-Gerling Sans"/>
          <w:sz w:val="20"/>
        </w:rPr>
        <w:t xml:space="preserve">Warszawa, dnia </w:t>
      </w:r>
      <w:r w:rsidR="003F629D">
        <w:rPr>
          <w:rFonts w:ascii="HDI-Gerling Sans" w:hAnsi="HDI-Gerling Sans"/>
          <w:sz w:val="20"/>
        </w:rPr>
        <w:t>3</w:t>
      </w:r>
      <w:r w:rsidR="00362671">
        <w:rPr>
          <w:rFonts w:ascii="HDI-Gerling Sans" w:hAnsi="HDI-Gerling Sans"/>
          <w:sz w:val="20"/>
        </w:rPr>
        <w:t>1</w:t>
      </w:r>
      <w:r w:rsidRPr="00297652">
        <w:rPr>
          <w:rFonts w:ascii="HDI-Gerling Sans" w:hAnsi="HDI-Gerling Sans"/>
          <w:sz w:val="20"/>
        </w:rPr>
        <w:t xml:space="preserve"> sierpnia 201</w:t>
      </w:r>
      <w:r w:rsidR="003F629D">
        <w:rPr>
          <w:rFonts w:ascii="HDI-Gerling Sans" w:hAnsi="HDI-Gerling Sans"/>
          <w:sz w:val="20"/>
        </w:rPr>
        <w:t>1</w:t>
      </w:r>
      <w:r w:rsidRPr="00297652">
        <w:rPr>
          <w:rFonts w:ascii="HDI-Gerling Sans" w:hAnsi="HDI-Gerling Sans"/>
          <w:sz w:val="20"/>
        </w:rPr>
        <w:t xml:space="preserve"> r.</w:t>
      </w:r>
    </w:p>
    <w:p w:rsidR="00814C03" w:rsidRPr="00297652" w:rsidRDefault="00814C03" w:rsidP="00814C03">
      <w:pPr>
        <w:spacing w:before="120"/>
        <w:rPr>
          <w:rFonts w:ascii="HDI-Gerling Sans" w:hAnsi="HDI-Gerling Sans"/>
          <w:sz w:val="20"/>
        </w:rPr>
      </w:pPr>
      <w:r w:rsidRPr="00297652">
        <w:rPr>
          <w:rFonts w:ascii="HDI-Gerling Sans" w:hAnsi="HDI-Gerling Sans"/>
          <w:sz w:val="20"/>
        </w:rPr>
        <w:t>za HDI Asekuracja TU S.A. :</w:t>
      </w:r>
      <w:r w:rsidRPr="00297652">
        <w:rPr>
          <w:rFonts w:ascii="HDI-Gerling Sans" w:hAnsi="HDI-Gerling Sans"/>
          <w:sz w:val="20"/>
        </w:rPr>
        <w:tab/>
      </w:r>
      <w:r w:rsidRPr="00297652">
        <w:rPr>
          <w:rFonts w:ascii="HDI-Gerling Sans" w:hAnsi="HDI-Gerling Sans"/>
          <w:sz w:val="20"/>
        </w:rPr>
        <w:tab/>
      </w:r>
      <w:r w:rsidRPr="00297652">
        <w:rPr>
          <w:rFonts w:ascii="HDI-Gerling Sans" w:hAnsi="HDI-Gerling Sans"/>
          <w:sz w:val="20"/>
        </w:rPr>
        <w:tab/>
      </w:r>
      <w:r w:rsidRPr="00297652">
        <w:rPr>
          <w:rFonts w:ascii="HDI-Gerling Sans" w:hAnsi="HDI-Gerling Sans"/>
          <w:sz w:val="20"/>
        </w:rPr>
        <w:tab/>
      </w:r>
      <w:r w:rsidRPr="00297652">
        <w:rPr>
          <w:rFonts w:ascii="HDI-Gerling Sans" w:hAnsi="HDI-Gerling Sans"/>
          <w:sz w:val="20"/>
        </w:rPr>
        <w:tab/>
      </w:r>
      <w:r w:rsidRPr="00297652">
        <w:rPr>
          <w:rFonts w:ascii="HDI-Gerling Sans" w:hAnsi="HDI-Gerling Sans"/>
          <w:sz w:val="20"/>
        </w:rPr>
        <w:tab/>
        <w:t>za Ubezpieczającego:</w:t>
      </w: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Default="00297652" w:rsidP="007E06DA">
      <w:pPr>
        <w:rPr>
          <w:rFonts w:ascii="HDI-Gerling Sans" w:hAnsi="HDI-Gerling Sans"/>
          <w:b/>
          <w:smallCaps/>
          <w:sz w:val="20"/>
        </w:rPr>
      </w:pPr>
    </w:p>
    <w:p w:rsidR="00297652" w:rsidRPr="00297652" w:rsidRDefault="00297652" w:rsidP="007E06DA">
      <w:pPr>
        <w:rPr>
          <w:rFonts w:ascii="HDI-Gerling Sans" w:hAnsi="HDI-Gerling Sans"/>
          <w:b/>
          <w:smallCaps/>
          <w:sz w:val="20"/>
        </w:rPr>
      </w:pPr>
    </w:p>
    <w:p w:rsidR="007E06DA" w:rsidRPr="00297652" w:rsidRDefault="007E06DA" w:rsidP="007E06DA">
      <w:pPr>
        <w:rPr>
          <w:rFonts w:ascii="HDI-Gerling Sans" w:hAnsi="HDI-Gerling Sans"/>
          <w:smallCaps/>
          <w:sz w:val="20"/>
        </w:rPr>
      </w:pPr>
      <w:r w:rsidRPr="00297652">
        <w:rPr>
          <w:rFonts w:ascii="HDI-Gerling Sans" w:hAnsi="HDI-Gerling Sans"/>
          <w:b/>
          <w:smallCaps/>
          <w:sz w:val="20"/>
        </w:rPr>
        <w:t>dane statystyczne</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560"/>
        <w:gridCol w:w="1184"/>
        <w:gridCol w:w="942"/>
        <w:gridCol w:w="1690"/>
        <w:gridCol w:w="1316"/>
        <w:gridCol w:w="1316"/>
      </w:tblGrid>
      <w:tr w:rsidR="007E06DA" w:rsidRPr="00297652" w:rsidTr="008552E6">
        <w:tblPrEx>
          <w:tblCellMar>
            <w:top w:w="0" w:type="dxa"/>
            <w:bottom w:w="0" w:type="dxa"/>
          </w:tblCellMar>
        </w:tblPrEx>
        <w:tc>
          <w:tcPr>
            <w:tcW w:w="1276"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klient</w:t>
            </w:r>
          </w:p>
        </w:tc>
        <w:tc>
          <w:tcPr>
            <w:tcW w:w="1560"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pośrednik</w:t>
            </w:r>
          </w:p>
        </w:tc>
        <w:tc>
          <w:tcPr>
            <w:tcW w:w="1184"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debetor</w:t>
            </w:r>
          </w:p>
        </w:tc>
        <w:tc>
          <w:tcPr>
            <w:tcW w:w="942"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cr</w:t>
            </w:r>
          </w:p>
        </w:tc>
        <w:tc>
          <w:tcPr>
            <w:tcW w:w="1690"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nip</w:t>
            </w:r>
          </w:p>
        </w:tc>
        <w:tc>
          <w:tcPr>
            <w:tcW w:w="1316"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regon</w:t>
            </w:r>
          </w:p>
        </w:tc>
        <w:tc>
          <w:tcPr>
            <w:tcW w:w="1316" w:type="dxa"/>
          </w:tcPr>
          <w:p w:rsidR="007E06DA" w:rsidRPr="00297652" w:rsidRDefault="007E06DA" w:rsidP="008552E6">
            <w:pPr>
              <w:rPr>
                <w:rFonts w:ascii="HDI-Gerling Sans" w:hAnsi="HDI-Gerling Sans"/>
                <w:b/>
                <w:smallCaps/>
                <w:sz w:val="20"/>
              </w:rPr>
            </w:pPr>
            <w:r w:rsidRPr="00297652">
              <w:rPr>
                <w:rFonts w:ascii="HDI-Gerling Sans" w:hAnsi="HDI-Gerling Sans"/>
                <w:b/>
                <w:smallCaps/>
                <w:sz w:val="20"/>
              </w:rPr>
              <w:t>typ polisy</w:t>
            </w:r>
          </w:p>
        </w:tc>
      </w:tr>
      <w:tr w:rsidR="007E06DA" w:rsidRPr="00297652" w:rsidTr="008552E6">
        <w:tblPrEx>
          <w:tblCellMar>
            <w:top w:w="0" w:type="dxa"/>
            <w:bottom w:w="0" w:type="dxa"/>
          </w:tblCellMar>
        </w:tblPrEx>
        <w:trPr>
          <w:trHeight w:val="70"/>
        </w:trPr>
        <w:tc>
          <w:tcPr>
            <w:tcW w:w="1276" w:type="dxa"/>
          </w:tcPr>
          <w:p w:rsidR="007E06DA" w:rsidRPr="00297652" w:rsidRDefault="007E06DA" w:rsidP="008552E6">
            <w:pPr>
              <w:jc w:val="both"/>
              <w:rPr>
                <w:rFonts w:ascii="HDI-Gerling Sans" w:hAnsi="HDI-Gerling Sans"/>
                <w:sz w:val="20"/>
              </w:rPr>
            </w:pPr>
            <w:r w:rsidRPr="00297652">
              <w:rPr>
                <w:rFonts w:ascii="HDI-Gerling Sans" w:hAnsi="HDI-Gerling Sans"/>
                <w:sz w:val="20"/>
              </w:rPr>
              <w:t>31800866</w:t>
            </w:r>
          </w:p>
        </w:tc>
        <w:tc>
          <w:tcPr>
            <w:tcW w:w="1560" w:type="dxa"/>
          </w:tcPr>
          <w:p w:rsidR="007E06DA" w:rsidRPr="00297652" w:rsidRDefault="007E06DA" w:rsidP="008552E6">
            <w:pPr>
              <w:rPr>
                <w:rFonts w:ascii="HDI-Gerling Sans" w:hAnsi="HDI-Gerling Sans"/>
                <w:sz w:val="20"/>
              </w:rPr>
            </w:pPr>
            <w:r w:rsidRPr="00297652">
              <w:rPr>
                <w:rFonts w:ascii="HDI-Gerling Sans" w:hAnsi="HDI-Gerling Sans"/>
                <w:sz w:val="20"/>
              </w:rPr>
              <w:t>30002514</w:t>
            </w:r>
          </w:p>
        </w:tc>
        <w:tc>
          <w:tcPr>
            <w:tcW w:w="1184" w:type="dxa"/>
          </w:tcPr>
          <w:p w:rsidR="007E06DA" w:rsidRPr="00297652" w:rsidRDefault="007E06DA" w:rsidP="008552E6">
            <w:pPr>
              <w:jc w:val="both"/>
              <w:rPr>
                <w:rFonts w:ascii="HDI-Gerling Sans" w:hAnsi="HDI-Gerling Sans"/>
                <w:sz w:val="20"/>
              </w:rPr>
            </w:pPr>
            <w:r w:rsidRPr="00297652">
              <w:rPr>
                <w:rFonts w:ascii="HDI-Gerling Sans" w:hAnsi="HDI-Gerling Sans"/>
                <w:sz w:val="20"/>
              </w:rPr>
              <w:t>31800866</w:t>
            </w:r>
          </w:p>
        </w:tc>
        <w:tc>
          <w:tcPr>
            <w:tcW w:w="942" w:type="dxa"/>
          </w:tcPr>
          <w:p w:rsidR="007E06DA" w:rsidRPr="00297652" w:rsidRDefault="007E06DA" w:rsidP="008552E6">
            <w:pPr>
              <w:rPr>
                <w:rFonts w:ascii="HDI-Gerling Sans" w:hAnsi="HDI-Gerling Sans"/>
                <w:sz w:val="20"/>
              </w:rPr>
            </w:pPr>
            <w:r w:rsidRPr="00297652">
              <w:rPr>
                <w:rFonts w:ascii="HDI-Gerling Sans" w:hAnsi="HDI-Gerling Sans"/>
                <w:sz w:val="20"/>
              </w:rPr>
              <w:t>5607</w:t>
            </w:r>
          </w:p>
        </w:tc>
        <w:tc>
          <w:tcPr>
            <w:tcW w:w="1690" w:type="dxa"/>
          </w:tcPr>
          <w:p w:rsidR="007E06DA" w:rsidRPr="00297652" w:rsidRDefault="007E06DA" w:rsidP="008552E6">
            <w:pPr>
              <w:rPr>
                <w:rFonts w:ascii="HDI-Gerling Sans" w:hAnsi="HDI-Gerling Sans"/>
                <w:sz w:val="20"/>
              </w:rPr>
            </w:pPr>
            <w:r w:rsidRPr="00297652">
              <w:rPr>
                <w:rFonts w:ascii="HDI-Gerling Sans" w:hAnsi="HDI-Gerling Sans"/>
                <w:sz w:val="20"/>
              </w:rPr>
              <w:t>526-020-04-31</w:t>
            </w:r>
          </w:p>
        </w:tc>
        <w:tc>
          <w:tcPr>
            <w:tcW w:w="1316" w:type="dxa"/>
          </w:tcPr>
          <w:p w:rsidR="007E06DA" w:rsidRPr="00297652" w:rsidRDefault="007E06DA" w:rsidP="008552E6">
            <w:pPr>
              <w:rPr>
                <w:rFonts w:ascii="HDI-Gerling Sans" w:hAnsi="HDI-Gerling Sans"/>
                <w:sz w:val="20"/>
              </w:rPr>
            </w:pPr>
            <w:r w:rsidRPr="00297652">
              <w:rPr>
                <w:rFonts w:ascii="HDI-Gerling Sans" w:hAnsi="HDI-Gerling Sans"/>
                <w:sz w:val="20"/>
              </w:rPr>
              <w:t>008052083</w:t>
            </w:r>
          </w:p>
        </w:tc>
        <w:tc>
          <w:tcPr>
            <w:tcW w:w="1316" w:type="dxa"/>
          </w:tcPr>
          <w:p w:rsidR="007E06DA" w:rsidRPr="00297652" w:rsidRDefault="007E06DA" w:rsidP="008552E6">
            <w:pPr>
              <w:rPr>
                <w:rFonts w:ascii="HDI-Gerling Sans" w:hAnsi="HDI-Gerling Sans"/>
                <w:sz w:val="20"/>
              </w:rPr>
            </w:pPr>
            <w:r w:rsidRPr="00297652">
              <w:rPr>
                <w:rFonts w:ascii="HDI-Gerling Sans" w:hAnsi="HDI-Gerling Sans"/>
                <w:sz w:val="20"/>
              </w:rPr>
              <w:t>C</w:t>
            </w:r>
          </w:p>
        </w:tc>
      </w:tr>
    </w:tbl>
    <w:p w:rsidR="00B85C5E" w:rsidRPr="00297652" w:rsidRDefault="00B85C5E" w:rsidP="003F1A8D">
      <w:pPr>
        <w:rPr>
          <w:rFonts w:ascii="HDI-Gerling Sans" w:hAnsi="HDI-Gerling Sans"/>
          <w:sz w:val="20"/>
        </w:rPr>
      </w:pPr>
    </w:p>
    <w:sectPr w:rsidR="00B85C5E" w:rsidRPr="00297652" w:rsidSect="00485322">
      <w:headerReference w:type="default" r:id="rId7"/>
      <w:footerReference w:type="default" r:id="rId8"/>
      <w:pgSz w:w="11906" w:h="16838"/>
      <w:pgMar w:top="2694" w:right="1417" w:bottom="993" w:left="1417" w:header="993" w:footer="74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3A30" w:rsidRDefault="00F13A30">
      <w:r>
        <w:separator/>
      </w:r>
    </w:p>
  </w:endnote>
  <w:endnote w:type="continuationSeparator" w:id="0">
    <w:p w:rsidR="00F13A30" w:rsidRDefault="00F1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CE 55 Roman">
    <w:altName w:val="Times New Roman"/>
    <w:panose1 w:val="00000000000000000000"/>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erlingSwiftPL">
    <w:altName w:val="Times New Roman"/>
    <w:panose1 w:val="020B0604020202020204"/>
    <w:charset w:val="00"/>
    <w:family w:val="roman"/>
    <w:notTrueType/>
    <w:pitch w:val="default"/>
  </w:font>
  <w:font w:name="GerlingSwift">
    <w:altName w:val="Times New Roman"/>
    <w:panose1 w:val="020B0604020202020204"/>
    <w:charset w:val="EE"/>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EE"/>
    <w:family w:val="roman"/>
    <w:pitch w:val="variable"/>
    <w:sig w:usb0="20007A87" w:usb1="80000000" w:usb2="00000008" w:usb3="00000000" w:csb0="000001FF" w:csb1="00000000"/>
  </w:font>
  <w:font w:name="HDI-Gerling Sans">
    <w:altName w:val="Times New Roman"/>
    <w:panose1 w:val="020B0604020202020204"/>
    <w:charset w:val="EE"/>
    <w:family w:val="auto"/>
    <w:pitch w:val="variable"/>
    <w:sig w:usb0="800002AF" w:usb1="1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334" w:rsidRPr="00814C03" w:rsidRDefault="00985334">
    <w:pPr>
      <w:pStyle w:val="Footer"/>
      <w:jc w:val="right"/>
      <w:rPr>
        <w:rFonts w:ascii="HDI-Gerling Sans" w:hAnsi="HDI-Gerling Sans"/>
        <w:sz w:val="18"/>
        <w:szCs w:val="18"/>
      </w:rPr>
    </w:pPr>
    <w:r w:rsidRPr="00814C03">
      <w:rPr>
        <w:rStyle w:val="PageNumber"/>
        <w:rFonts w:ascii="HDI-Gerling Sans" w:hAnsi="HDI-Gerling Sans"/>
        <w:sz w:val="18"/>
        <w:szCs w:val="18"/>
      </w:rPr>
      <w:fldChar w:fldCharType="begin"/>
    </w:r>
    <w:r w:rsidRPr="00814C03">
      <w:rPr>
        <w:rStyle w:val="PageNumber"/>
        <w:rFonts w:ascii="HDI-Gerling Sans" w:hAnsi="HDI-Gerling Sans"/>
        <w:sz w:val="18"/>
        <w:szCs w:val="18"/>
      </w:rPr>
      <w:instrText xml:space="preserve"> PAGE </w:instrText>
    </w:r>
    <w:r w:rsidRPr="00814C03">
      <w:rPr>
        <w:rStyle w:val="PageNumber"/>
        <w:rFonts w:ascii="HDI-Gerling Sans" w:hAnsi="HDI-Gerling Sans"/>
        <w:sz w:val="18"/>
        <w:szCs w:val="18"/>
      </w:rPr>
      <w:fldChar w:fldCharType="separate"/>
    </w:r>
    <w:r w:rsidR="00485322">
      <w:rPr>
        <w:rStyle w:val="PageNumber"/>
        <w:rFonts w:ascii="HDI-Gerling Sans" w:hAnsi="HDI-Gerling Sans"/>
        <w:noProof/>
        <w:sz w:val="18"/>
        <w:szCs w:val="18"/>
      </w:rPr>
      <w:t>1</w:t>
    </w:r>
    <w:r w:rsidRPr="00814C03">
      <w:rPr>
        <w:rStyle w:val="PageNumber"/>
        <w:rFonts w:ascii="HDI-Gerling Sans" w:hAnsi="HDI-Gerling Sans"/>
        <w:sz w:val="18"/>
        <w:szCs w:val="18"/>
      </w:rPr>
      <w:fldChar w:fldCharType="end"/>
    </w:r>
    <w:r w:rsidRPr="00814C03">
      <w:rPr>
        <w:rStyle w:val="PageNumber"/>
        <w:rFonts w:ascii="HDI-Gerling Sans" w:hAnsi="HDI-Gerling Sans"/>
        <w:sz w:val="18"/>
        <w:szCs w:val="18"/>
      </w:rPr>
      <w:t>/</w:t>
    </w:r>
    <w:r w:rsidR="007E06DA">
      <w:rPr>
        <w:rStyle w:val="PageNumber"/>
        <w:rFonts w:ascii="HDI-Gerling Sans" w:hAnsi="HDI-Gerling Sans"/>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3A30" w:rsidRDefault="00F13A30">
      <w:r>
        <w:separator/>
      </w:r>
    </w:p>
  </w:footnote>
  <w:footnote w:type="continuationSeparator" w:id="0">
    <w:p w:rsidR="00F13A30" w:rsidRDefault="00F13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35EB" w:rsidRDefault="00147889" w:rsidP="00147889">
    <w:pPr>
      <w:pStyle w:val="Header"/>
      <w:tabs>
        <w:tab w:val="left" w:pos="390"/>
      </w:tabs>
      <w:ind w:left="-727"/>
      <w:rPr>
        <w:rFonts w:ascii="GerlingSwift" w:hAnsi="GerlingSwift"/>
        <w:color w:val="808080"/>
        <w:sz w:val="20"/>
      </w:rPr>
    </w:pPr>
    <w:r w:rsidRPr="00147889">
      <w:rPr>
        <w:rFonts w:ascii="GerlingSwift" w:hAnsi="GerlingSwift"/>
        <w:color w:val="808080"/>
        <w:sz w:val="20"/>
      </w:rPr>
      <w:tab/>
      <w:t xml:space="preserve">                       </w:t>
    </w: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985334" w:rsidRPr="00D9416B" w:rsidRDefault="003212B9" w:rsidP="008435EB">
    <w:pPr>
      <w:pStyle w:val="Header"/>
      <w:tabs>
        <w:tab w:val="left" w:pos="390"/>
        <w:tab w:val="center" w:pos="1843"/>
      </w:tabs>
      <w:ind w:left="-727"/>
      <w:rPr>
        <w:rFonts w:ascii="HDI-Gerling Sans" w:hAnsi="HDI-Gerling Sans"/>
        <w:b/>
        <w:color w:val="333333"/>
        <w:sz w:val="20"/>
      </w:rPr>
    </w:pPr>
    <w:r w:rsidRPr="00D9416B">
      <w:rPr>
        <w:rFonts w:ascii="HDI-Gerling Sans" w:hAnsi="HDI-Gerling Sans"/>
        <w:b/>
        <w:color w:val="333333"/>
        <w:sz w:val="20"/>
      </w:rPr>
      <w:tab/>
      <w:t xml:space="preserve">                      </w:t>
    </w:r>
    <w:r w:rsidR="00F75403" w:rsidRPr="00D9416B">
      <w:rPr>
        <w:rFonts w:ascii="HDI-Gerling Sans" w:hAnsi="HDI-Gerling Sans"/>
        <w:b/>
        <w:color w:val="333333"/>
        <w:sz w:val="20"/>
      </w:rPr>
      <w:t xml:space="preserve">  </w:t>
    </w:r>
    <w:r w:rsidR="0012156F" w:rsidRPr="00D9416B">
      <w:rPr>
        <w:rFonts w:ascii="HDI-Gerling Sans" w:hAnsi="HDI-Gerling Sans"/>
        <w:b/>
        <w:color w:val="333333"/>
        <w:sz w:val="20"/>
      </w:rPr>
      <w:t xml:space="preserve">Nr </w:t>
    </w:r>
    <w:r w:rsidR="002A202C">
      <w:rPr>
        <w:rFonts w:ascii="HDI-Gerling Sans" w:hAnsi="HDI-Gerling Sans"/>
        <w:b/>
        <w:color w:val="333333"/>
        <w:sz w:val="20"/>
      </w:rPr>
      <w:t>0</w:t>
    </w:r>
    <w:r w:rsidR="00814C03">
      <w:rPr>
        <w:rFonts w:ascii="HDI-Gerling Sans" w:hAnsi="HDI-Gerling Sans"/>
        <w:b/>
        <w:color w:val="333333"/>
        <w:sz w:val="20"/>
      </w:rPr>
      <w:t>1</w:t>
    </w:r>
    <w:r w:rsidR="002A202C">
      <w:rPr>
        <w:rFonts w:ascii="HDI-Gerling Sans" w:hAnsi="HDI-Gerling Sans"/>
        <w:b/>
        <w:color w:val="333333"/>
        <w:sz w:val="20"/>
      </w:rPr>
      <w:t>/</w:t>
    </w:r>
    <w:r w:rsidR="00814C03">
      <w:rPr>
        <w:rFonts w:ascii="HDI-Gerling Sans" w:hAnsi="HDI-Gerling Sans"/>
        <w:b/>
        <w:color w:val="333333"/>
        <w:sz w:val="20"/>
      </w:rPr>
      <w:t>30</w:t>
    </w:r>
    <w:r w:rsidR="007E06DA">
      <w:rPr>
        <w:rFonts w:ascii="HDI-Gerling Sans" w:hAnsi="HDI-Gerling Sans"/>
        <w:b/>
        <w:color w:val="333333"/>
        <w:sz w:val="20"/>
      </w:rPr>
      <w:t>04119</w:t>
    </w:r>
    <w:r w:rsidR="002A202C">
      <w:rPr>
        <w:rFonts w:ascii="HDI-Gerling Sans" w:hAnsi="HDI-Gerling Sans"/>
        <w:b/>
        <w:color w:val="333333"/>
        <w:sz w:val="20"/>
      </w:rPr>
      <w:t>/0</w:t>
    </w:r>
    <w:r w:rsidR="003F629D">
      <w:rPr>
        <w:rFonts w:ascii="HDI-Gerling Sans" w:hAnsi="HDI-Gerling Sans"/>
        <w:b/>
        <w:color w:val="333333"/>
        <w:sz w:val="20"/>
      </w:rPr>
      <w:t>8</w:t>
    </w:r>
    <w:r w:rsidR="00147889" w:rsidRPr="00D9416B">
      <w:rPr>
        <w:rFonts w:ascii="HDI-Gerling Sans" w:hAnsi="HDI-Gerling Sans"/>
        <w:b/>
        <w:color w:val="333333"/>
        <w:sz w:val="20"/>
      </w:rPr>
      <w:tab/>
    </w:r>
    <w:r w:rsidR="00147889" w:rsidRPr="00D9416B">
      <w:rPr>
        <w:rFonts w:ascii="HDI-Gerling Sans" w:hAnsi="HDI-Gerling Sans"/>
        <w:b/>
        <w:color w:val="333333"/>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ADF"/>
    <w:multiLevelType w:val="hybridMultilevel"/>
    <w:tmpl w:val="8A08E54C"/>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 w15:restartNumberingAfterBreak="0">
    <w:nsid w:val="15B75044"/>
    <w:multiLevelType w:val="hybridMultilevel"/>
    <w:tmpl w:val="1DAE0B16"/>
    <w:lvl w:ilvl="0" w:tplc="ABD459D8">
      <w:start w:val="1"/>
      <w:numFmt w:val="upperRoman"/>
      <w:lvlText w:val="%1."/>
      <w:lvlJc w:val="left"/>
      <w:pPr>
        <w:tabs>
          <w:tab w:val="num" w:pos="720"/>
        </w:tabs>
        <w:ind w:left="720" w:hanging="720"/>
      </w:pPr>
      <w:rPr>
        <w:rFonts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15:restartNumberingAfterBreak="0">
    <w:nsid w:val="19562C4D"/>
    <w:multiLevelType w:val="singleLevel"/>
    <w:tmpl w:val="0415000F"/>
    <w:lvl w:ilvl="0">
      <w:start w:val="1"/>
      <w:numFmt w:val="decimal"/>
      <w:lvlText w:val="%1."/>
      <w:lvlJc w:val="left"/>
      <w:pPr>
        <w:tabs>
          <w:tab w:val="num" w:pos="360"/>
        </w:tabs>
        <w:ind w:left="360" w:hanging="360"/>
      </w:pPr>
    </w:lvl>
  </w:abstractNum>
  <w:abstractNum w:abstractNumId="3"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0C00B6F"/>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3D7256B"/>
    <w:multiLevelType w:val="hybridMultilevel"/>
    <w:tmpl w:val="7E1EA106"/>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6" w15:restartNumberingAfterBreak="0">
    <w:nsid w:val="2E01181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EA536FC"/>
    <w:multiLevelType w:val="singleLevel"/>
    <w:tmpl w:val="4030E93E"/>
    <w:lvl w:ilvl="0">
      <w:start w:val="16"/>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31C63931"/>
    <w:multiLevelType w:val="singleLevel"/>
    <w:tmpl w:val="8D047DB6"/>
    <w:lvl w:ilvl="0">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36AE5D37"/>
    <w:multiLevelType w:val="hybridMultilevel"/>
    <w:tmpl w:val="E3327712"/>
    <w:lvl w:ilvl="0" w:tplc="74742982">
      <w:start w:val="1"/>
      <w:numFmt w:val="upperRoman"/>
      <w:lvlText w:val="%1."/>
      <w:lvlJc w:val="left"/>
      <w:pPr>
        <w:tabs>
          <w:tab w:val="num" w:pos="1080"/>
        </w:tabs>
        <w:ind w:left="1080" w:hanging="72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0" w15:restartNumberingAfterBreak="0">
    <w:nsid w:val="3C4564EC"/>
    <w:multiLevelType w:val="multilevel"/>
    <w:tmpl w:val="7F22C5FE"/>
    <w:lvl w:ilvl="0">
      <w:start w:val="1"/>
      <w:numFmt w:val="decimal"/>
      <w:lvlText w:val="%1."/>
      <w:lvlJc w:val="left"/>
      <w:pPr>
        <w:tabs>
          <w:tab w:val="num" w:pos="360"/>
        </w:tabs>
        <w:ind w:left="284" w:hanging="284"/>
      </w:pPr>
      <w:rPr>
        <w:sz w:val="20"/>
        <w:szCs w:val="20"/>
      </w:r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1" w15:restartNumberingAfterBreak="0">
    <w:nsid w:val="43BD6800"/>
    <w:multiLevelType w:val="singleLevel"/>
    <w:tmpl w:val="10BAFC1A"/>
    <w:lvl w:ilvl="0">
      <w:start w:val="95"/>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45659CE"/>
    <w:multiLevelType w:val="singleLevel"/>
    <w:tmpl w:val="0415000F"/>
    <w:lvl w:ilvl="0">
      <w:start w:val="1"/>
      <w:numFmt w:val="decimal"/>
      <w:lvlText w:val="%1."/>
      <w:lvlJc w:val="left"/>
      <w:pPr>
        <w:tabs>
          <w:tab w:val="num" w:pos="720"/>
        </w:tabs>
        <w:ind w:left="720" w:hanging="360"/>
      </w:pPr>
    </w:lvl>
  </w:abstractNum>
  <w:abstractNum w:abstractNumId="13" w15:restartNumberingAfterBreak="0">
    <w:nsid w:val="4795672A"/>
    <w:multiLevelType w:val="hybridMultilevel"/>
    <w:tmpl w:val="C0061802"/>
    <w:lvl w:ilvl="0" w:tplc="55B44BE0">
      <w:start w:val="1"/>
      <w:numFmt w:val="decimal"/>
      <w:lvlText w:val="%1."/>
      <w:lvlJc w:val="left"/>
      <w:pPr>
        <w:tabs>
          <w:tab w:val="num" w:pos="360"/>
        </w:tabs>
        <w:ind w:left="360" w:hanging="360"/>
      </w:pPr>
      <w:rPr>
        <w:b w:val="0"/>
      </w:rPr>
    </w:lvl>
    <w:lvl w:ilvl="1" w:tplc="04150017">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4" w15:restartNumberingAfterBreak="0">
    <w:nsid w:val="4B5376A9"/>
    <w:multiLevelType w:val="singleLevel"/>
    <w:tmpl w:val="129649C0"/>
    <w:lvl w:ilvl="0">
      <w:start w:val="20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4BEB434B"/>
    <w:multiLevelType w:val="singleLevel"/>
    <w:tmpl w:val="03F416B8"/>
    <w:lvl w:ilvl="0">
      <w:start w:val="1"/>
      <w:numFmt w:val="decimal"/>
      <w:pStyle w:val="OWUtekstpunkt1"/>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15:restartNumberingAfterBreak="0">
    <w:nsid w:val="4E235F07"/>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7" w15:restartNumberingAfterBreak="0">
    <w:nsid w:val="51B66960"/>
    <w:multiLevelType w:val="singleLevel"/>
    <w:tmpl w:val="855C8A32"/>
    <w:lvl w:ilvl="0">
      <w:start w:val="81"/>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54F91367"/>
    <w:multiLevelType w:val="multilevel"/>
    <w:tmpl w:val="DB70F6FA"/>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5E1759F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E5A7832"/>
    <w:multiLevelType w:val="hybridMultilevel"/>
    <w:tmpl w:val="F44A3FB6"/>
    <w:lvl w:ilvl="0" w:tplc="85A8024C">
      <w:start w:val="1"/>
      <w:numFmt w:val="upperRoman"/>
      <w:lvlText w:val="%1."/>
      <w:lvlJc w:val="left"/>
      <w:pPr>
        <w:tabs>
          <w:tab w:val="num" w:pos="1080"/>
        </w:tabs>
        <w:ind w:left="1080" w:hanging="720"/>
      </w:pPr>
      <w:rPr>
        <w:rFonts w:cs="Times New Roman" w:hint="default"/>
        <w:b/>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1" w15:restartNumberingAfterBreak="0">
    <w:nsid w:val="61F41A77"/>
    <w:multiLevelType w:val="hybridMultilevel"/>
    <w:tmpl w:val="FE3C0EA8"/>
    <w:lvl w:ilvl="0" w:tplc="7FF68F42">
      <w:start w:val="1"/>
      <w:numFmt w:val="decimal"/>
      <w:lvlText w:val="%1."/>
      <w:lvlJc w:val="left"/>
      <w:pPr>
        <w:tabs>
          <w:tab w:val="num" w:pos="720"/>
        </w:tabs>
        <w:ind w:left="720" w:hanging="360"/>
      </w:pPr>
      <w:rPr>
        <w:b/>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2" w15:restartNumberingAfterBreak="0">
    <w:nsid w:val="638A039B"/>
    <w:multiLevelType w:val="hybridMultilevel"/>
    <w:tmpl w:val="11A2EF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3" w15:restartNumberingAfterBreak="0">
    <w:nsid w:val="6A006291"/>
    <w:multiLevelType w:val="singleLevel"/>
    <w:tmpl w:val="5456BDA0"/>
    <w:lvl w:ilvl="0">
      <w:start w:val="13"/>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77583E5A"/>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5" w15:restartNumberingAfterBreak="0">
    <w:nsid w:val="7B054666"/>
    <w:multiLevelType w:val="multilevel"/>
    <w:tmpl w:val="68A4B1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B6F1551"/>
    <w:multiLevelType w:val="hybridMultilevel"/>
    <w:tmpl w:val="F0848B56"/>
    <w:lvl w:ilvl="0" w:tplc="0415000F">
      <w:start w:val="1"/>
      <w:numFmt w:val="decimal"/>
      <w:lvlText w:val="%1."/>
      <w:lvlJc w:val="left"/>
      <w:pPr>
        <w:tabs>
          <w:tab w:val="num" w:pos="360"/>
        </w:tabs>
        <w:ind w:left="360" w:hanging="360"/>
      </w:pPr>
    </w:lvl>
    <w:lvl w:ilvl="1" w:tplc="04150019">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7" w15:restartNumberingAfterBreak="0">
    <w:nsid w:val="7C367119"/>
    <w:multiLevelType w:val="hybridMultilevel"/>
    <w:tmpl w:val="8F7043BC"/>
    <w:lvl w:ilvl="0" w:tplc="0415000F">
      <w:start w:val="1"/>
      <w:numFmt w:val="decimal"/>
      <w:lvlText w:val="%1."/>
      <w:lvlJc w:val="left"/>
      <w:pPr>
        <w:tabs>
          <w:tab w:val="num" w:pos="360"/>
        </w:tabs>
        <w:ind w:left="360" w:hanging="360"/>
      </w:pPr>
      <w:rPr>
        <w:rFonts w:hint="default"/>
      </w:rPr>
    </w:lvl>
    <w:lvl w:ilvl="1" w:tplc="04150001">
      <w:start w:val="1"/>
      <w:numFmt w:val="bullet"/>
      <w:lvlText w:val=""/>
      <w:lvlJc w:val="left"/>
      <w:pPr>
        <w:tabs>
          <w:tab w:val="num" w:pos="1080"/>
        </w:tabs>
        <w:ind w:left="1080" w:hanging="360"/>
      </w:pPr>
      <w:rPr>
        <w:rFonts w:ascii="Symbol" w:hAnsi="Symbol"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D9C2EAB"/>
    <w:multiLevelType w:val="singleLevel"/>
    <w:tmpl w:val="2690E424"/>
    <w:lvl w:ilvl="0">
      <w:start w:val="1"/>
      <w:numFmt w:val="bullet"/>
      <w:lvlText w:val="-"/>
      <w:lvlJc w:val="left"/>
      <w:pPr>
        <w:tabs>
          <w:tab w:val="num" w:pos="360"/>
        </w:tabs>
        <w:ind w:left="360" w:hanging="360"/>
      </w:pPr>
      <w:rPr>
        <w:rFonts w:ascii="Times New Roman" w:hAnsi="Times New Roman" w:hint="default"/>
      </w:rPr>
    </w:lvl>
  </w:abstractNum>
  <w:num w:numId="1" w16cid:durableId="1647204346">
    <w:abstractNumId w:val="3"/>
  </w:num>
  <w:num w:numId="2" w16cid:durableId="1806191843">
    <w:abstractNumId w:val="10"/>
  </w:num>
  <w:num w:numId="3" w16cid:durableId="1795978024">
    <w:abstractNumId w:val="2"/>
  </w:num>
  <w:num w:numId="4" w16cid:durableId="559561964">
    <w:abstractNumId w:val="6"/>
  </w:num>
  <w:num w:numId="5" w16cid:durableId="1686326527">
    <w:abstractNumId w:val="19"/>
  </w:num>
  <w:num w:numId="6" w16cid:durableId="489685128">
    <w:abstractNumId w:val="8"/>
  </w:num>
  <w:num w:numId="7" w16cid:durableId="68190088">
    <w:abstractNumId w:val="28"/>
  </w:num>
  <w:num w:numId="8" w16cid:durableId="1811552273">
    <w:abstractNumId w:val="14"/>
  </w:num>
  <w:num w:numId="9" w16cid:durableId="2089765618">
    <w:abstractNumId w:val="7"/>
  </w:num>
  <w:num w:numId="10" w16cid:durableId="1692872334">
    <w:abstractNumId w:val="13"/>
  </w:num>
  <w:num w:numId="11" w16cid:durableId="1021391347">
    <w:abstractNumId w:val="22"/>
  </w:num>
  <w:num w:numId="12" w16cid:durableId="1842088215">
    <w:abstractNumId w:val="26"/>
  </w:num>
  <w:num w:numId="13" w16cid:durableId="1963337649">
    <w:abstractNumId w:val="27"/>
  </w:num>
  <w:num w:numId="14" w16cid:durableId="1542789691">
    <w:abstractNumId w:val="15"/>
  </w:num>
  <w:num w:numId="15" w16cid:durableId="2129277325">
    <w:abstractNumId w:val="16"/>
  </w:num>
  <w:num w:numId="16" w16cid:durableId="427121739">
    <w:abstractNumId w:val="24"/>
  </w:num>
  <w:num w:numId="17" w16cid:durableId="964128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3807144">
    <w:abstractNumId w:val="25"/>
  </w:num>
  <w:num w:numId="19" w16cid:durableId="1696424413">
    <w:abstractNumId w:val="18"/>
  </w:num>
  <w:num w:numId="20" w16cid:durableId="357394631">
    <w:abstractNumId w:val="11"/>
  </w:num>
  <w:num w:numId="21" w16cid:durableId="1914469675">
    <w:abstractNumId w:val="12"/>
  </w:num>
  <w:num w:numId="22" w16cid:durableId="555703893">
    <w:abstractNumId w:val="0"/>
  </w:num>
  <w:num w:numId="23" w16cid:durableId="532617810">
    <w:abstractNumId w:val="21"/>
  </w:num>
  <w:num w:numId="24" w16cid:durableId="1776704974">
    <w:abstractNumId w:val="1"/>
  </w:num>
  <w:num w:numId="25" w16cid:durableId="28841356">
    <w:abstractNumId w:val="23"/>
  </w:num>
  <w:num w:numId="26" w16cid:durableId="1644432688">
    <w:abstractNumId w:val="17"/>
  </w:num>
  <w:num w:numId="27" w16cid:durableId="670722194">
    <w:abstractNumId w:val="20"/>
  </w:num>
  <w:num w:numId="28" w16cid:durableId="1839996247">
    <w:abstractNumId w:val="9"/>
  </w:num>
  <w:num w:numId="29" w16cid:durableId="1298028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AF"/>
    <w:rsid w:val="00017156"/>
    <w:rsid w:val="00046E7B"/>
    <w:rsid w:val="00053041"/>
    <w:rsid w:val="000675F5"/>
    <w:rsid w:val="000743C6"/>
    <w:rsid w:val="000B5287"/>
    <w:rsid w:val="000D1AA8"/>
    <w:rsid w:val="000E3D9D"/>
    <w:rsid w:val="0012156F"/>
    <w:rsid w:val="00147889"/>
    <w:rsid w:val="001B7534"/>
    <w:rsid w:val="001C3059"/>
    <w:rsid w:val="002203DF"/>
    <w:rsid w:val="00240482"/>
    <w:rsid w:val="00250478"/>
    <w:rsid w:val="00252FC0"/>
    <w:rsid w:val="00297652"/>
    <w:rsid w:val="002A202C"/>
    <w:rsid w:val="002A5B87"/>
    <w:rsid w:val="002D05BF"/>
    <w:rsid w:val="002F34D5"/>
    <w:rsid w:val="003029BB"/>
    <w:rsid w:val="003212B9"/>
    <w:rsid w:val="00334526"/>
    <w:rsid w:val="00362671"/>
    <w:rsid w:val="00362C65"/>
    <w:rsid w:val="003F1A8D"/>
    <w:rsid w:val="003F629D"/>
    <w:rsid w:val="00404227"/>
    <w:rsid w:val="004262A6"/>
    <w:rsid w:val="00427331"/>
    <w:rsid w:val="00435E2B"/>
    <w:rsid w:val="004455F4"/>
    <w:rsid w:val="00455B4C"/>
    <w:rsid w:val="00485322"/>
    <w:rsid w:val="004A3443"/>
    <w:rsid w:val="004B7D1D"/>
    <w:rsid w:val="005074C1"/>
    <w:rsid w:val="0051537D"/>
    <w:rsid w:val="00544EA3"/>
    <w:rsid w:val="00563A57"/>
    <w:rsid w:val="005979EE"/>
    <w:rsid w:val="005A3514"/>
    <w:rsid w:val="005B6CAC"/>
    <w:rsid w:val="005E58AF"/>
    <w:rsid w:val="005E7F73"/>
    <w:rsid w:val="006513AC"/>
    <w:rsid w:val="00660326"/>
    <w:rsid w:val="00671D17"/>
    <w:rsid w:val="006A31C8"/>
    <w:rsid w:val="006A7A69"/>
    <w:rsid w:val="006C0DC3"/>
    <w:rsid w:val="006F659A"/>
    <w:rsid w:val="00794A08"/>
    <w:rsid w:val="007A3F78"/>
    <w:rsid w:val="007B1D3A"/>
    <w:rsid w:val="007E06DA"/>
    <w:rsid w:val="007E2615"/>
    <w:rsid w:val="00814C03"/>
    <w:rsid w:val="008435EB"/>
    <w:rsid w:val="0085383E"/>
    <w:rsid w:val="008552E6"/>
    <w:rsid w:val="0088701C"/>
    <w:rsid w:val="00896E68"/>
    <w:rsid w:val="008A1218"/>
    <w:rsid w:val="008D2EAA"/>
    <w:rsid w:val="008F2372"/>
    <w:rsid w:val="00901398"/>
    <w:rsid w:val="00904F15"/>
    <w:rsid w:val="0096254A"/>
    <w:rsid w:val="00983D54"/>
    <w:rsid w:val="00985334"/>
    <w:rsid w:val="0098669D"/>
    <w:rsid w:val="009909C5"/>
    <w:rsid w:val="009A1733"/>
    <w:rsid w:val="009A7841"/>
    <w:rsid w:val="009B7CBE"/>
    <w:rsid w:val="009C3094"/>
    <w:rsid w:val="00A34B4B"/>
    <w:rsid w:val="00A37F72"/>
    <w:rsid w:val="00A61529"/>
    <w:rsid w:val="00AA3E38"/>
    <w:rsid w:val="00AB26BE"/>
    <w:rsid w:val="00AD4C3A"/>
    <w:rsid w:val="00B378A7"/>
    <w:rsid w:val="00B5476B"/>
    <w:rsid w:val="00B63A91"/>
    <w:rsid w:val="00B85C5E"/>
    <w:rsid w:val="00B87EC9"/>
    <w:rsid w:val="00BA280C"/>
    <w:rsid w:val="00C03D54"/>
    <w:rsid w:val="00C30856"/>
    <w:rsid w:val="00C52053"/>
    <w:rsid w:val="00C60902"/>
    <w:rsid w:val="00C96643"/>
    <w:rsid w:val="00CA0281"/>
    <w:rsid w:val="00CA4E5C"/>
    <w:rsid w:val="00CD2B86"/>
    <w:rsid w:val="00CD6919"/>
    <w:rsid w:val="00CD6F70"/>
    <w:rsid w:val="00CF3950"/>
    <w:rsid w:val="00D454F9"/>
    <w:rsid w:val="00D53897"/>
    <w:rsid w:val="00D53B86"/>
    <w:rsid w:val="00D94019"/>
    <w:rsid w:val="00D9416B"/>
    <w:rsid w:val="00DA1D0C"/>
    <w:rsid w:val="00DD31B2"/>
    <w:rsid w:val="00DD7B6A"/>
    <w:rsid w:val="00E204F8"/>
    <w:rsid w:val="00E66C52"/>
    <w:rsid w:val="00E74E6E"/>
    <w:rsid w:val="00EB41EB"/>
    <w:rsid w:val="00EC31BA"/>
    <w:rsid w:val="00ED7548"/>
    <w:rsid w:val="00F13A30"/>
    <w:rsid w:val="00F31423"/>
    <w:rsid w:val="00F31B8A"/>
    <w:rsid w:val="00F3277B"/>
    <w:rsid w:val="00F61137"/>
    <w:rsid w:val="00F74CAD"/>
    <w:rsid w:val="00F75403"/>
    <w:rsid w:val="00F83104"/>
    <w:rsid w:val="00FC55A7"/>
    <w:rsid w:val="00FE05C3"/>
    <w:rsid w:val="00FE7CDB"/>
    <w:rsid w:val="00FF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6548EFB-58A8-4846-AB1D-72E43AC7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both"/>
      <w:outlineLvl w:val="2"/>
    </w:pPr>
    <w:rPr>
      <w:rFonts w:ascii="GerlingSwift" w:hAnsi="GerlingSwift"/>
      <w:b/>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Indent2">
    <w:name w:val="Body Text Indent 2"/>
    <w:basedOn w:val="Normal"/>
    <w:pPr>
      <w:ind w:left="355" w:hanging="355"/>
    </w:pPr>
    <w:rPr>
      <w:sz w:val="20"/>
      <w:lang w:val="en-GB"/>
    </w:rPr>
  </w:style>
  <w:style w:type="paragraph" w:styleId="BodyText3">
    <w:name w:val="Body Text 3"/>
    <w:basedOn w:val="Normal"/>
    <w:rPr>
      <w:b/>
      <w:sz w:val="20"/>
    </w:rPr>
  </w:style>
  <w:style w:type="paragraph" w:styleId="BodyText2">
    <w:name w:val="Body Text 2"/>
    <w:basedOn w:val="Normal"/>
    <w:pPr>
      <w:jc w:val="both"/>
    </w:pPr>
    <w:rPr>
      <w:rFonts w:ascii="GerlingSwift" w:hAnsi="GerlingSwift"/>
      <w:sz w:val="20"/>
    </w:rPr>
  </w:style>
  <w:style w:type="paragraph" w:styleId="BalloonText">
    <w:name w:val="Balloon Text"/>
    <w:basedOn w:val="Normal"/>
    <w:semiHidden/>
    <w:rsid w:val="009B7CBE"/>
    <w:rPr>
      <w:rFonts w:ascii="Tahoma" w:hAnsi="Tahoma" w:cs="Tahoma"/>
      <w:sz w:val="16"/>
      <w:szCs w:val="16"/>
    </w:rPr>
  </w:style>
  <w:style w:type="paragraph" w:customStyle="1" w:styleId="OWUtekstpunkt1">
    <w:name w:val="OWU tekst punkt 1."/>
    <w:basedOn w:val="Normal"/>
    <w:rsid w:val="004B7D1D"/>
    <w:pPr>
      <w:numPr>
        <w:numId w:val="14"/>
      </w:numPr>
      <w:tabs>
        <w:tab w:val="left" w:pos="907"/>
      </w:tabs>
      <w:spacing w:after="60"/>
      <w:jc w:val="both"/>
    </w:pPr>
    <w:rPr>
      <w:rFonts w:ascii="Helvetica CE 55 Roman" w:eastAsia="Times" w:hAnsi="Helvetica CE 55 Roman"/>
      <w:noProof/>
      <w:sz w:val="18"/>
    </w:rPr>
  </w:style>
  <w:style w:type="paragraph" w:customStyle="1" w:styleId="OWUtekstwcicie">
    <w:name w:val="OWU tekst wcięcie"/>
    <w:basedOn w:val="Normal"/>
    <w:rsid w:val="004B7D1D"/>
    <w:pPr>
      <w:spacing w:after="60"/>
      <w:ind w:left="454"/>
      <w:jc w:val="both"/>
    </w:pPr>
    <w:rPr>
      <w:rFonts w:ascii="Helvetica CE 55 Roman" w:eastAsia="Times" w:hAnsi="Helvetica CE 55 Roman"/>
      <w:sz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5860">
      <w:bodyDiv w:val="1"/>
      <w:marLeft w:val="0"/>
      <w:marRight w:val="0"/>
      <w:marTop w:val="0"/>
      <w:marBottom w:val="0"/>
      <w:divBdr>
        <w:top w:val="none" w:sz="0" w:space="0" w:color="auto"/>
        <w:left w:val="none" w:sz="0" w:space="0" w:color="auto"/>
        <w:bottom w:val="none" w:sz="0" w:space="0" w:color="auto"/>
        <w:right w:val="none" w:sz="0" w:space="0" w:color="auto"/>
      </w:divBdr>
    </w:div>
    <w:div w:id="990789041">
      <w:bodyDiv w:val="1"/>
      <w:marLeft w:val="0"/>
      <w:marRight w:val="0"/>
      <w:marTop w:val="0"/>
      <w:marBottom w:val="0"/>
      <w:divBdr>
        <w:top w:val="none" w:sz="0" w:space="0" w:color="auto"/>
        <w:left w:val="none" w:sz="0" w:space="0" w:color="auto"/>
        <w:bottom w:val="none" w:sz="0" w:space="0" w:color="auto"/>
        <w:right w:val="none" w:sz="0" w:space="0" w:color="auto"/>
      </w:divBdr>
    </w:div>
    <w:div w:id="122409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858</Words>
  <Characters>4892</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POLISA</vt:lpstr>
    </vt:vector>
  </TitlesOfParts>
  <Company>HDI Asekuracja T.U. S.A.</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Marcin Gabryszewski</dc:creator>
  <cp:keywords/>
  <cp:lastModifiedBy>Michał Molęda</cp:lastModifiedBy>
  <cp:revision>2</cp:revision>
  <cp:lastPrinted>2011-09-01T07:00:00Z</cp:lastPrinted>
  <dcterms:created xsi:type="dcterms:W3CDTF">2026-04-22T18:02:00Z</dcterms:created>
  <dcterms:modified xsi:type="dcterms:W3CDTF">2026-04-22T18:02:00Z</dcterms:modified>
</cp:coreProperties>
</file>