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55B3" w:rsidRDefault="00CA55B3">
      <w:pPr>
        <w:pStyle w:val="Title"/>
        <w:spacing w:before="120"/>
        <w:rPr>
          <w:rFonts w:ascii="GerlingSwift" w:hAnsi="GerlingSwift"/>
          <w:sz w:val="20"/>
        </w:rPr>
      </w:pPr>
    </w:p>
    <w:p w:rsidR="00501818" w:rsidRDefault="00743921">
      <w:pPr>
        <w:pStyle w:val="Title"/>
        <w:spacing w:before="120"/>
        <w:rPr>
          <w:rFonts w:ascii="GerlingSwift" w:hAnsi="GerlingSwift"/>
          <w:sz w:val="20"/>
        </w:rPr>
      </w:pPr>
      <w:r>
        <w:rPr>
          <w:rFonts w:ascii="GerlingSwift" w:hAnsi="GerlingSwift"/>
          <w:sz w:val="20"/>
        </w:rPr>
        <w:t>POLISA</w:t>
      </w:r>
    </w:p>
    <w:p w:rsidR="00501818" w:rsidRDefault="00501818">
      <w:pPr>
        <w:pStyle w:val="Subtitle"/>
        <w:rPr>
          <w:rFonts w:ascii="GerlingSwift" w:hAnsi="GerlingSwift"/>
          <w:sz w:val="16"/>
        </w:rPr>
      </w:pPr>
      <w:r>
        <w:rPr>
          <w:rFonts w:ascii="GerlingSwift" w:hAnsi="GerlingSwift"/>
          <w:sz w:val="20"/>
        </w:rPr>
        <w:t>UBEZPIECZENIA OCHRONY PRAWNEJ MENEDŻERÓW</w:t>
      </w:r>
    </w:p>
    <w:p w:rsidR="00501818" w:rsidRDefault="00501818">
      <w:pPr>
        <w:pStyle w:val="Header"/>
        <w:tabs>
          <w:tab w:val="clear" w:pos="4536"/>
          <w:tab w:val="clear" w:pos="9072"/>
        </w:tabs>
        <w:spacing w:before="120"/>
        <w:rPr>
          <w:rFonts w:ascii="GerlingSwift" w:hAnsi="GerlingSwift"/>
          <w:sz w:val="16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"/>
        <w:gridCol w:w="1258"/>
        <w:gridCol w:w="160"/>
        <w:gridCol w:w="7013"/>
      </w:tblGrid>
      <w:tr w:rsidR="00501818">
        <w:tblPrEx>
          <w:tblCellMar>
            <w:top w:w="0" w:type="dxa"/>
            <w:bottom w:w="0" w:type="dxa"/>
          </w:tblCellMar>
        </w:tblPrEx>
        <w:tc>
          <w:tcPr>
            <w:tcW w:w="2037" w:type="dxa"/>
            <w:gridSpan w:val="2"/>
          </w:tcPr>
          <w:p w:rsidR="00501818" w:rsidRDefault="00501818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>
              <w:rPr>
                <w:rFonts w:ascii="GerlingSwift" w:hAnsi="GerlingSwift"/>
                <w:smallCaps/>
                <w:sz w:val="20"/>
              </w:rPr>
              <w:t>Ubezpieczyciel</w:t>
            </w:r>
          </w:p>
        </w:tc>
        <w:tc>
          <w:tcPr>
            <w:tcW w:w="160" w:type="dxa"/>
          </w:tcPr>
          <w:p w:rsidR="00501818" w:rsidRDefault="00501818">
            <w:pPr>
              <w:rPr>
                <w:rFonts w:ascii="GerlingSwift" w:hAnsi="GerlingSwift"/>
                <w:sz w:val="18"/>
              </w:rPr>
            </w:pPr>
          </w:p>
        </w:tc>
        <w:tc>
          <w:tcPr>
            <w:tcW w:w="7013" w:type="dxa"/>
          </w:tcPr>
          <w:p w:rsidR="00501818" w:rsidRDefault="00501818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z w:val="20"/>
              </w:rPr>
            </w:pPr>
            <w:r>
              <w:rPr>
                <w:rFonts w:ascii="GerlingSwift" w:hAnsi="GerlingSwift"/>
                <w:sz w:val="20"/>
              </w:rPr>
              <w:t>Gerling Polska Towarzystwo Ubezpieczeń S.A.</w:t>
            </w:r>
            <w:r>
              <w:rPr>
                <w:rFonts w:ascii="GerlingSwift" w:hAnsi="GerlingSwift"/>
                <w:sz w:val="20"/>
              </w:rPr>
              <w:br/>
              <w:t>ul. Hrubieszowska 2, 01-209 Warszawa</w:t>
            </w:r>
          </w:p>
        </w:tc>
      </w:tr>
      <w:tr w:rsidR="00501818">
        <w:tblPrEx>
          <w:tblCellMar>
            <w:top w:w="0" w:type="dxa"/>
            <w:bottom w:w="0" w:type="dxa"/>
          </w:tblCellMar>
        </w:tblPrEx>
        <w:tc>
          <w:tcPr>
            <w:tcW w:w="2037" w:type="dxa"/>
            <w:gridSpan w:val="2"/>
          </w:tcPr>
          <w:p w:rsidR="00501818" w:rsidRDefault="00501818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60" w:type="dxa"/>
          </w:tcPr>
          <w:p w:rsidR="00501818" w:rsidRDefault="00501818">
            <w:pPr>
              <w:rPr>
                <w:rFonts w:ascii="GerlingSwift" w:hAnsi="GerlingSwift"/>
                <w:sz w:val="18"/>
              </w:rPr>
            </w:pPr>
          </w:p>
        </w:tc>
        <w:tc>
          <w:tcPr>
            <w:tcW w:w="7013" w:type="dxa"/>
          </w:tcPr>
          <w:p w:rsidR="00501818" w:rsidRDefault="00501818">
            <w:pPr>
              <w:rPr>
                <w:rFonts w:ascii="GerlingSwift" w:hAnsi="GerlingSwift"/>
                <w:sz w:val="20"/>
              </w:rPr>
            </w:pPr>
          </w:p>
        </w:tc>
      </w:tr>
      <w:tr w:rsidR="00501818">
        <w:tblPrEx>
          <w:tblCellMar>
            <w:top w:w="0" w:type="dxa"/>
            <w:bottom w:w="0" w:type="dxa"/>
          </w:tblCellMar>
        </w:tblPrEx>
        <w:tc>
          <w:tcPr>
            <w:tcW w:w="2037" w:type="dxa"/>
            <w:gridSpan w:val="2"/>
          </w:tcPr>
          <w:p w:rsidR="00501818" w:rsidRDefault="00501818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>
              <w:rPr>
                <w:rFonts w:ascii="GerlingSwift" w:hAnsi="GerlingSwift"/>
                <w:smallCaps/>
                <w:sz w:val="20"/>
              </w:rPr>
              <w:t>Ubezpieczający</w:t>
            </w:r>
          </w:p>
        </w:tc>
        <w:tc>
          <w:tcPr>
            <w:tcW w:w="160" w:type="dxa"/>
          </w:tcPr>
          <w:p w:rsidR="00501818" w:rsidRDefault="00501818">
            <w:pPr>
              <w:rPr>
                <w:rFonts w:ascii="GerlingSwift" w:hAnsi="GerlingSwift"/>
                <w:sz w:val="18"/>
              </w:rPr>
            </w:pPr>
          </w:p>
        </w:tc>
        <w:tc>
          <w:tcPr>
            <w:tcW w:w="7013" w:type="dxa"/>
          </w:tcPr>
          <w:p w:rsidR="00501818" w:rsidRDefault="00501818">
            <w:pPr>
              <w:rPr>
                <w:rFonts w:ascii="GerlingSwift" w:hAnsi="GerlingSwift"/>
                <w:sz w:val="20"/>
              </w:rPr>
            </w:pPr>
            <w:r>
              <w:rPr>
                <w:rFonts w:ascii="GerlingSwift" w:hAnsi="GerlingSwift"/>
                <w:sz w:val="20"/>
              </w:rPr>
              <w:t>ACO Elementy Budowlane Sp. z o.o.</w:t>
            </w:r>
          </w:p>
          <w:p w:rsidR="00501818" w:rsidRDefault="00501818">
            <w:pPr>
              <w:rPr>
                <w:rFonts w:ascii="GerlingSwift" w:hAnsi="GerlingSwift"/>
                <w:sz w:val="20"/>
              </w:rPr>
            </w:pPr>
            <w:r>
              <w:rPr>
                <w:rFonts w:ascii="GerlingSwift" w:hAnsi="GerlingSwift"/>
                <w:sz w:val="20"/>
              </w:rPr>
              <w:t>Łajski, ul. Fabryczna 5; 05-119 Legionowo</w:t>
            </w:r>
          </w:p>
        </w:tc>
      </w:tr>
      <w:tr w:rsidR="00501818">
        <w:tblPrEx>
          <w:tblCellMar>
            <w:top w:w="0" w:type="dxa"/>
            <w:bottom w:w="0" w:type="dxa"/>
          </w:tblCellMar>
        </w:tblPrEx>
        <w:tc>
          <w:tcPr>
            <w:tcW w:w="2037" w:type="dxa"/>
            <w:gridSpan w:val="2"/>
          </w:tcPr>
          <w:p w:rsidR="00501818" w:rsidRDefault="00501818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60" w:type="dxa"/>
          </w:tcPr>
          <w:p w:rsidR="00501818" w:rsidRDefault="00501818">
            <w:pPr>
              <w:rPr>
                <w:rFonts w:ascii="GerlingSwift" w:hAnsi="GerlingSwift"/>
                <w:sz w:val="18"/>
              </w:rPr>
            </w:pPr>
          </w:p>
        </w:tc>
        <w:tc>
          <w:tcPr>
            <w:tcW w:w="7013" w:type="dxa"/>
          </w:tcPr>
          <w:p w:rsidR="00501818" w:rsidRDefault="00501818">
            <w:pPr>
              <w:rPr>
                <w:rFonts w:ascii="GerlingSwift" w:hAnsi="GerlingSwift"/>
                <w:sz w:val="20"/>
              </w:rPr>
            </w:pPr>
          </w:p>
        </w:tc>
      </w:tr>
      <w:tr w:rsidR="00501818">
        <w:tblPrEx>
          <w:tblCellMar>
            <w:top w:w="0" w:type="dxa"/>
            <w:bottom w:w="0" w:type="dxa"/>
          </w:tblCellMar>
        </w:tblPrEx>
        <w:tc>
          <w:tcPr>
            <w:tcW w:w="2037" w:type="dxa"/>
            <w:gridSpan w:val="2"/>
          </w:tcPr>
          <w:p w:rsidR="00501818" w:rsidRDefault="00501818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>
              <w:rPr>
                <w:rFonts w:ascii="GerlingSwift" w:hAnsi="GerlingSwift"/>
                <w:smallCaps/>
                <w:sz w:val="20"/>
              </w:rPr>
              <w:t>Ubezpieczony</w:t>
            </w:r>
          </w:p>
        </w:tc>
        <w:tc>
          <w:tcPr>
            <w:tcW w:w="160" w:type="dxa"/>
          </w:tcPr>
          <w:p w:rsidR="00501818" w:rsidRDefault="00501818">
            <w:pPr>
              <w:rPr>
                <w:rFonts w:ascii="GerlingSwift" w:hAnsi="GerlingSwift"/>
                <w:sz w:val="18"/>
              </w:rPr>
            </w:pPr>
          </w:p>
        </w:tc>
        <w:tc>
          <w:tcPr>
            <w:tcW w:w="7013" w:type="dxa"/>
          </w:tcPr>
          <w:p w:rsidR="00501818" w:rsidRDefault="00501818">
            <w:pPr>
              <w:numPr>
                <w:ilvl w:val="0"/>
                <w:numId w:val="10"/>
              </w:numPr>
              <w:rPr>
                <w:rFonts w:ascii="GerlingSwift" w:hAnsi="GerlingSwift"/>
                <w:b/>
                <w:sz w:val="20"/>
              </w:rPr>
            </w:pPr>
            <w:r>
              <w:rPr>
                <w:rFonts w:ascii="GerlingSwift" w:hAnsi="GerlingSwift"/>
                <w:b/>
                <w:sz w:val="20"/>
              </w:rPr>
              <w:t>Michał Iwanek</w:t>
            </w:r>
          </w:p>
          <w:p w:rsidR="00501818" w:rsidRDefault="00501818">
            <w:pPr>
              <w:pStyle w:val="Heading5"/>
              <w:rPr>
                <w:rFonts w:ascii="GerlingSwift" w:hAnsi="GerlingSwift"/>
                <w:sz w:val="20"/>
              </w:rPr>
            </w:pPr>
            <w:r>
              <w:rPr>
                <w:rFonts w:ascii="GerlingSwift" w:hAnsi="GerlingSwift"/>
                <w:sz w:val="20"/>
              </w:rPr>
              <w:t>Ul. Willowa 9; 05-502 Bobrowiec</w:t>
            </w:r>
          </w:p>
          <w:p w:rsidR="00501818" w:rsidRDefault="00501818">
            <w:pPr>
              <w:numPr>
                <w:ilvl w:val="0"/>
                <w:numId w:val="10"/>
              </w:numPr>
              <w:rPr>
                <w:rFonts w:ascii="GerlingSwift" w:hAnsi="GerlingSwift"/>
                <w:b/>
                <w:sz w:val="20"/>
              </w:rPr>
            </w:pPr>
            <w:r>
              <w:rPr>
                <w:rFonts w:ascii="GerlingSwift" w:hAnsi="GerlingSwift"/>
                <w:b/>
                <w:sz w:val="20"/>
              </w:rPr>
              <w:t>Jacek Kotwicki</w:t>
            </w:r>
          </w:p>
          <w:p w:rsidR="00501818" w:rsidRDefault="00501818">
            <w:pPr>
              <w:pStyle w:val="Heading4"/>
              <w:rPr>
                <w:sz w:val="20"/>
              </w:rPr>
            </w:pPr>
            <w:r>
              <w:rPr>
                <w:sz w:val="20"/>
              </w:rPr>
              <w:t xml:space="preserve">       Ul. Grzybowska 5 m 104; 00-132 Warszawa</w:t>
            </w:r>
          </w:p>
          <w:p w:rsidR="00501818" w:rsidRDefault="00501818">
            <w:pPr>
              <w:numPr>
                <w:ilvl w:val="0"/>
                <w:numId w:val="10"/>
              </w:numPr>
              <w:rPr>
                <w:rFonts w:ascii="GerlingSwift" w:hAnsi="GerlingSwift"/>
                <w:b/>
                <w:sz w:val="20"/>
              </w:rPr>
            </w:pPr>
            <w:r>
              <w:rPr>
                <w:rFonts w:ascii="GerlingSwift" w:hAnsi="GerlingSwift"/>
                <w:b/>
                <w:sz w:val="20"/>
              </w:rPr>
              <w:t>Tomasz Wołczyński</w:t>
            </w:r>
          </w:p>
          <w:p w:rsidR="00501818" w:rsidRDefault="00501818">
            <w:pPr>
              <w:rPr>
                <w:rFonts w:ascii="GerlingSwift" w:hAnsi="GerlingSwift"/>
                <w:b/>
                <w:sz w:val="20"/>
              </w:rPr>
            </w:pPr>
            <w:r>
              <w:rPr>
                <w:rFonts w:ascii="GerlingSwift" w:hAnsi="GerlingSwift"/>
                <w:b/>
                <w:sz w:val="20"/>
              </w:rPr>
              <w:t xml:space="preserve">       Ul. Odkryta 46 A m. 4; 03-140 Warszawa</w:t>
            </w:r>
          </w:p>
        </w:tc>
      </w:tr>
      <w:tr w:rsidR="00501818">
        <w:tblPrEx>
          <w:tblCellMar>
            <w:top w:w="0" w:type="dxa"/>
            <w:bottom w:w="0" w:type="dxa"/>
          </w:tblCellMar>
        </w:tblPrEx>
        <w:tc>
          <w:tcPr>
            <w:tcW w:w="2037" w:type="dxa"/>
            <w:gridSpan w:val="2"/>
          </w:tcPr>
          <w:p w:rsidR="00501818" w:rsidRDefault="00501818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60" w:type="dxa"/>
          </w:tcPr>
          <w:p w:rsidR="00501818" w:rsidRDefault="00501818">
            <w:pPr>
              <w:rPr>
                <w:rFonts w:ascii="GerlingSwift" w:hAnsi="GerlingSwift"/>
                <w:sz w:val="18"/>
              </w:rPr>
            </w:pPr>
          </w:p>
        </w:tc>
        <w:tc>
          <w:tcPr>
            <w:tcW w:w="7013" w:type="dxa"/>
          </w:tcPr>
          <w:p w:rsidR="00501818" w:rsidRDefault="00501818">
            <w:pPr>
              <w:rPr>
                <w:rFonts w:ascii="GerlingSwift" w:hAnsi="GerlingSwift"/>
                <w:sz w:val="20"/>
              </w:rPr>
            </w:pPr>
          </w:p>
        </w:tc>
      </w:tr>
      <w:tr w:rsidR="00501818">
        <w:tblPrEx>
          <w:tblCellMar>
            <w:top w:w="0" w:type="dxa"/>
            <w:bottom w:w="0" w:type="dxa"/>
          </w:tblCellMar>
        </w:tblPrEx>
        <w:tc>
          <w:tcPr>
            <w:tcW w:w="2037" w:type="dxa"/>
            <w:gridSpan w:val="2"/>
          </w:tcPr>
          <w:p w:rsidR="00501818" w:rsidRDefault="00501818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>
              <w:rPr>
                <w:rFonts w:ascii="GerlingSwift" w:hAnsi="GerlingSwift"/>
                <w:smallCaps/>
                <w:sz w:val="20"/>
              </w:rPr>
              <w:t>Funkcja objęta ubezpieczeniem</w:t>
            </w:r>
          </w:p>
        </w:tc>
        <w:tc>
          <w:tcPr>
            <w:tcW w:w="160" w:type="dxa"/>
          </w:tcPr>
          <w:p w:rsidR="00501818" w:rsidRDefault="00501818">
            <w:pPr>
              <w:rPr>
                <w:rFonts w:ascii="GerlingSwift" w:hAnsi="GerlingSwift"/>
                <w:sz w:val="18"/>
              </w:rPr>
            </w:pPr>
          </w:p>
        </w:tc>
        <w:tc>
          <w:tcPr>
            <w:tcW w:w="7013" w:type="dxa"/>
          </w:tcPr>
          <w:p w:rsidR="00417017" w:rsidRDefault="00417017" w:rsidP="00417017">
            <w:pPr>
              <w:numPr>
                <w:ilvl w:val="0"/>
                <w:numId w:val="11"/>
              </w:numPr>
              <w:rPr>
                <w:rFonts w:ascii="GerlingSwift" w:hAnsi="GerlingSwift"/>
                <w:sz w:val="20"/>
              </w:rPr>
            </w:pPr>
            <w:r>
              <w:rPr>
                <w:rFonts w:ascii="GerlingSwift" w:hAnsi="GerlingSwift"/>
                <w:sz w:val="20"/>
              </w:rPr>
              <w:t>Prezes Zarządu  ACO Elementy Budowlane Sp. z o.o. oraz Plastmo Profile Sp. z o.o.</w:t>
            </w:r>
          </w:p>
          <w:p w:rsidR="00501818" w:rsidRDefault="00501818">
            <w:pPr>
              <w:numPr>
                <w:ilvl w:val="0"/>
                <w:numId w:val="11"/>
              </w:numPr>
              <w:rPr>
                <w:rFonts w:ascii="GerlingSwift" w:hAnsi="GerlingSwift"/>
                <w:sz w:val="20"/>
              </w:rPr>
            </w:pPr>
            <w:r>
              <w:rPr>
                <w:rFonts w:ascii="GerlingSwift" w:hAnsi="GerlingSwift"/>
                <w:sz w:val="20"/>
              </w:rPr>
              <w:t>Dyrektor Handlowy</w:t>
            </w:r>
          </w:p>
          <w:p w:rsidR="00501818" w:rsidRDefault="00501818">
            <w:pPr>
              <w:numPr>
                <w:ilvl w:val="0"/>
                <w:numId w:val="11"/>
              </w:numPr>
              <w:rPr>
                <w:rFonts w:ascii="GerlingSwift" w:hAnsi="GerlingSwift"/>
                <w:sz w:val="20"/>
              </w:rPr>
            </w:pPr>
            <w:r>
              <w:rPr>
                <w:rFonts w:ascii="GerlingSwift" w:hAnsi="GerlingSwift"/>
                <w:sz w:val="20"/>
              </w:rPr>
              <w:t>Dyrektor Finansowy i Administracyjny</w:t>
            </w:r>
            <w:r w:rsidR="00417017">
              <w:rPr>
                <w:rFonts w:ascii="GerlingSwift" w:hAnsi="GerlingSwift"/>
                <w:sz w:val="20"/>
              </w:rPr>
              <w:t xml:space="preserve"> ACO Elementy Budowlane Sp. z o.o. oraz pełnomocnik Plastmo Profile Sp. z o.o.</w:t>
            </w:r>
          </w:p>
        </w:tc>
      </w:tr>
      <w:tr w:rsidR="00501818">
        <w:tblPrEx>
          <w:tblCellMar>
            <w:top w:w="0" w:type="dxa"/>
            <w:bottom w:w="0" w:type="dxa"/>
          </w:tblCellMar>
        </w:tblPrEx>
        <w:tc>
          <w:tcPr>
            <w:tcW w:w="2037" w:type="dxa"/>
            <w:gridSpan w:val="2"/>
          </w:tcPr>
          <w:p w:rsidR="00501818" w:rsidRDefault="00501818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60" w:type="dxa"/>
          </w:tcPr>
          <w:p w:rsidR="00501818" w:rsidRDefault="00501818">
            <w:pPr>
              <w:rPr>
                <w:rFonts w:ascii="GerlingSwift" w:hAnsi="GerlingSwift"/>
                <w:sz w:val="18"/>
              </w:rPr>
            </w:pPr>
          </w:p>
        </w:tc>
        <w:tc>
          <w:tcPr>
            <w:tcW w:w="7013" w:type="dxa"/>
          </w:tcPr>
          <w:p w:rsidR="00501818" w:rsidRDefault="00501818">
            <w:pPr>
              <w:rPr>
                <w:rFonts w:ascii="GerlingSwift" w:hAnsi="GerlingSwift"/>
                <w:sz w:val="20"/>
              </w:rPr>
            </w:pPr>
          </w:p>
        </w:tc>
      </w:tr>
      <w:tr w:rsidR="00501818">
        <w:tblPrEx>
          <w:tblCellMar>
            <w:top w:w="0" w:type="dxa"/>
            <w:bottom w:w="0" w:type="dxa"/>
          </w:tblCellMar>
        </w:tblPrEx>
        <w:tc>
          <w:tcPr>
            <w:tcW w:w="2037" w:type="dxa"/>
            <w:gridSpan w:val="2"/>
          </w:tcPr>
          <w:p w:rsidR="00501818" w:rsidRDefault="00501818">
            <w:pPr>
              <w:jc w:val="right"/>
              <w:rPr>
                <w:rFonts w:ascii="GerlingSwift" w:hAnsi="GerlingSwift"/>
                <w:smallCaps/>
                <w:sz w:val="20"/>
              </w:rPr>
            </w:pPr>
            <w:r>
              <w:rPr>
                <w:rFonts w:ascii="GerlingSwift" w:hAnsi="GerlingSwift"/>
                <w:smallCaps/>
                <w:sz w:val="20"/>
              </w:rPr>
              <w:t>Zakres Ubezpieczenia</w:t>
            </w:r>
          </w:p>
        </w:tc>
        <w:tc>
          <w:tcPr>
            <w:tcW w:w="160" w:type="dxa"/>
          </w:tcPr>
          <w:p w:rsidR="00501818" w:rsidRDefault="00501818">
            <w:pPr>
              <w:rPr>
                <w:rFonts w:ascii="GerlingSwift" w:hAnsi="GerlingSwift"/>
                <w:sz w:val="18"/>
              </w:rPr>
            </w:pPr>
          </w:p>
        </w:tc>
        <w:tc>
          <w:tcPr>
            <w:tcW w:w="7013" w:type="dxa"/>
          </w:tcPr>
          <w:p w:rsidR="00501818" w:rsidRDefault="00501818">
            <w:pPr>
              <w:numPr>
                <w:ilvl w:val="0"/>
                <w:numId w:val="5"/>
              </w:numPr>
              <w:ind w:hanging="289"/>
              <w:rPr>
                <w:rFonts w:ascii="GerlingSwift" w:hAnsi="GerlingSwift"/>
                <w:sz w:val="20"/>
              </w:rPr>
            </w:pPr>
            <w:r>
              <w:rPr>
                <w:rFonts w:ascii="GerlingSwift" w:hAnsi="GerlingSwift"/>
                <w:sz w:val="20"/>
              </w:rPr>
              <w:t>Szkody majątkowe</w:t>
            </w:r>
          </w:p>
          <w:p w:rsidR="00501818" w:rsidRDefault="00501818">
            <w:pPr>
              <w:numPr>
                <w:ilvl w:val="0"/>
                <w:numId w:val="5"/>
              </w:numPr>
              <w:ind w:left="0" w:firstLine="71"/>
              <w:rPr>
                <w:rFonts w:ascii="GerlingSwift" w:hAnsi="GerlingSwift"/>
                <w:sz w:val="20"/>
              </w:rPr>
            </w:pPr>
            <w:r>
              <w:rPr>
                <w:rFonts w:ascii="GerlingSwift" w:hAnsi="GerlingSwift"/>
                <w:sz w:val="20"/>
              </w:rPr>
              <w:t>Postępowanie karne (klauzula nr 1) z włączeniem klauzul:</w:t>
            </w:r>
          </w:p>
          <w:p w:rsidR="00501818" w:rsidRDefault="00501818">
            <w:pPr>
              <w:numPr>
                <w:ilvl w:val="0"/>
                <w:numId w:val="6"/>
              </w:numPr>
              <w:ind w:left="720"/>
              <w:rPr>
                <w:rFonts w:ascii="GerlingSwift" w:hAnsi="GerlingSwift"/>
                <w:sz w:val="20"/>
              </w:rPr>
            </w:pPr>
            <w:r>
              <w:rPr>
                <w:rFonts w:ascii="GerlingSwift" w:hAnsi="GerlingSwift"/>
                <w:sz w:val="20"/>
              </w:rPr>
              <w:t>przestępstwo umyślne (klauzula nr 2),</w:t>
            </w:r>
          </w:p>
          <w:p w:rsidR="00501818" w:rsidRDefault="00501818">
            <w:pPr>
              <w:numPr>
                <w:ilvl w:val="0"/>
                <w:numId w:val="6"/>
              </w:numPr>
              <w:ind w:left="720"/>
              <w:rPr>
                <w:rFonts w:ascii="GerlingSwift" w:hAnsi="GerlingSwift"/>
                <w:sz w:val="20"/>
              </w:rPr>
            </w:pPr>
            <w:r>
              <w:rPr>
                <w:rFonts w:ascii="GerlingSwift" w:hAnsi="GerlingSwift"/>
                <w:sz w:val="20"/>
              </w:rPr>
              <w:t>pomoc prawna dla świadka (klauzula nr 3),</w:t>
            </w:r>
          </w:p>
          <w:p w:rsidR="00501818" w:rsidRDefault="00501818">
            <w:pPr>
              <w:numPr>
                <w:ilvl w:val="0"/>
                <w:numId w:val="9"/>
              </w:numPr>
              <w:tabs>
                <w:tab w:val="clear" w:pos="360"/>
                <w:tab w:val="num" w:pos="720"/>
              </w:tabs>
              <w:ind w:left="720"/>
              <w:rPr>
                <w:rFonts w:ascii="GerlingSwift" w:hAnsi="GerlingSwift"/>
                <w:sz w:val="20"/>
              </w:rPr>
            </w:pPr>
            <w:r>
              <w:rPr>
                <w:rFonts w:ascii="GerlingSwift" w:hAnsi="GerlingSwift"/>
                <w:sz w:val="20"/>
              </w:rPr>
              <w:t>zobowiązania podatkowe (klauzula nr 8).</w:t>
            </w:r>
          </w:p>
        </w:tc>
      </w:tr>
      <w:tr w:rsidR="00501818">
        <w:tblPrEx>
          <w:tblCellMar>
            <w:top w:w="0" w:type="dxa"/>
            <w:bottom w:w="0" w:type="dxa"/>
          </w:tblCellMar>
        </w:tblPrEx>
        <w:tc>
          <w:tcPr>
            <w:tcW w:w="2037" w:type="dxa"/>
            <w:gridSpan w:val="2"/>
          </w:tcPr>
          <w:p w:rsidR="00501818" w:rsidRDefault="00501818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60" w:type="dxa"/>
          </w:tcPr>
          <w:p w:rsidR="00501818" w:rsidRDefault="00501818">
            <w:pPr>
              <w:rPr>
                <w:rFonts w:ascii="GerlingSwift" w:hAnsi="GerlingSwift"/>
                <w:sz w:val="18"/>
              </w:rPr>
            </w:pPr>
          </w:p>
        </w:tc>
        <w:tc>
          <w:tcPr>
            <w:tcW w:w="7013" w:type="dxa"/>
          </w:tcPr>
          <w:p w:rsidR="00501818" w:rsidRDefault="00501818">
            <w:pPr>
              <w:rPr>
                <w:rFonts w:ascii="GerlingSwift" w:hAnsi="GerlingSwift"/>
                <w:sz w:val="20"/>
              </w:rPr>
            </w:pPr>
          </w:p>
        </w:tc>
      </w:tr>
      <w:tr w:rsidR="00501818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037" w:type="dxa"/>
            <w:gridSpan w:val="2"/>
          </w:tcPr>
          <w:p w:rsidR="00501818" w:rsidRDefault="00501818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>
              <w:rPr>
                <w:rFonts w:ascii="GerlingSwift" w:hAnsi="GerlingSwift"/>
                <w:smallCaps/>
                <w:sz w:val="20"/>
              </w:rPr>
              <w:t xml:space="preserve">Suma </w:t>
            </w:r>
          </w:p>
          <w:p w:rsidR="00501818" w:rsidRDefault="00501818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>
              <w:rPr>
                <w:rFonts w:ascii="GerlingSwift" w:hAnsi="GerlingSwift"/>
                <w:smallCaps/>
                <w:sz w:val="20"/>
              </w:rPr>
              <w:t>ubezpieczenia</w:t>
            </w:r>
          </w:p>
        </w:tc>
        <w:tc>
          <w:tcPr>
            <w:tcW w:w="160" w:type="dxa"/>
          </w:tcPr>
          <w:p w:rsidR="00501818" w:rsidRDefault="00501818">
            <w:pPr>
              <w:rPr>
                <w:rFonts w:ascii="GerlingSwift" w:hAnsi="GerlingSwift"/>
                <w:sz w:val="18"/>
              </w:rPr>
            </w:pPr>
          </w:p>
        </w:tc>
        <w:tc>
          <w:tcPr>
            <w:tcW w:w="7013" w:type="dxa"/>
          </w:tcPr>
          <w:p w:rsidR="00501818" w:rsidRDefault="00501818">
            <w:pPr>
              <w:jc w:val="both"/>
              <w:rPr>
                <w:rFonts w:ascii="GerlingSwift" w:hAnsi="GerlingSwift"/>
                <w:sz w:val="20"/>
              </w:rPr>
            </w:pPr>
            <w:r>
              <w:rPr>
                <w:rFonts w:ascii="GerlingSwift" w:hAnsi="GerlingSwift"/>
                <w:sz w:val="20"/>
              </w:rPr>
              <w:t>250 000 PLN dla szkód majątkowych na jedno i wszystkie Zdarzenia w okresie ubezpieczenia.</w:t>
            </w:r>
          </w:p>
          <w:p w:rsidR="00501818" w:rsidRDefault="00501818">
            <w:pPr>
              <w:jc w:val="both"/>
              <w:rPr>
                <w:rFonts w:ascii="GerlingSwift" w:hAnsi="GerlingSwift"/>
                <w:sz w:val="20"/>
              </w:rPr>
            </w:pPr>
            <w:r>
              <w:rPr>
                <w:rFonts w:ascii="GerlingSwift" w:hAnsi="GerlingSwift"/>
                <w:sz w:val="20"/>
              </w:rPr>
              <w:t>500 000 PLN dla postępowania karnego wraz z klauzulą nr 2 (przestępstwo umyślne), klauzulą nr 3 (pomoc prawna dla świadka) oraz klauzulą 8 (zobowiązania podatkowe) na jedno i wszystkie Zdarzenia w okresie ubezpieczenia.</w:t>
            </w:r>
          </w:p>
        </w:tc>
      </w:tr>
      <w:tr w:rsidR="00501818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2037" w:type="dxa"/>
            <w:gridSpan w:val="2"/>
          </w:tcPr>
          <w:p w:rsidR="00501818" w:rsidRDefault="00501818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60" w:type="dxa"/>
          </w:tcPr>
          <w:p w:rsidR="00501818" w:rsidRDefault="00501818">
            <w:pPr>
              <w:rPr>
                <w:rFonts w:ascii="GerlingSwift" w:hAnsi="GerlingSwift"/>
                <w:sz w:val="18"/>
              </w:rPr>
            </w:pPr>
          </w:p>
        </w:tc>
        <w:tc>
          <w:tcPr>
            <w:tcW w:w="7013" w:type="dxa"/>
          </w:tcPr>
          <w:p w:rsidR="00501818" w:rsidRDefault="00501818">
            <w:pPr>
              <w:rPr>
                <w:rFonts w:ascii="GerlingSwift" w:hAnsi="GerlingSwift"/>
                <w:sz w:val="20"/>
              </w:rPr>
            </w:pPr>
          </w:p>
        </w:tc>
      </w:tr>
      <w:tr w:rsidR="00501818">
        <w:tblPrEx>
          <w:tblCellMar>
            <w:top w:w="0" w:type="dxa"/>
            <w:bottom w:w="0" w:type="dxa"/>
          </w:tblCellMar>
        </w:tblPrEx>
        <w:tc>
          <w:tcPr>
            <w:tcW w:w="2037" w:type="dxa"/>
            <w:gridSpan w:val="2"/>
          </w:tcPr>
          <w:p w:rsidR="00501818" w:rsidRDefault="00501818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>
              <w:rPr>
                <w:rFonts w:ascii="GerlingSwift" w:hAnsi="GerlingSwift"/>
                <w:smallCaps/>
                <w:sz w:val="20"/>
              </w:rPr>
              <w:t>Franszyza redukcyjna</w:t>
            </w:r>
          </w:p>
        </w:tc>
        <w:tc>
          <w:tcPr>
            <w:tcW w:w="160" w:type="dxa"/>
          </w:tcPr>
          <w:p w:rsidR="00501818" w:rsidRDefault="00501818">
            <w:pPr>
              <w:rPr>
                <w:rFonts w:ascii="GerlingSwift" w:hAnsi="GerlingSwift"/>
                <w:sz w:val="18"/>
              </w:rPr>
            </w:pPr>
          </w:p>
        </w:tc>
        <w:tc>
          <w:tcPr>
            <w:tcW w:w="7013" w:type="dxa"/>
          </w:tcPr>
          <w:p w:rsidR="00501818" w:rsidRDefault="00501818">
            <w:pPr>
              <w:rPr>
                <w:rFonts w:ascii="GerlingSwift" w:hAnsi="GerlingSwift"/>
                <w:sz w:val="20"/>
              </w:rPr>
            </w:pPr>
            <w:r>
              <w:rPr>
                <w:rFonts w:ascii="GerlingSwift" w:hAnsi="GerlingSwift"/>
                <w:sz w:val="20"/>
              </w:rPr>
              <w:t>brak</w:t>
            </w:r>
          </w:p>
        </w:tc>
      </w:tr>
      <w:tr w:rsidR="00501818">
        <w:tblPrEx>
          <w:tblCellMar>
            <w:top w:w="0" w:type="dxa"/>
            <w:bottom w:w="0" w:type="dxa"/>
          </w:tblCellMar>
        </w:tblPrEx>
        <w:tc>
          <w:tcPr>
            <w:tcW w:w="2037" w:type="dxa"/>
            <w:gridSpan w:val="2"/>
          </w:tcPr>
          <w:p w:rsidR="00501818" w:rsidRDefault="00501818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60" w:type="dxa"/>
          </w:tcPr>
          <w:p w:rsidR="00501818" w:rsidRDefault="00501818">
            <w:pPr>
              <w:rPr>
                <w:rFonts w:ascii="GerlingSwift" w:hAnsi="GerlingSwift"/>
                <w:sz w:val="18"/>
              </w:rPr>
            </w:pPr>
          </w:p>
        </w:tc>
        <w:tc>
          <w:tcPr>
            <w:tcW w:w="7013" w:type="dxa"/>
          </w:tcPr>
          <w:p w:rsidR="00501818" w:rsidRDefault="00501818">
            <w:pPr>
              <w:rPr>
                <w:rFonts w:ascii="GerlingSwift" w:hAnsi="GerlingSwift"/>
                <w:sz w:val="20"/>
              </w:rPr>
            </w:pPr>
          </w:p>
        </w:tc>
      </w:tr>
      <w:tr w:rsidR="00501818">
        <w:tblPrEx>
          <w:tblCellMar>
            <w:top w:w="0" w:type="dxa"/>
            <w:bottom w:w="0" w:type="dxa"/>
          </w:tblCellMar>
        </w:tblPrEx>
        <w:tc>
          <w:tcPr>
            <w:tcW w:w="2037" w:type="dxa"/>
            <w:gridSpan w:val="2"/>
          </w:tcPr>
          <w:p w:rsidR="00501818" w:rsidRDefault="00501818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>
              <w:rPr>
                <w:rFonts w:ascii="GerlingSwift" w:hAnsi="GerlingSwift"/>
                <w:smallCaps/>
                <w:sz w:val="20"/>
              </w:rPr>
              <w:t xml:space="preserve">Prawo </w:t>
            </w:r>
          </w:p>
          <w:p w:rsidR="00501818" w:rsidRDefault="00501818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>
              <w:rPr>
                <w:rFonts w:ascii="GerlingSwift" w:hAnsi="GerlingSwift"/>
                <w:smallCaps/>
                <w:sz w:val="20"/>
              </w:rPr>
              <w:t>i jurysdykcja</w:t>
            </w:r>
          </w:p>
        </w:tc>
        <w:tc>
          <w:tcPr>
            <w:tcW w:w="160" w:type="dxa"/>
          </w:tcPr>
          <w:p w:rsidR="00501818" w:rsidRDefault="00501818">
            <w:pPr>
              <w:pStyle w:val="Header"/>
              <w:rPr>
                <w:rFonts w:ascii="GerlingSwift" w:hAnsi="GerlingSwift"/>
                <w:sz w:val="18"/>
              </w:rPr>
            </w:pPr>
          </w:p>
        </w:tc>
        <w:tc>
          <w:tcPr>
            <w:tcW w:w="7013" w:type="dxa"/>
          </w:tcPr>
          <w:p w:rsidR="00501818" w:rsidRDefault="00501818">
            <w:pPr>
              <w:pStyle w:val="BodyText2"/>
              <w:jc w:val="both"/>
              <w:rPr>
                <w:rFonts w:ascii="GerlingSwift" w:hAnsi="GerlingSwift"/>
              </w:rPr>
            </w:pPr>
            <w:r>
              <w:rPr>
                <w:rFonts w:ascii="GerlingSwift" w:hAnsi="GerlingSwift"/>
              </w:rPr>
              <w:t xml:space="preserve">Roszczenia lub sprawy toczone wg prawa polskiego i jurysdykcji polskich sądów </w:t>
            </w:r>
          </w:p>
        </w:tc>
      </w:tr>
      <w:tr w:rsidR="00501818">
        <w:tblPrEx>
          <w:tblCellMar>
            <w:top w:w="0" w:type="dxa"/>
            <w:bottom w:w="0" w:type="dxa"/>
          </w:tblCellMar>
        </w:tblPrEx>
        <w:tc>
          <w:tcPr>
            <w:tcW w:w="2037" w:type="dxa"/>
            <w:gridSpan w:val="2"/>
          </w:tcPr>
          <w:p w:rsidR="00501818" w:rsidRDefault="00501818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60" w:type="dxa"/>
          </w:tcPr>
          <w:p w:rsidR="00501818" w:rsidRDefault="00501818">
            <w:pPr>
              <w:rPr>
                <w:rFonts w:ascii="GerlingSwift" w:hAnsi="GerlingSwift"/>
                <w:sz w:val="18"/>
              </w:rPr>
            </w:pPr>
          </w:p>
        </w:tc>
        <w:tc>
          <w:tcPr>
            <w:tcW w:w="7013" w:type="dxa"/>
          </w:tcPr>
          <w:p w:rsidR="00501818" w:rsidRDefault="00501818">
            <w:pPr>
              <w:rPr>
                <w:rFonts w:ascii="GerlingSwift" w:hAnsi="GerlingSwift"/>
                <w:sz w:val="20"/>
              </w:rPr>
            </w:pPr>
          </w:p>
        </w:tc>
      </w:tr>
      <w:tr w:rsidR="00501818">
        <w:tblPrEx>
          <w:tblCellMar>
            <w:top w:w="0" w:type="dxa"/>
            <w:bottom w:w="0" w:type="dxa"/>
          </w:tblCellMar>
        </w:tblPrEx>
        <w:tc>
          <w:tcPr>
            <w:tcW w:w="2037" w:type="dxa"/>
            <w:gridSpan w:val="2"/>
          </w:tcPr>
          <w:p w:rsidR="00501818" w:rsidRDefault="00501818">
            <w:pPr>
              <w:jc w:val="right"/>
              <w:rPr>
                <w:rFonts w:ascii="GerlingSwift" w:hAnsi="GerlingSwift"/>
                <w:smallCaps/>
                <w:sz w:val="20"/>
              </w:rPr>
            </w:pPr>
            <w:r>
              <w:rPr>
                <w:rFonts w:ascii="GerlingSwift" w:hAnsi="GerlingSwift"/>
                <w:smallCaps/>
                <w:sz w:val="20"/>
              </w:rPr>
              <w:t>Składka razem</w:t>
            </w:r>
          </w:p>
        </w:tc>
        <w:tc>
          <w:tcPr>
            <w:tcW w:w="160" w:type="dxa"/>
          </w:tcPr>
          <w:p w:rsidR="00501818" w:rsidRDefault="00501818">
            <w:pPr>
              <w:rPr>
                <w:rFonts w:ascii="GerlingSwift" w:hAnsi="GerlingSwift"/>
                <w:sz w:val="18"/>
              </w:rPr>
            </w:pPr>
          </w:p>
        </w:tc>
        <w:tc>
          <w:tcPr>
            <w:tcW w:w="7013" w:type="dxa"/>
          </w:tcPr>
          <w:p w:rsidR="00501818" w:rsidRDefault="00501818">
            <w:pPr>
              <w:rPr>
                <w:rFonts w:ascii="GerlingSwift" w:hAnsi="GerlingSwift"/>
                <w:sz w:val="20"/>
              </w:rPr>
            </w:pPr>
            <w:r>
              <w:rPr>
                <w:rFonts w:ascii="GerlingSwift" w:hAnsi="GerlingSwift"/>
                <w:sz w:val="20"/>
              </w:rPr>
              <w:t>11. 970 PLN</w:t>
            </w:r>
          </w:p>
        </w:tc>
      </w:tr>
      <w:tr w:rsidR="00501818">
        <w:tblPrEx>
          <w:tblCellMar>
            <w:top w:w="0" w:type="dxa"/>
            <w:bottom w:w="0" w:type="dxa"/>
          </w:tblCellMar>
        </w:tblPrEx>
        <w:tc>
          <w:tcPr>
            <w:tcW w:w="2037" w:type="dxa"/>
            <w:gridSpan w:val="2"/>
          </w:tcPr>
          <w:p w:rsidR="00501818" w:rsidRDefault="00501818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60" w:type="dxa"/>
          </w:tcPr>
          <w:p w:rsidR="00501818" w:rsidRDefault="00501818">
            <w:pPr>
              <w:rPr>
                <w:rFonts w:ascii="GerlingSwift" w:hAnsi="GerlingSwift"/>
                <w:sz w:val="18"/>
              </w:rPr>
            </w:pPr>
          </w:p>
        </w:tc>
        <w:tc>
          <w:tcPr>
            <w:tcW w:w="7013" w:type="dxa"/>
          </w:tcPr>
          <w:p w:rsidR="00501818" w:rsidRDefault="00501818">
            <w:pPr>
              <w:rPr>
                <w:rFonts w:ascii="GerlingSwift" w:hAnsi="GerlingSwift"/>
                <w:sz w:val="20"/>
              </w:rPr>
            </w:pPr>
          </w:p>
        </w:tc>
      </w:tr>
      <w:tr w:rsidR="00501818">
        <w:tblPrEx>
          <w:tblCellMar>
            <w:top w:w="0" w:type="dxa"/>
            <w:bottom w:w="0" w:type="dxa"/>
          </w:tblCellMar>
        </w:tblPrEx>
        <w:tc>
          <w:tcPr>
            <w:tcW w:w="2037" w:type="dxa"/>
            <w:gridSpan w:val="2"/>
          </w:tcPr>
          <w:p w:rsidR="00501818" w:rsidRDefault="00501818">
            <w:pPr>
              <w:jc w:val="right"/>
              <w:rPr>
                <w:rFonts w:ascii="GerlingSwift" w:hAnsi="GerlingSwift"/>
                <w:smallCaps/>
                <w:sz w:val="20"/>
              </w:rPr>
            </w:pPr>
            <w:r>
              <w:rPr>
                <w:rFonts w:ascii="GerlingSwift" w:hAnsi="GerlingSwift"/>
                <w:smallCaps/>
                <w:sz w:val="20"/>
              </w:rPr>
              <w:t xml:space="preserve">wynagrodzenie adwokata lub radcy prawnego </w:t>
            </w:r>
          </w:p>
        </w:tc>
        <w:tc>
          <w:tcPr>
            <w:tcW w:w="160" w:type="dxa"/>
          </w:tcPr>
          <w:p w:rsidR="00501818" w:rsidRDefault="00501818">
            <w:pPr>
              <w:rPr>
                <w:rFonts w:ascii="GerlingSwift" w:hAnsi="GerlingSwift"/>
                <w:sz w:val="18"/>
              </w:rPr>
            </w:pPr>
          </w:p>
        </w:tc>
        <w:tc>
          <w:tcPr>
            <w:tcW w:w="7013" w:type="dxa"/>
          </w:tcPr>
          <w:p w:rsidR="00501818" w:rsidRDefault="00501818">
            <w:pPr>
              <w:pStyle w:val="BodyText3"/>
              <w:rPr>
                <w:sz w:val="20"/>
              </w:rPr>
            </w:pPr>
            <w:r>
              <w:rPr>
                <w:sz w:val="20"/>
              </w:rPr>
              <w:t>do czterokrotności stawki minimalnej określonej przepisami prawa sądu właściwego</w:t>
            </w:r>
          </w:p>
          <w:p w:rsidR="00501818" w:rsidRDefault="00501818">
            <w:pPr>
              <w:rPr>
                <w:rFonts w:ascii="GerlingSwift" w:hAnsi="GerlingSwift"/>
                <w:sz w:val="20"/>
              </w:rPr>
            </w:pPr>
          </w:p>
        </w:tc>
      </w:tr>
      <w:tr w:rsidR="00501818">
        <w:tblPrEx>
          <w:tblCellMar>
            <w:top w:w="0" w:type="dxa"/>
            <w:bottom w:w="0" w:type="dxa"/>
          </w:tblCellMar>
        </w:tblPrEx>
        <w:trPr>
          <w:trHeight w:val="71"/>
        </w:trPr>
        <w:tc>
          <w:tcPr>
            <w:tcW w:w="2037" w:type="dxa"/>
            <w:gridSpan w:val="2"/>
          </w:tcPr>
          <w:p w:rsidR="00501818" w:rsidRDefault="00501818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60" w:type="dxa"/>
          </w:tcPr>
          <w:p w:rsidR="00501818" w:rsidRDefault="00501818">
            <w:pPr>
              <w:rPr>
                <w:rFonts w:ascii="GerlingSwift" w:hAnsi="GerlingSwift"/>
                <w:sz w:val="18"/>
              </w:rPr>
            </w:pPr>
          </w:p>
        </w:tc>
        <w:tc>
          <w:tcPr>
            <w:tcW w:w="7013" w:type="dxa"/>
          </w:tcPr>
          <w:p w:rsidR="00501818" w:rsidRDefault="00501818">
            <w:pPr>
              <w:rPr>
                <w:rFonts w:ascii="GerlingSwift" w:hAnsi="GerlingSwift"/>
                <w:sz w:val="20"/>
              </w:rPr>
            </w:pPr>
          </w:p>
        </w:tc>
      </w:tr>
      <w:tr w:rsidR="00501818">
        <w:tblPrEx>
          <w:tblCellMar>
            <w:top w:w="0" w:type="dxa"/>
            <w:bottom w:w="0" w:type="dxa"/>
          </w:tblCellMar>
        </w:tblPrEx>
        <w:tc>
          <w:tcPr>
            <w:tcW w:w="2037" w:type="dxa"/>
            <w:gridSpan w:val="2"/>
          </w:tcPr>
          <w:p w:rsidR="00501818" w:rsidRDefault="00501818">
            <w:pPr>
              <w:jc w:val="right"/>
              <w:rPr>
                <w:rFonts w:ascii="GerlingSwift" w:hAnsi="GerlingSwift"/>
                <w:smallCaps/>
                <w:sz w:val="20"/>
              </w:rPr>
            </w:pPr>
            <w:r>
              <w:rPr>
                <w:rFonts w:ascii="GerlingSwift" w:hAnsi="GerlingSwift"/>
                <w:smallCaps/>
                <w:sz w:val="20"/>
              </w:rPr>
              <w:t xml:space="preserve">Minimalna stawka godzinowa </w:t>
            </w:r>
          </w:p>
        </w:tc>
        <w:tc>
          <w:tcPr>
            <w:tcW w:w="160" w:type="dxa"/>
          </w:tcPr>
          <w:p w:rsidR="00501818" w:rsidRDefault="00501818">
            <w:pPr>
              <w:rPr>
                <w:rFonts w:ascii="GerlingSwift" w:hAnsi="GerlingSwift"/>
                <w:sz w:val="18"/>
              </w:rPr>
            </w:pPr>
          </w:p>
        </w:tc>
        <w:tc>
          <w:tcPr>
            <w:tcW w:w="7013" w:type="dxa"/>
          </w:tcPr>
          <w:p w:rsidR="00501818" w:rsidRDefault="00501818">
            <w:pPr>
              <w:rPr>
                <w:rFonts w:ascii="GerlingSwift" w:hAnsi="GerlingSwift"/>
                <w:sz w:val="20"/>
              </w:rPr>
            </w:pPr>
            <w:r>
              <w:rPr>
                <w:rFonts w:ascii="GerlingSwift" w:hAnsi="GerlingSwift"/>
                <w:sz w:val="20"/>
              </w:rPr>
              <w:t>Tylko w postępowaniu dyscyplinarnym – 350 PLN</w:t>
            </w:r>
          </w:p>
        </w:tc>
      </w:tr>
      <w:tr w:rsidR="00501818">
        <w:tblPrEx>
          <w:tblCellMar>
            <w:top w:w="0" w:type="dxa"/>
            <w:bottom w:w="0" w:type="dxa"/>
          </w:tblCellMar>
        </w:tblPrEx>
        <w:trPr>
          <w:trHeight w:val="71"/>
        </w:trPr>
        <w:tc>
          <w:tcPr>
            <w:tcW w:w="2037" w:type="dxa"/>
            <w:gridSpan w:val="2"/>
          </w:tcPr>
          <w:p w:rsidR="00501818" w:rsidRDefault="00501818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60" w:type="dxa"/>
          </w:tcPr>
          <w:p w:rsidR="00501818" w:rsidRDefault="00501818">
            <w:pPr>
              <w:rPr>
                <w:rFonts w:ascii="GerlingSwift" w:hAnsi="GerlingSwift"/>
                <w:sz w:val="18"/>
              </w:rPr>
            </w:pPr>
          </w:p>
        </w:tc>
        <w:tc>
          <w:tcPr>
            <w:tcW w:w="7013" w:type="dxa"/>
          </w:tcPr>
          <w:p w:rsidR="00501818" w:rsidRDefault="00501818">
            <w:pPr>
              <w:rPr>
                <w:rFonts w:ascii="GerlingSwift" w:hAnsi="GerlingSwift"/>
                <w:sz w:val="20"/>
              </w:rPr>
            </w:pPr>
          </w:p>
        </w:tc>
      </w:tr>
      <w:tr w:rsidR="00501818">
        <w:tblPrEx>
          <w:tblCellMar>
            <w:top w:w="0" w:type="dxa"/>
            <w:bottom w:w="0" w:type="dxa"/>
          </w:tblCellMar>
        </w:tblPrEx>
        <w:trPr>
          <w:trHeight w:val="71"/>
        </w:trPr>
        <w:tc>
          <w:tcPr>
            <w:tcW w:w="2037" w:type="dxa"/>
            <w:gridSpan w:val="2"/>
          </w:tcPr>
          <w:p w:rsidR="00501818" w:rsidRDefault="00501818">
            <w:pPr>
              <w:jc w:val="right"/>
              <w:rPr>
                <w:rFonts w:ascii="GerlingSwift" w:hAnsi="GerlingSwift"/>
                <w:smallCaps/>
                <w:sz w:val="20"/>
              </w:rPr>
            </w:pPr>
            <w:r>
              <w:rPr>
                <w:rFonts w:ascii="GerlingSwift" w:hAnsi="GerlingSwift"/>
                <w:smallCaps/>
                <w:sz w:val="20"/>
              </w:rPr>
              <w:t xml:space="preserve">Okres </w:t>
            </w:r>
          </w:p>
          <w:p w:rsidR="00501818" w:rsidRDefault="00501818">
            <w:pPr>
              <w:jc w:val="right"/>
              <w:rPr>
                <w:rFonts w:ascii="GerlingSwift" w:hAnsi="GerlingSwift"/>
                <w:smallCaps/>
                <w:sz w:val="20"/>
              </w:rPr>
            </w:pPr>
            <w:r>
              <w:rPr>
                <w:rFonts w:ascii="GerlingSwift" w:hAnsi="GerlingSwift"/>
                <w:smallCaps/>
                <w:sz w:val="20"/>
              </w:rPr>
              <w:t>ubezpieczenia</w:t>
            </w:r>
          </w:p>
        </w:tc>
        <w:tc>
          <w:tcPr>
            <w:tcW w:w="160" w:type="dxa"/>
          </w:tcPr>
          <w:p w:rsidR="00501818" w:rsidRDefault="00501818">
            <w:pPr>
              <w:rPr>
                <w:rFonts w:ascii="GerlingSwift" w:hAnsi="GerlingSwift"/>
                <w:sz w:val="18"/>
              </w:rPr>
            </w:pPr>
          </w:p>
        </w:tc>
        <w:tc>
          <w:tcPr>
            <w:tcW w:w="7013" w:type="dxa"/>
          </w:tcPr>
          <w:p w:rsidR="00501818" w:rsidRDefault="00501818">
            <w:pPr>
              <w:rPr>
                <w:rFonts w:ascii="GerlingSwift" w:hAnsi="GerlingSwift"/>
                <w:sz w:val="20"/>
              </w:rPr>
            </w:pPr>
            <w:r>
              <w:rPr>
                <w:rFonts w:ascii="GerlingSwift" w:hAnsi="GerlingSwift"/>
                <w:sz w:val="20"/>
              </w:rPr>
              <w:t>Od 03.06.200</w:t>
            </w:r>
            <w:r w:rsidR="00CA55B3">
              <w:rPr>
                <w:rFonts w:ascii="GerlingSwift" w:hAnsi="GerlingSwift"/>
                <w:sz w:val="20"/>
              </w:rPr>
              <w:t>6</w:t>
            </w:r>
            <w:r>
              <w:rPr>
                <w:rFonts w:ascii="GerlingSwift" w:hAnsi="GerlingSwift"/>
                <w:sz w:val="20"/>
              </w:rPr>
              <w:t xml:space="preserve"> r. do 02.06.200</w:t>
            </w:r>
            <w:r w:rsidR="00CA55B3">
              <w:rPr>
                <w:rFonts w:ascii="GerlingSwift" w:hAnsi="GerlingSwift"/>
                <w:sz w:val="20"/>
              </w:rPr>
              <w:t>7</w:t>
            </w:r>
            <w:r>
              <w:rPr>
                <w:rFonts w:ascii="GerlingSwift" w:hAnsi="GerlingSwift"/>
                <w:sz w:val="20"/>
              </w:rPr>
              <w:t xml:space="preserve"> r.</w:t>
            </w:r>
          </w:p>
        </w:tc>
      </w:tr>
      <w:tr w:rsidR="00501818">
        <w:tblPrEx>
          <w:tblCellMar>
            <w:top w:w="0" w:type="dxa"/>
            <w:bottom w:w="0" w:type="dxa"/>
          </w:tblCellMar>
        </w:tblPrEx>
        <w:trPr>
          <w:trHeight w:val="71"/>
        </w:trPr>
        <w:tc>
          <w:tcPr>
            <w:tcW w:w="2037" w:type="dxa"/>
            <w:gridSpan w:val="2"/>
          </w:tcPr>
          <w:p w:rsidR="00501818" w:rsidRDefault="00501818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60" w:type="dxa"/>
          </w:tcPr>
          <w:p w:rsidR="00501818" w:rsidRDefault="00501818">
            <w:pPr>
              <w:rPr>
                <w:rFonts w:ascii="GerlingSwift" w:hAnsi="GerlingSwift"/>
                <w:sz w:val="18"/>
              </w:rPr>
            </w:pPr>
          </w:p>
        </w:tc>
        <w:tc>
          <w:tcPr>
            <w:tcW w:w="7013" w:type="dxa"/>
          </w:tcPr>
          <w:p w:rsidR="00501818" w:rsidRDefault="00501818">
            <w:pPr>
              <w:rPr>
                <w:rFonts w:ascii="GerlingSwift" w:hAnsi="GerlingSwift"/>
                <w:sz w:val="20"/>
              </w:rPr>
            </w:pPr>
          </w:p>
        </w:tc>
      </w:tr>
      <w:tr w:rsidR="00501818">
        <w:tblPrEx>
          <w:tblCellMar>
            <w:top w:w="0" w:type="dxa"/>
            <w:bottom w:w="0" w:type="dxa"/>
          </w:tblCellMar>
        </w:tblPrEx>
        <w:trPr>
          <w:trHeight w:val="71"/>
        </w:trPr>
        <w:tc>
          <w:tcPr>
            <w:tcW w:w="2037" w:type="dxa"/>
            <w:gridSpan w:val="2"/>
          </w:tcPr>
          <w:p w:rsidR="00501818" w:rsidRDefault="00501818">
            <w:pPr>
              <w:jc w:val="right"/>
              <w:rPr>
                <w:rFonts w:ascii="GerlingSwift" w:hAnsi="GerlingSwift"/>
                <w:smallCaps/>
                <w:sz w:val="20"/>
              </w:rPr>
            </w:pPr>
            <w:r>
              <w:rPr>
                <w:rFonts w:ascii="GerlingSwift" w:hAnsi="GerlingSwift"/>
                <w:smallCaps/>
                <w:sz w:val="20"/>
              </w:rPr>
              <w:t xml:space="preserve">Termin </w:t>
            </w:r>
          </w:p>
          <w:p w:rsidR="00501818" w:rsidRDefault="00501818">
            <w:pPr>
              <w:jc w:val="right"/>
              <w:rPr>
                <w:rFonts w:ascii="GerlingSwift" w:hAnsi="GerlingSwift"/>
                <w:smallCaps/>
                <w:sz w:val="20"/>
              </w:rPr>
            </w:pPr>
            <w:r>
              <w:rPr>
                <w:rFonts w:ascii="GerlingSwift" w:hAnsi="GerlingSwift"/>
                <w:smallCaps/>
                <w:sz w:val="20"/>
              </w:rPr>
              <w:t xml:space="preserve">płatności </w:t>
            </w:r>
          </w:p>
        </w:tc>
        <w:tc>
          <w:tcPr>
            <w:tcW w:w="160" w:type="dxa"/>
          </w:tcPr>
          <w:p w:rsidR="00501818" w:rsidRDefault="00501818">
            <w:pPr>
              <w:rPr>
                <w:rFonts w:ascii="GerlingSwift" w:hAnsi="GerlingSwift"/>
                <w:sz w:val="18"/>
              </w:rPr>
            </w:pPr>
          </w:p>
        </w:tc>
        <w:tc>
          <w:tcPr>
            <w:tcW w:w="7013" w:type="dxa"/>
          </w:tcPr>
          <w:p w:rsidR="00501818" w:rsidRDefault="00501818">
            <w:pPr>
              <w:rPr>
                <w:rFonts w:ascii="GerlingSwift" w:hAnsi="GerlingSwift"/>
                <w:sz w:val="20"/>
              </w:rPr>
            </w:pPr>
            <w:r>
              <w:rPr>
                <w:rFonts w:ascii="GerlingSwift" w:hAnsi="GerlingSwift"/>
                <w:sz w:val="20"/>
              </w:rPr>
              <w:t xml:space="preserve">Do dnia </w:t>
            </w:r>
            <w:r w:rsidR="00CA55B3">
              <w:rPr>
                <w:rFonts w:ascii="GerlingSwift" w:hAnsi="GerlingSwift"/>
                <w:sz w:val="20"/>
              </w:rPr>
              <w:t xml:space="preserve"> </w:t>
            </w:r>
            <w:r w:rsidR="00743921">
              <w:rPr>
                <w:rFonts w:ascii="GerlingSwift" w:hAnsi="GerlingSwift"/>
                <w:sz w:val="20"/>
              </w:rPr>
              <w:t>30.</w:t>
            </w:r>
            <w:r w:rsidR="00CA55B3">
              <w:rPr>
                <w:rFonts w:ascii="GerlingSwift" w:hAnsi="GerlingSwift"/>
                <w:sz w:val="20"/>
              </w:rPr>
              <w:t>06.2006</w:t>
            </w:r>
            <w:r>
              <w:rPr>
                <w:rFonts w:ascii="GerlingSwift" w:hAnsi="GerlingSwift"/>
                <w:sz w:val="20"/>
              </w:rPr>
              <w:t xml:space="preserve"> r.</w:t>
            </w:r>
          </w:p>
        </w:tc>
      </w:tr>
      <w:tr w:rsidR="00501818">
        <w:tblPrEx>
          <w:tblCellMar>
            <w:top w:w="0" w:type="dxa"/>
            <w:bottom w:w="0" w:type="dxa"/>
          </w:tblCellMar>
        </w:tblPrEx>
        <w:trPr>
          <w:trHeight w:val="71"/>
        </w:trPr>
        <w:tc>
          <w:tcPr>
            <w:tcW w:w="2037" w:type="dxa"/>
            <w:gridSpan w:val="2"/>
          </w:tcPr>
          <w:p w:rsidR="00501818" w:rsidRDefault="00501818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60" w:type="dxa"/>
          </w:tcPr>
          <w:p w:rsidR="00501818" w:rsidRDefault="00501818">
            <w:pPr>
              <w:rPr>
                <w:rFonts w:ascii="GerlingSwift" w:hAnsi="GerlingSwift"/>
                <w:sz w:val="18"/>
              </w:rPr>
            </w:pPr>
          </w:p>
        </w:tc>
        <w:tc>
          <w:tcPr>
            <w:tcW w:w="7013" w:type="dxa"/>
          </w:tcPr>
          <w:p w:rsidR="00501818" w:rsidRDefault="00501818">
            <w:pPr>
              <w:rPr>
                <w:rFonts w:ascii="GerlingSwift" w:hAnsi="GerlingSwift"/>
                <w:sz w:val="20"/>
              </w:rPr>
            </w:pPr>
          </w:p>
        </w:tc>
      </w:tr>
      <w:tr w:rsidR="00501818">
        <w:tblPrEx>
          <w:tblCellMar>
            <w:top w:w="0" w:type="dxa"/>
            <w:bottom w:w="0" w:type="dxa"/>
          </w:tblCellMar>
        </w:tblPrEx>
        <w:trPr>
          <w:trHeight w:val="71"/>
        </w:trPr>
        <w:tc>
          <w:tcPr>
            <w:tcW w:w="2037" w:type="dxa"/>
            <w:gridSpan w:val="2"/>
          </w:tcPr>
          <w:p w:rsidR="00501818" w:rsidRDefault="00501818">
            <w:pPr>
              <w:jc w:val="right"/>
              <w:rPr>
                <w:rFonts w:ascii="GerlingSwift" w:hAnsi="GerlingSwift"/>
                <w:smallCaps/>
                <w:sz w:val="20"/>
              </w:rPr>
            </w:pPr>
            <w:r>
              <w:rPr>
                <w:rFonts w:ascii="GerlingSwift" w:hAnsi="GerlingSwift"/>
                <w:smallCaps/>
                <w:sz w:val="20"/>
              </w:rPr>
              <w:lastRenderedPageBreak/>
              <w:t>Nr konta bankowego</w:t>
            </w:r>
          </w:p>
        </w:tc>
        <w:tc>
          <w:tcPr>
            <w:tcW w:w="160" w:type="dxa"/>
          </w:tcPr>
          <w:p w:rsidR="00501818" w:rsidRDefault="00501818">
            <w:pPr>
              <w:rPr>
                <w:rFonts w:ascii="GerlingSwift" w:hAnsi="GerlingSwift"/>
                <w:sz w:val="18"/>
              </w:rPr>
            </w:pPr>
          </w:p>
        </w:tc>
        <w:tc>
          <w:tcPr>
            <w:tcW w:w="7013" w:type="dxa"/>
          </w:tcPr>
          <w:p w:rsidR="00501818" w:rsidRDefault="00501818">
            <w:pPr>
              <w:rPr>
                <w:rFonts w:ascii="GerlingSwift" w:hAnsi="GerlingSwift"/>
                <w:sz w:val="20"/>
              </w:rPr>
            </w:pPr>
            <w:r>
              <w:rPr>
                <w:rFonts w:ascii="GerlingSwift" w:hAnsi="GerlingSwift"/>
                <w:sz w:val="20"/>
              </w:rPr>
              <w:t xml:space="preserve">Bank Handlowy w Warszawie S.A. </w:t>
            </w:r>
          </w:p>
          <w:p w:rsidR="00501818" w:rsidRDefault="00501818">
            <w:pPr>
              <w:pStyle w:val="Heading4"/>
              <w:rPr>
                <w:sz w:val="20"/>
              </w:rPr>
            </w:pPr>
            <w:r>
              <w:rPr>
                <w:sz w:val="20"/>
              </w:rPr>
              <w:t>98 1030 1999 7001 0080 3180 0880</w:t>
            </w:r>
          </w:p>
        </w:tc>
      </w:tr>
      <w:tr w:rsidR="00501818">
        <w:tblPrEx>
          <w:tblCellMar>
            <w:top w:w="0" w:type="dxa"/>
            <w:bottom w:w="0" w:type="dxa"/>
          </w:tblCellMar>
        </w:tblPrEx>
        <w:trPr>
          <w:trHeight w:val="71"/>
        </w:trPr>
        <w:tc>
          <w:tcPr>
            <w:tcW w:w="2037" w:type="dxa"/>
            <w:gridSpan w:val="2"/>
          </w:tcPr>
          <w:p w:rsidR="00501818" w:rsidRDefault="00CA55B3">
            <w:pPr>
              <w:jc w:val="right"/>
              <w:rPr>
                <w:rFonts w:ascii="GerlingSwift" w:hAnsi="GerlingSwift"/>
                <w:smallCaps/>
                <w:sz w:val="20"/>
              </w:rPr>
            </w:pPr>
            <w:r>
              <w:rPr>
                <w:rFonts w:ascii="GerlingSwift" w:hAnsi="GerlingSwift"/>
                <w:smallCaps/>
                <w:sz w:val="20"/>
              </w:rPr>
              <w:t xml:space="preserve"> </w:t>
            </w:r>
          </w:p>
        </w:tc>
        <w:tc>
          <w:tcPr>
            <w:tcW w:w="160" w:type="dxa"/>
          </w:tcPr>
          <w:p w:rsidR="00501818" w:rsidRDefault="00501818">
            <w:pPr>
              <w:rPr>
                <w:rFonts w:ascii="GerlingSwift" w:hAnsi="GerlingSwift"/>
                <w:sz w:val="18"/>
              </w:rPr>
            </w:pPr>
          </w:p>
        </w:tc>
        <w:tc>
          <w:tcPr>
            <w:tcW w:w="7013" w:type="dxa"/>
          </w:tcPr>
          <w:p w:rsidR="00501818" w:rsidRDefault="00501818">
            <w:pPr>
              <w:rPr>
                <w:rFonts w:ascii="GerlingSwift" w:hAnsi="GerlingSwift"/>
                <w:sz w:val="20"/>
              </w:rPr>
            </w:pPr>
          </w:p>
        </w:tc>
      </w:tr>
      <w:tr w:rsidR="005018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10" w:type="dxa"/>
            <w:gridSpan w:val="4"/>
          </w:tcPr>
          <w:p w:rsidR="00501818" w:rsidRDefault="00501818">
            <w:pPr>
              <w:rPr>
                <w:rFonts w:ascii="GerlingSwift" w:hAnsi="GerlingSwift"/>
                <w:smallCaps/>
                <w:sz w:val="20"/>
              </w:rPr>
            </w:pPr>
            <w:r>
              <w:rPr>
                <w:rFonts w:ascii="GerlingSwift" w:hAnsi="GerlingSwift"/>
                <w:smallCaps/>
                <w:sz w:val="20"/>
              </w:rPr>
              <w:t>warunki umowy</w:t>
            </w:r>
          </w:p>
        </w:tc>
      </w:tr>
      <w:tr w:rsidR="00501818">
        <w:tblPrEx>
          <w:tblCellMar>
            <w:top w:w="0" w:type="dxa"/>
            <w:bottom w:w="0" w:type="dxa"/>
          </w:tblCellMar>
        </w:tblPrEx>
        <w:tc>
          <w:tcPr>
            <w:tcW w:w="779" w:type="dxa"/>
          </w:tcPr>
          <w:p w:rsidR="00501818" w:rsidRDefault="00501818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8431" w:type="dxa"/>
            <w:gridSpan w:val="3"/>
          </w:tcPr>
          <w:p w:rsidR="00501818" w:rsidRDefault="00501818">
            <w:pPr>
              <w:jc w:val="both"/>
              <w:rPr>
                <w:rFonts w:ascii="GerlingSwift" w:hAnsi="GerlingSwift"/>
                <w:sz w:val="20"/>
              </w:rPr>
            </w:pPr>
            <w:r>
              <w:rPr>
                <w:rFonts w:ascii="GerlingSwift" w:hAnsi="GerlingSwift"/>
                <w:sz w:val="20"/>
              </w:rPr>
              <w:t>Warunki ubezpieczenia ochrony prawnej menedżerów zatwierdzone uchwałą Zarządu Gerling Polska S.A. Nr 65/Z/98 z dnia 9 lipca 1998 r. oraz Nr 86/Z/98 z dnia 30 września 1998 wraz z klauzulami dodatkowymi</w:t>
            </w:r>
          </w:p>
        </w:tc>
      </w:tr>
    </w:tbl>
    <w:p w:rsidR="00501818" w:rsidRDefault="00501818">
      <w:pPr>
        <w:pStyle w:val="BlockText"/>
        <w:ind w:left="0"/>
        <w:rPr>
          <w:rFonts w:ascii="GerlingSwift" w:hAnsi="GerlingSwift"/>
          <w:sz w:val="18"/>
        </w:rPr>
      </w:pPr>
    </w:p>
    <w:p w:rsidR="00501818" w:rsidRDefault="00501818">
      <w:pPr>
        <w:pStyle w:val="BlockText"/>
        <w:ind w:left="0"/>
        <w:rPr>
          <w:rFonts w:ascii="GerlingSwift" w:hAnsi="GerlingSwift"/>
          <w:sz w:val="18"/>
        </w:rPr>
      </w:pPr>
    </w:p>
    <w:p w:rsidR="00501818" w:rsidRDefault="00501818">
      <w:pPr>
        <w:pStyle w:val="BlockText"/>
        <w:ind w:left="0"/>
        <w:rPr>
          <w:rFonts w:ascii="GerlingSwift" w:hAnsi="GerlingSwift"/>
          <w:sz w:val="18"/>
        </w:rPr>
      </w:pPr>
      <w:r>
        <w:rPr>
          <w:rFonts w:ascii="GerlingSwift" w:hAnsi="GerlingSwift"/>
          <w:sz w:val="18"/>
        </w:rPr>
        <w:t xml:space="preserve">Umowa ubezpieczenia zawarta jest w oparciu o Ogólne warunki ubezpieczenia ochrony prawnej menedżerów zatwierdzone uchwałą Zarządu Gerling Polska Towarzystwa Ubezpieczeń SA Nr 65/z/98 </w:t>
      </w:r>
      <w:r>
        <w:rPr>
          <w:rFonts w:ascii="GerlingSwift" w:hAnsi="GerlingSwift"/>
          <w:sz w:val="18"/>
        </w:rPr>
        <w:br/>
        <w:t>z dn. 9.07.98 r. oraz klauzule dodatkowe.</w:t>
      </w:r>
    </w:p>
    <w:p w:rsidR="00501818" w:rsidRDefault="00501818">
      <w:pPr>
        <w:ind w:right="-285"/>
        <w:jc w:val="both"/>
        <w:rPr>
          <w:rFonts w:ascii="GerlingSwift" w:hAnsi="GerlingSwift"/>
          <w:sz w:val="18"/>
        </w:rPr>
      </w:pPr>
    </w:p>
    <w:p w:rsidR="00743921" w:rsidRDefault="00743921">
      <w:pPr>
        <w:ind w:right="-285"/>
        <w:jc w:val="both"/>
        <w:rPr>
          <w:rFonts w:ascii="GerlingSwift" w:hAnsi="GerlingSwift"/>
          <w:sz w:val="18"/>
        </w:rPr>
      </w:pPr>
    </w:p>
    <w:p w:rsidR="00501818" w:rsidRDefault="00501818">
      <w:pPr>
        <w:ind w:right="-285"/>
        <w:jc w:val="both"/>
        <w:rPr>
          <w:rFonts w:ascii="GerlingSwift" w:hAnsi="GerlingSwift"/>
          <w:sz w:val="18"/>
        </w:rPr>
      </w:pPr>
    </w:p>
    <w:p w:rsidR="00501818" w:rsidRDefault="00501818">
      <w:pPr>
        <w:ind w:right="-285"/>
        <w:jc w:val="both"/>
        <w:rPr>
          <w:rFonts w:ascii="GerlingSwift" w:hAnsi="GerlingSwift"/>
          <w:sz w:val="18"/>
        </w:rPr>
      </w:pPr>
    </w:p>
    <w:p w:rsidR="00501818" w:rsidRDefault="00501818">
      <w:pPr>
        <w:ind w:right="-285"/>
        <w:jc w:val="both"/>
        <w:rPr>
          <w:rFonts w:ascii="GerlingSwift" w:hAnsi="GerlingSwift"/>
          <w:sz w:val="18"/>
        </w:rPr>
      </w:pPr>
    </w:p>
    <w:p w:rsidR="00501818" w:rsidRDefault="00501818">
      <w:pPr>
        <w:ind w:right="-285"/>
        <w:jc w:val="both"/>
        <w:rPr>
          <w:rFonts w:ascii="GerlingSwift" w:hAnsi="GerlingSwift"/>
          <w:sz w:val="18"/>
        </w:rPr>
      </w:pPr>
    </w:p>
    <w:p w:rsidR="00501818" w:rsidRDefault="00501818">
      <w:pPr>
        <w:ind w:right="-285"/>
        <w:jc w:val="both"/>
        <w:rPr>
          <w:rFonts w:ascii="GerlingSwift" w:hAnsi="GerlingSwift"/>
          <w:sz w:val="18"/>
        </w:rPr>
      </w:pPr>
      <w:r>
        <w:rPr>
          <w:rFonts w:ascii="GerlingSwift" w:hAnsi="GerlingSwift"/>
          <w:sz w:val="18"/>
        </w:rPr>
        <w:tab/>
      </w:r>
      <w:r>
        <w:rPr>
          <w:rFonts w:ascii="GerlingSwift" w:hAnsi="GerlingSwift"/>
          <w:sz w:val="18"/>
        </w:rPr>
        <w:tab/>
      </w:r>
      <w:r>
        <w:rPr>
          <w:rFonts w:ascii="GerlingSwift" w:hAnsi="GerlingSwift"/>
          <w:sz w:val="18"/>
        </w:rPr>
        <w:tab/>
      </w:r>
      <w:r>
        <w:rPr>
          <w:rFonts w:ascii="GerlingSwift" w:hAnsi="GerlingSwift"/>
          <w:sz w:val="18"/>
        </w:rPr>
        <w:tab/>
      </w:r>
      <w:r>
        <w:rPr>
          <w:rFonts w:ascii="GerlingSwift" w:hAnsi="GerlingSwift"/>
          <w:sz w:val="18"/>
        </w:rPr>
        <w:tab/>
      </w:r>
      <w:r>
        <w:rPr>
          <w:rFonts w:ascii="GerlingSwift" w:hAnsi="GerlingSwift"/>
          <w:sz w:val="18"/>
        </w:rPr>
        <w:tab/>
      </w:r>
      <w:r>
        <w:rPr>
          <w:rFonts w:ascii="GerlingSwift" w:hAnsi="GerlingSwift"/>
          <w:sz w:val="18"/>
        </w:rPr>
        <w:tab/>
      </w:r>
      <w:r>
        <w:rPr>
          <w:rFonts w:ascii="GerlingSwift" w:hAnsi="GerlingSwift"/>
          <w:sz w:val="18"/>
        </w:rPr>
        <w:tab/>
        <w:t>__________________</w:t>
      </w:r>
    </w:p>
    <w:p w:rsidR="00501818" w:rsidRDefault="00501818">
      <w:pPr>
        <w:ind w:right="-285"/>
        <w:jc w:val="both"/>
        <w:rPr>
          <w:rFonts w:ascii="GerlingSwift" w:hAnsi="GerlingSwift"/>
          <w:sz w:val="18"/>
        </w:rPr>
      </w:pPr>
      <w:r>
        <w:rPr>
          <w:rFonts w:ascii="GerlingSwift" w:hAnsi="GerlingSwift"/>
          <w:sz w:val="18"/>
        </w:rPr>
        <w:t>Warszawa, dn. 0</w:t>
      </w:r>
      <w:r w:rsidR="00743921">
        <w:rPr>
          <w:rFonts w:ascii="GerlingSwift" w:hAnsi="GerlingSwift"/>
          <w:sz w:val="18"/>
        </w:rPr>
        <w:t>7</w:t>
      </w:r>
      <w:r>
        <w:rPr>
          <w:rFonts w:ascii="GerlingSwift" w:hAnsi="GerlingSwift"/>
          <w:sz w:val="18"/>
        </w:rPr>
        <w:t>.06.200</w:t>
      </w:r>
      <w:r w:rsidR="00CA55B3">
        <w:rPr>
          <w:rFonts w:ascii="GerlingSwift" w:hAnsi="GerlingSwift"/>
          <w:sz w:val="18"/>
        </w:rPr>
        <w:t>6</w:t>
      </w:r>
      <w:r>
        <w:rPr>
          <w:rFonts w:ascii="GerlingSwift" w:hAnsi="GerlingSwift"/>
          <w:sz w:val="18"/>
        </w:rPr>
        <w:t xml:space="preserve"> r.</w:t>
      </w:r>
      <w:r>
        <w:rPr>
          <w:rFonts w:ascii="GerlingSwift" w:hAnsi="GerlingSwift"/>
          <w:sz w:val="18"/>
        </w:rPr>
        <w:tab/>
      </w:r>
      <w:r>
        <w:rPr>
          <w:rFonts w:ascii="GerlingSwift" w:hAnsi="GerlingSwift"/>
          <w:sz w:val="18"/>
        </w:rPr>
        <w:tab/>
      </w:r>
      <w:r>
        <w:rPr>
          <w:rFonts w:ascii="GerlingSwift" w:hAnsi="GerlingSwift"/>
          <w:sz w:val="18"/>
        </w:rPr>
        <w:tab/>
        <w:t xml:space="preserve">      </w:t>
      </w:r>
      <w:r>
        <w:rPr>
          <w:rFonts w:ascii="GerlingSwift" w:hAnsi="GerlingSwift"/>
          <w:sz w:val="18"/>
        </w:rPr>
        <w:tab/>
        <w:t xml:space="preserve">          podpis Ubezpieczyciela</w:t>
      </w:r>
    </w:p>
    <w:p w:rsidR="00501818" w:rsidRDefault="00501818">
      <w:pPr>
        <w:ind w:right="-285"/>
        <w:jc w:val="both"/>
        <w:rPr>
          <w:rFonts w:ascii="GerlingSwift" w:hAnsi="GerlingSwift"/>
          <w:sz w:val="18"/>
        </w:rPr>
      </w:pPr>
    </w:p>
    <w:p w:rsidR="00501818" w:rsidRDefault="00501818">
      <w:pPr>
        <w:ind w:right="-285"/>
        <w:jc w:val="both"/>
        <w:rPr>
          <w:rFonts w:ascii="GerlingSwift" w:hAnsi="GerlingSwift"/>
          <w:sz w:val="18"/>
        </w:rPr>
      </w:pPr>
    </w:p>
    <w:p w:rsidR="00501818" w:rsidRDefault="00501818">
      <w:pPr>
        <w:pStyle w:val="BlockText"/>
        <w:ind w:left="0"/>
        <w:rPr>
          <w:rFonts w:ascii="GerlingSwift" w:hAnsi="GerlingSwift"/>
          <w:sz w:val="18"/>
        </w:rPr>
      </w:pPr>
    </w:p>
    <w:p w:rsidR="00501818" w:rsidRDefault="00501818">
      <w:pPr>
        <w:pStyle w:val="BlockText"/>
        <w:ind w:left="0"/>
        <w:rPr>
          <w:rFonts w:ascii="GerlingSwift" w:hAnsi="GerlingSwift"/>
          <w:sz w:val="18"/>
        </w:rPr>
      </w:pPr>
    </w:p>
    <w:p w:rsidR="00501818" w:rsidRDefault="00501818">
      <w:pPr>
        <w:pStyle w:val="BlockText"/>
        <w:ind w:left="0"/>
        <w:rPr>
          <w:rFonts w:ascii="GerlingSwift" w:hAnsi="GerlingSwift"/>
          <w:sz w:val="18"/>
        </w:rPr>
      </w:pPr>
    </w:p>
    <w:p w:rsidR="00501818" w:rsidRDefault="00501818">
      <w:pPr>
        <w:pStyle w:val="BlockText"/>
        <w:ind w:left="0"/>
        <w:rPr>
          <w:rFonts w:ascii="GerlingSwift" w:hAnsi="GerlingSwift"/>
          <w:sz w:val="18"/>
        </w:rPr>
      </w:pPr>
      <w:r>
        <w:rPr>
          <w:rFonts w:ascii="GerlingSwift" w:hAnsi="GerlingSwift"/>
          <w:sz w:val="18"/>
        </w:rPr>
        <w:t>Kwituję niniejszym odbiór polisy wraz z Ogólnymi Warunkami Ubezpieczenia Ochrony Prawnej Menedżerów zatwierdzonych uchwałą Zarządu Gerling Polska S.A. Nr 65/Z/98 z dnia 9 lipca 1998 r. oraz Nr 86/Z/98 z dnia 30 września 1998 r. oraz klauzulami dodatkowymi i potwierdzam, że treść ich - stanowiąca integralną część zawartej umowy ubezpieczenia - jest mi znana.</w:t>
      </w:r>
    </w:p>
    <w:p w:rsidR="00501818" w:rsidRDefault="00501818">
      <w:pPr>
        <w:ind w:right="-285"/>
        <w:jc w:val="both"/>
        <w:rPr>
          <w:rFonts w:ascii="GerlingSwift" w:hAnsi="GerlingSwift"/>
          <w:sz w:val="18"/>
        </w:rPr>
      </w:pPr>
      <w:r>
        <w:rPr>
          <w:rFonts w:ascii="GerlingSwift" w:hAnsi="GerlingSwift"/>
          <w:sz w:val="18"/>
        </w:rPr>
        <w:tab/>
      </w:r>
      <w:r>
        <w:rPr>
          <w:rFonts w:ascii="GerlingSwift" w:hAnsi="GerlingSwift"/>
          <w:sz w:val="18"/>
        </w:rPr>
        <w:tab/>
      </w:r>
      <w:r>
        <w:rPr>
          <w:rFonts w:ascii="GerlingSwift" w:hAnsi="GerlingSwift"/>
          <w:sz w:val="18"/>
        </w:rPr>
        <w:tab/>
      </w:r>
      <w:r>
        <w:rPr>
          <w:rFonts w:ascii="GerlingSwift" w:hAnsi="GerlingSwift"/>
          <w:sz w:val="18"/>
        </w:rPr>
        <w:tab/>
      </w:r>
      <w:r>
        <w:rPr>
          <w:rFonts w:ascii="GerlingSwift" w:hAnsi="GerlingSwift"/>
          <w:sz w:val="18"/>
        </w:rPr>
        <w:tab/>
      </w:r>
      <w:r>
        <w:rPr>
          <w:rFonts w:ascii="GerlingSwift" w:hAnsi="GerlingSwift"/>
          <w:sz w:val="18"/>
        </w:rPr>
        <w:tab/>
      </w:r>
    </w:p>
    <w:p w:rsidR="00501818" w:rsidRDefault="00501818">
      <w:pPr>
        <w:ind w:right="-285"/>
        <w:jc w:val="both"/>
        <w:rPr>
          <w:rFonts w:ascii="GerlingSwift" w:hAnsi="GerlingSwift"/>
          <w:sz w:val="18"/>
        </w:rPr>
      </w:pPr>
    </w:p>
    <w:p w:rsidR="00501818" w:rsidRDefault="00501818">
      <w:pPr>
        <w:ind w:right="-285"/>
        <w:jc w:val="both"/>
        <w:rPr>
          <w:rFonts w:ascii="GerlingSwift" w:hAnsi="GerlingSwift"/>
          <w:sz w:val="18"/>
        </w:rPr>
      </w:pPr>
    </w:p>
    <w:p w:rsidR="00743921" w:rsidRDefault="00743921">
      <w:pPr>
        <w:ind w:right="-285"/>
        <w:jc w:val="both"/>
        <w:rPr>
          <w:rFonts w:ascii="GerlingSwift" w:hAnsi="GerlingSwift"/>
          <w:sz w:val="18"/>
        </w:rPr>
      </w:pPr>
    </w:p>
    <w:p w:rsidR="00743921" w:rsidRDefault="00743921">
      <w:pPr>
        <w:ind w:right="-285"/>
        <w:jc w:val="both"/>
        <w:rPr>
          <w:rFonts w:ascii="GerlingSwift" w:hAnsi="GerlingSwift"/>
          <w:sz w:val="18"/>
        </w:rPr>
      </w:pPr>
    </w:p>
    <w:p w:rsidR="00743921" w:rsidRDefault="00743921">
      <w:pPr>
        <w:ind w:right="-285"/>
        <w:jc w:val="both"/>
        <w:rPr>
          <w:rFonts w:ascii="GerlingSwift" w:hAnsi="GerlingSwift"/>
          <w:sz w:val="18"/>
        </w:rPr>
      </w:pPr>
    </w:p>
    <w:p w:rsidR="00743921" w:rsidRDefault="00743921">
      <w:pPr>
        <w:ind w:right="-285"/>
        <w:jc w:val="both"/>
        <w:rPr>
          <w:rFonts w:ascii="GerlingSwift" w:hAnsi="GerlingSwift"/>
          <w:sz w:val="18"/>
        </w:rPr>
      </w:pPr>
    </w:p>
    <w:p w:rsidR="00743921" w:rsidRDefault="00743921">
      <w:pPr>
        <w:ind w:right="-285"/>
        <w:jc w:val="both"/>
        <w:rPr>
          <w:rFonts w:ascii="GerlingSwift" w:hAnsi="GerlingSwift"/>
          <w:sz w:val="18"/>
        </w:rPr>
      </w:pPr>
    </w:p>
    <w:p w:rsidR="00501818" w:rsidRDefault="00501818">
      <w:pPr>
        <w:ind w:right="-285"/>
        <w:jc w:val="both"/>
        <w:rPr>
          <w:rFonts w:ascii="GerlingSwift" w:hAnsi="GerlingSwift"/>
          <w:sz w:val="18"/>
        </w:rPr>
      </w:pPr>
    </w:p>
    <w:p w:rsidR="00501818" w:rsidRDefault="00501818">
      <w:pPr>
        <w:ind w:left="3540" w:right="-285" w:firstLine="708"/>
        <w:jc w:val="both"/>
        <w:rPr>
          <w:rFonts w:ascii="GerlingSwift" w:hAnsi="GerlingSwift"/>
          <w:sz w:val="18"/>
        </w:rPr>
      </w:pPr>
      <w:r>
        <w:rPr>
          <w:rFonts w:ascii="GerlingSwift" w:hAnsi="GerlingSwift"/>
          <w:sz w:val="18"/>
        </w:rPr>
        <w:tab/>
      </w:r>
      <w:r>
        <w:rPr>
          <w:rFonts w:ascii="GerlingSwift" w:hAnsi="GerlingSwift"/>
          <w:sz w:val="18"/>
        </w:rPr>
        <w:tab/>
        <w:t>__________________</w:t>
      </w:r>
    </w:p>
    <w:p w:rsidR="00501818" w:rsidRDefault="00501818">
      <w:pPr>
        <w:ind w:left="2832" w:right="-285" w:firstLine="708"/>
        <w:jc w:val="both"/>
        <w:rPr>
          <w:rFonts w:ascii="GerlingSwift" w:hAnsi="GerlingSwift"/>
          <w:sz w:val="18"/>
        </w:rPr>
      </w:pPr>
      <w:r>
        <w:rPr>
          <w:rFonts w:ascii="GerlingSwift" w:hAnsi="GerlingSwift"/>
          <w:sz w:val="18"/>
        </w:rPr>
        <w:tab/>
      </w:r>
      <w:r>
        <w:rPr>
          <w:rFonts w:ascii="GerlingSwift" w:hAnsi="GerlingSwift"/>
          <w:sz w:val="18"/>
        </w:rPr>
        <w:tab/>
        <w:t xml:space="preserve">          podpis Ubezpieczającego</w:t>
      </w:r>
    </w:p>
    <w:p w:rsidR="00501818" w:rsidRDefault="00501818">
      <w:pPr>
        <w:spacing w:before="120"/>
        <w:rPr>
          <w:rFonts w:ascii="GerlingSwift" w:hAnsi="GerlingSwift"/>
          <w:sz w:val="18"/>
        </w:rPr>
      </w:pPr>
    </w:p>
    <w:p w:rsidR="00501818" w:rsidRDefault="00501818">
      <w:pPr>
        <w:ind w:right="-285"/>
        <w:jc w:val="both"/>
        <w:rPr>
          <w:rFonts w:ascii="GerlingSwift" w:hAnsi="GerlingSwift"/>
          <w:sz w:val="18"/>
        </w:rPr>
      </w:pPr>
    </w:p>
    <w:p w:rsidR="00501818" w:rsidRDefault="00501818">
      <w:pPr>
        <w:ind w:right="-285"/>
        <w:jc w:val="both"/>
        <w:rPr>
          <w:rFonts w:ascii="GerlingSwift" w:hAnsi="GerlingSwift"/>
          <w:sz w:val="18"/>
        </w:rPr>
      </w:pPr>
    </w:p>
    <w:p w:rsidR="00501818" w:rsidRDefault="00501818">
      <w:pPr>
        <w:ind w:right="-285"/>
        <w:jc w:val="both"/>
        <w:rPr>
          <w:rFonts w:ascii="GerlingSwift" w:hAnsi="GerlingSwift"/>
          <w:sz w:val="18"/>
        </w:rPr>
      </w:pPr>
    </w:p>
    <w:p w:rsidR="00501818" w:rsidRDefault="00501818">
      <w:pPr>
        <w:ind w:right="-285"/>
        <w:jc w:val="both"/>
        <w:rPr>
          <w:rFonts w:ascii="GerlingSwift" w:hAnsi="GerlingSwift"/>
          <w:sz w:val="18"/>
        </w:rPr>
      </w:pPr>
    </w:p>
    <w:p w:rsidR="00501818" w:rsidRDefault="00501818">
      <w:pPr>
        <w:ind w:right="-285"/>
        <w:jc w:val="both"/>
        <w:rPr>
          <w:rFonts w:ascii="GerlingSwift" w:hAnsi="GerlingSwift"/>
          <w:sz w:val="18"/>
        </w:rPr>
      </w:pPr>
    </w:p>
    <w:p w:rsidR="00501818" w:rsidRDefault="00501818">
      <w:pPr>
        <w:ind w:right="-285"/>
        <w:jc w:val="both"/>
        <w:rPr>
          <w:rFonts w:ascii="GerlingSwift" w:hAnsi="GerlingSwift"/>
          <w:sz w:val="18"/>
        </w:rPr>
      </w:pPr>
    </w:p>
    <w:p w:rsidR="00501818" w:rsidRDefault="00501818">
      <w:pPr>
        <w:ind w:right="-285"/>
        <w:jc w:val="both"/>
        <w:rPr>
          <w:rFonts w:ascii="GerlingSwift" w:hAnsi="GerlingSwift"/>
          <w:sz w:val="18"/>
        </w:rPr>
      </w:pPr>
    </w:p>
    <w:p w:rsidR="00501818" w:rsidRDefault="00501818">
      <w:pPr>
        <w:ind w:right="-285"/>
        <w:jc w:val="both"/>
        <w:rPr>
          <w:rFonts w:ascii="GerlingSwift" w:hAnsi="GerlingSwift"/>
          <w:sz w:val="18"/>
        </w:rPr>
      </w:pPr>
    </w:p>
    <w:p w:rsidR="00501818" w:rsidRDefault="00501818">
      <w:pPr>
        <w:ind w:right="-285"/>
        <w:jc w:val="both"/>
        <w:rPr>
          <w:rFonts w:ascii="GerlingSwift" w:hAnsi="GerlingSwift"/>
          <w:sz w:val="18"/>
        </w:rPr>
      </w:pPr>
    </w:p>
    <w:p w:rsidR="00501818" w:rsidRDefault="00501818">
      <w:pPr>
        <w:rPr>
          <w:rFonts w:ascii="GerlingSwift" w:hAnsi="GerlingSwift"/>
          <w:smallCaps/>
          <w:sz w:val="18"/>
        </w:rPr>
      </w:pPr>
      <w:r>
        <w:rPr>
          <w:rFonts w:ascii="GerlingSwift" w:hAnsi="GerlingSwift"/>
          <w:b/>
          <w:smallCaps/>
          <w:sz w:val="18"/>
        </w:rPr>
        <w:t>dane statystyczne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1560"/>
        <w:gridCol w:w="1184"/>
        <w:gridCol w:w="1084"/>
        <w:gridCol w:w="1548"/>
        <w:gridCol w:w="1316"/>
        <w:gridCol w:w="1316"/>
      </w:tblGrid>
      <w:tr w:rsidR="00501818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:rsidR="00501818" w:rsidRDefault="00501818">
            <w:pPr>
              <w:rPr>
                <w:rFonts w:ascii="GerlingSwift" w:hAnsi="GerlingSwift"/>
                <w:b/>
                <w:smallCaps/>
                <w:sz w:val="18"/>
              </w:rPr>
            </w:pPr>
            <w:r>
              <w:rPr>
                <w:rFonts w:ascii="GerlingSwift" w:hAnsi="GerlingSwift"/>
                <w:b/>
                <w:smallCaps/>
                <w:sz w:val="18"/>
              </w:rPr>
              <w:t>klient</w:t>
            </w:r>
          </w:p>
        </w:tc>
        <w:tc>
          <w:tcPr>
            <w:tcW w:w="1560" w:type="dxa"/>
          </w:tcPr>
          <w:p w:rsidR="00501818" w:rsidRDefault="00501818">
            <w:pPr>
              <w:rPr>
                <w:rFonts w:ascii="GerlingSwift" w:hAnsi="GerlingSwift"/>
                <w:b/>
                <w:smallCaps/>
                <w:sz w:val="18"/>
              </w:rPr>
            </w:pPr>
            <w:r>
              <w:rPr>
                <w:rFonts w:ascii="GerlingSwift" w:hAnsi="GerlingSwift"/>
                <w:b/>
                <w:smallCaps/>
                <w:sz w:val="18"/>
              </w:rPr>
              <w:t>pośrednik</w:t>
            </w:r>
          </w:p>
        </w:tc>
        <w:tc>
          <w:tcPr>
            <w:tcW w:w="1184" w:type="dxa"/>
          </w:tcPr>
          <w:p w:rsidR="00501818" w:rsidRDefault="00501818">
            <w:pPr>
              <w:rPr>
                <w:rFonts w:ascii="GerlingSwift" w:hAnsi="GerlingSwift"/>
                <w:b/>
                <w:smallCaps/>
                <w:sz w:val="18"/>
              </w:rPr>
            </w:pPr>
            <w:r>
              <w:rPr>
                <w:rFonts w:ascii="GerlingSwift" w:hAnsi="GerlingSwift"/>
                <w:b/>
                <w:smallCaps/>
                <w:sz w:val="18"/>
              </w:rPr>
              <w:t>debetor</w:t>
            </w:r>
          </w:p>
        </w:tc>
        <w:tc>
          <w:tcPr>
            <w:tcW w:w="1084" w:type="dxa"/>
          </w:tcPr>
          <w:p w:rsidR="00501818" w:rsidRDefault="00501818">
            <w:pPr>
              <w:rPr>
                <w:rFonts w:ascii="GerlingSwift" w:hAnsi="GerlingSwift"/>
                <w:b/>
                <w:smallCaps/>
                <w:sz w:val="18"/>
              </w:rPr>
            </w:pPr>
            <w:r>
              <w:rPr>
                <w:rFonts w:ascii="GerlingSwift" w:hAnsi="GerlingSwift"/>
                <w:b/>
                <w:smallCaps/>
                <w:sz w:val="18"/>
              </w:rPr>
              <w:t>cr</w:t>
            </w:r>
          </w:p>
        </w:tc>
        <w:tc>
          <w:tcPr>
            <w:tcW w:w="1548" w:type="dxa"/>
          </w:tcPr>
          <w:p w:rsidR="00501818" w:rsidRDefault="00501818">
            <w:pPr>
              <w:rPr>
                <w:rFonts w:ascii="GerlingSwift" w:hAnsi="GerlingSwift"/>
                <w:b/>
                <w:smallCaps/>
                <w:sz w:val="18"/>
              </w:rPr>
            </w:pPr>
            <w:r>
              <w:rPr>
                <w:rFonts w:ascii="GerlingSwift" w:hAnsi="GerlingSwift"/>
                <w:b/>
                <w:smallCaps/>
                <w:sz w:val="18"/>
              </w:rPr>
              <w:t>nip</w:t>
            </w:r>
          </w:p>
        </w:tc>
        <w:tc>
          <w:tcPr>
            <w:tcW w:w="1316" w:type="dxa"/>
          </w:tcPr>
          <w:p w:rsidR="00501818" w:rsidRDefault="00501818">
            <w:pPr>
              <w:rPr>
                <w:rFonts w:ascii="GerlingSwift" w:hAnsi="GerlingSwift"/>
                <w:b/>
                <w:smallCaps/>
                <w:sz w:val="18"/>
              </w:rPr>
            </w:pPr>
            <w:r>
              <w:rPr>
                <w:rFonts w:ascii="GerlingSwift" w:hAnsi="GerlingSwift"/>
                <w:b/>
                <w:smallCaps/>
                <w:sz w:val="18"/>
              </w:rPr>
              <w:t>regon</w:t>
            </w:r>
          </w:p>
        </w:tc>
        <w:tc>
          <w:tcPr>
            <w:tcW w:w="1316" w:type="dxa"/>
          </w:tcPr>
          <w:p w:rsidR="00501818" w:rsidRDefault="00501818">
            <w:pPr>
              <w:rPr>
                <w:rFonts w:ascii="GerlingSwift" w:hAnsi="GerlingSwift"/>
                <w:b/>
                <w:smallCaps/>
                <w:sz w:val="18"/>
              </w:rPr>
            </w:pPr>
            <w:r>
              <w:rPr>
                <w:rFonts w:ascii="GerlingSwift" w:hAnsi="GerlingSwift"/>
                <w:b/>
                <w:smallCaps/>
                <w:sz w:val="18"/>
              </w:rPr>
              <w:t>typ polisy</w:t>
            </w:r>
          </w:p>
        </w:tc>
      </w:tr>
      <w:tr w:rsidR="00501818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:rsidR="00501818" w:rsidRDefault="00501818">
            <w:pPr>
              <w:rPr>
                <w:rFonts w:ascii="GerlingSwift" w:hAnsi="GerlingSwift"/>
                <w:sz w:val="18"/>
              </w:rPr>
            </w:pPr>
            <w:r>
              <w:rPr>
                <w:rFonts w:ascii="GerlingSwift" w:hAnsi="GerlingSwift"/>
                <w:sz w:val="18"/>
              </w:rPr>
              <w:t>31800880</w:t>
            </w:r>
          </w:p>
        </w:tc>
        <w:tc>
          <w:tcPr>
            <w:tcW w:w="1560" w:type="dxa"/>
          </w:tcPr>
          <w:p w:rsidR="00501818" w:rsidRDefault="00501818">
            <w:pPr>
              <w:rPr>
                <w:rFonts w:ascii="GerlingSwift" w:hAnsi="GerlingSwift"/>
                <w:sz w:val="18"/>
              </w:rPr>
            </w:pPr>
            <w:r>
              <w:rPr>
                <w:rFonts w:ascii="GerlingSwift" w:hAnsi="GerlingSwift"/>
                <w:sz w:val="18"/>
              </w:rPr>
              <w:t>309500</w:t>
            </w:r>
          </w:p>
        </w:tc>
        <w:tc>
          <w:tcPr>
            <w:tcW w:w="1184" w:type="dxa"/>
          </w:tcPr>
          <w:p w:rsidR="00501818" w:rsidRDefault="00501818">
            <w:pPr>
              <w:rPr>
                <w:rFonts w:ascii="GerlingSwift" w:hAnsi="GerlingSwift"/>
                <w:sz w:val="18"/>
              </w:rPr>
            </w:pPr>
            <w:r>
              <w:rPr>
                <w:rFonts w:ascii="GerlingSwift" w:hAnsi="GerlingSwift"/>
                <w:sz w:val="18"/>
              </w:rPr>
              <w:t>31800880</w:t>
            </w:r>
          </w:p>
        </w:tc>
        <w:tc>
          <w:tcPr>
            <w:tcW w:w="1084" w:type="dxa"/>
          </w:tcPr>
          <w:p w:rsidR="00501818" w:rsidRDefault="00501818">
            <w:pPr>
              <w:rPr>
                <w:rFonts w:ascii="GerlingSwift" w:hAnsi="GerlingSwift"/>
                <w:sz w:val="18"/>
              </w:rPr>
            </w:pPr>
            <w:r>
              <w:rPr>
                <w:rFonts w:ascii="GerlingSwift" w:hAnsi="GerlingSwift"/>
                <w:sz w:val="18"/>
              </w:rPr>
              <w:t>5607</w:t>
            </w:r>
          </w:p>
        </w:tc>
        <w:tc>
          <w:tcPr>
            <w:tcW w:w="1548" w:type="dxa"/>
          </w:tcPr>
          <w:p w:rsidR="00501818" w:rsidRDefault="00501818">
            <w:pPr>
              <w:rPr>
                <w:rFonts w:ascii="GerlingSwift" w:hAnsi="GerlingSwift"/>
                <w:sz w:val="18"/>
              </w:rPr>
            </w:pPr>
          </w:p>
        </w:tc>
        <w:tc>
          <w:tcPr>
            <w:tcW w:w="1316" w:type="dxa"/>
          </w:tcPr>
          <w:p w:rsidR="00501818" w:rsidRDefault="00501818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z w:val="18"/>
              </w:rPr>
            </w:pPr>
            <w:r>
              <w:rPr>
                <w:rFonts w:ascii="GerlingSwift" w:hAnsi="GerlingSwift"/>
                <w:sz w:val="18"/>
              </w:rPr>
              <w:t>011545751</w:t>
            </w:r>
          </w:p>
        </w:tc>
        <w:tc>
          <w:tcPr>
            <w:tcW w:w="1316" w:type="dxa"/>
          </w:tcPr>
          <w:p w:rsidR="00501818" w:rsidRDefault="00501818">
            <w:pPr>
              <w:rPr>
                <w:rFonts w:ascii="GerlingSwift" w:hAnsi="GerlingSwift"/>
                <w:sz w:val="18"/>
              </w:rPr>
            </w:pPr>
            <w:r>
              <w:rPr>
                <w:rFonts w:ascii="GerlingSwift" w:hAnsi="GerlingSwift"/>
                <w:sz w:val="18"/>
              </w:rPr>
              <w:t>C</w:t>
            </w:r>
          </w:p>
        </w:tc>
      </w:tr>
    </w:tbl>
    <w:p w:rsidR="00501818" w:rsidRDefault="00501818">
      <w:pPr>
        <w:spacing w:before="120"/>
        <w:rPr>
          <w:rFonts w:ascii="GerlingSwift" w:hAnsi="GerlingSwift"/>
          <w:sz w:val="20"/>
        </w:rPr>
      </w:pPr>
    </w:p>
    <w:sectPr w:rsidR="00501818">
      <w:headerReference w:type="default" r:id="rId7"/>
      <w:footerReference w:type="even" r:id="rId8"/>
      <w:footerReference w:type="default" r:id="rId9"/>
      <w:pgSz w:w="11906" w:h="16838"/>
      <w:pgMar w:top="1985" w:right="1417" w:bottom="1417" w:left="1417" w:header="993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09CC" w:rsidRDefault="006109CC">
      <w:r>
        <w:separator/>
      </w:r>
    </w:p>
  </w:endnote>
  <w:endnote w:type="continuationSeparator" w:id="0">
    <w:p w:rsidR="006109CC" w:rsidRDefault="00610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rlingSwiftPL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rlingSwift">
    <w:altName w:val="Times New Roman"/>
    <w:panose1 w:val="020B0604020202020204"/>
    <w:charset w:val="EE"/>
    <w:family w:val="auto"/>
    <w:pitch w:val="variable"/>
    <w:sig w:usb0="00000007" w:usb1="00000000" w:usb2="00000000" w:usb3="00000000" w:csb0="0000000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55B3" w:rsidRDefault="00CA55B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A55B3" w:rsidRDefault="00CA55B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55B3" w:rsidRDefault="00CA55B3">
    <w:pPr>
      <w:pStyle w:val="Footer"/>
      <w:framePr w:wrap="around" w:vAnchor="text" w:hAnchor="margin" w:xAlign="right" w:y="1"/>
      <w:rPr>
        <w:rStyle w:val="PageNumber"/>
      </w:rPr>
    </w:pPr>
  </w:p>
  <w:p w:rsidR="00CA55B3" w:rsidRDefault="00CA55B3">
    <w:pPr>
      <w:pStyle w:val="Footer"/>
      <w:ind w:right="360"/>
      <w:jc w:val="righ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09CC" w:rsidRDefault="006109CC">
      <w:r>
        <w:separator/>
      </w:r>
    </w:p>
  </w:footnote>
  <w:footnote w:type="continuationSeparator" w:id="0">
    <w:p w:rsidR="006109CC" w:rsidRDefault="006109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55B3" w:rsidRDefault="00CA55B3">
    <w:pPr>
      <w:pStyle w:val="Header"/>
      <w:ind w:left="-727"/>
      <w:rPr>
        <w:sz w:val="20"/>
      </w:rPr>
    </w:pPr>
  </w:p>
  <w:p w:rsidR="00CA55B3" w:rsidRDefault="00CA55B3">
    <w:pPr>
      <w:pStyle w:val="Header"/>
      <w:ind w:left="-727"/>
      <w:rPr>
        <w:sz w:val="20"/>
      </w:rPr>
    </w:pPr>
  </w:p>
  <w:p w:rsidR="00CA55B3" w:rsidRDefault="00743921">
    <w:pPr>
      <w:pStyle w:val="Header"/>
      <w:ind w:left="-727"/>
      <w:rPr>
        <w:rFonts w:ascii="GerlingSwift" w:hAnsi="GerlingSwift"/>
        <w:sz w:val="20"/>
      </w:rPr>
    </w:pPr>
    <w:r>
      <w:rPr>
        <w:rFonts w:ascii="GerlingSwift" w:hAnsi="GerlingSwift"/>
        <w:sz w:val="20"/>
      </w:rPr>
      <w:t>Nr : 91/3011679/01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E6489"/>
    <w:multiLevelType w:val="singleLevel"/>
    <w:tmpl w:val="04150013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1" w15:restartNumberingAfterBreak="0">
    <w:nsid w:val="1F1F2E71"/>
    <w:multiLevelType w:val="singleLevel"/>
    <w:tmpl w:val="0415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1FA11026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8BE4E0E"/>
    <w:multiLevelType w:val="singleLevel"/>
    <w:tmpl w:val="0415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3C4564EC"/>
    <w:multiLevelType w:val="multilevel"/>
    <w:tmpl w:val="5B76479C"/>
    <w:lvl w:ilvl="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709"/>
      </w:pPr>
    </w:lvl>
    <w:lvl w:ilvl="2">
      <w:start w:val="1"/>
      <w:numFmt w:val="lowerLetter"/>
      <w:lvlText w:val="%3)"/>
      <w:lvlJc w:val="left"/>
      <w:pPr>
        <w:tabs>
          <w:tab w:val="num" w:pos="0"/>
        </w:tabs>
        <w:ind w:left="2127" w:hanging="709"/>
      </w:pPr>
    </w:lvl>
    <w:lvl w:ilvl="3">
      <w:start w:val="1"/>
      <w:numFmt w:val="bullet"/>
      <w:lvlText w:val=""/>
      <w:lvlJc w:val="left"/>
      <w:pPr>
        <w:tabs>
          <w:tab w:val="num" w:pos="2515"/>
        </w:tabs>
        <w:ind w:left="2495" w:hanging="340"/>
      </w:pPr>
      <w:rPr>
        <w:rFonts w:ascii="Symbol" w:hAnsi="Symbol" w:hint="default"/>
      </w:r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5" w15:restartNumberingAfterBreak="0">
    <w:nsid w:val="5A55455B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64AB371B"/>
    <w:multiLevelType w:val="singleLevel"/>
    <w:tmpl w:val="0415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64F97A0F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66866A9A"/>
    <w:multiLevelType w:val="singleLevel"/>
    <w:tmpl w:val="0415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76172B32"/>
    <w:multiLevelType w:val="singleLevel"/>
    <w:tmpl w:val="0415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7CD728B2"/>
    <w:multiLevelType w:val="hybridMultilevel"/>
    <w:tmpl w:val="DA6C233A"/>
    <w:lvl w:ilvl="0" w:tplc="0415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1" w15:restartNumberingAfterBreak="0">
    <w:nsid w:val="7DD77795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num w:numId="1" w16cid:durableId="106430908">
    <w:abstractNumId w:val="2"/>
  </w:num>
  <w:num w:numId="2" w16cid:durableId="636955489">
    <w:abstractNumId w:val="4"/>
  </w:num>
  <w:num w:numId="3" w16cid:durableId="1649623785">
    <w:abstractNumId w:val="0"/>
  </w:num>
  <w:num w:numId="4" w16cid:durableId="392896402">
    <w:abstractNumId w:val="5"/>
  </w:num>
  <w:num w:numId="5" w16cid:durableId="1251088067">
    <w:abstractNumId w:val="1"/>
  </w:num>
  <w:num w:numId="6" w16cid:durableId="1526945083">
    <w:abstractNumId w:val="8"/>
  </w:num>
  <w:num w:numId="7" w16cid:durableId="228267343">
    <w:abstractNumId w:val="9"/>
  </w:num>
  <w:num w:numId="8" w16cid:durableId="694843278">
    <w:abstractNumId w:val="3"/>
  </w:num>
  <w:num w:numId="9" w16cid:durableId="1506508678">
    <w:abstractNumId w:val="6"/>
  </w:num>
  <w:num w:numId="10" w16cid:durableId="239608016">
    <w:abstractNumId w:val="11"/>
  </w:num>
  <w:num w:numId="11" w16cid:durableId="55015677">
    <w:abstractNumId w:val="7"/>
  </w:num>
  <w:num w:numId="12" w16cid:durableId="11634761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017"/>
    <w:rsid w:val="001B782F"/>
    <w:rsid w:val="001E5BD2"/>
    <w:rsid w:val="00417017"/>
    <w:rsid w:val="00501818"/>
    <w:rsid w:val="006109CC"/>
    <w:rsid w:val="00743921"/>
    <w:rsid w:val="00CA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CEA6F20C-77E5-D14C-A289-FF864B584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GerlingSwiftPL" w:hAnsi="GerlingSwiftPL"/>
      <w:sz w:val="22"/>
      <w:lang w:val="pl-PL" w:eastAsia="pl-PL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0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GerlingSwift" w:hAnsi="GerlingSwift"/>
      <w:b/>
      <w:sz w:val="18"/>
    </w:rPr>
  </w:style>
  <w:style w:type="paragraph" w:styleId="Heading5">
    <w:name w:val="heading 5"/>
    <w:basedOn w:val="Normal"/>
    <w:next w:val="Normal"/>
    <w:qFormat/>
    <w:pPr>
      <w:keepNext/>
      <w:ind w:left="360"/>
      <w:outlineLvl w:val="4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b/>
      <w:sz w:val="26"/>
    </w:rPr>
  </w:style>
  <w:style w:type="paragraph" w:styleId="BodyText">
    <w:name w:val="Body Text"/>
    <w:basedOn w:val="Normal"/>
    <w:pPr>
      <w:spacing w:before="120"/>
      <w:jc w:val="both"/>
    </w:p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before="120"/>
      <w:ind w:left="781" w:hanging="781"/>
      <w:jc w:val="both"/>
    </w:pPr>
  </w:style>
  <w:style w:type="paragraph" w:styleId="Subtitle">
    <w:name w:val="Subtitle"/>
    <w:basedOn w:val="Normal"/>
    <w:qFormat/>
    <w:pPr>
      <w:spacing w:before="120"/>
      <w:jc w:val="center"/>
    </w:pPr>
    <w:rPr>
      <w:b/>
    </w:rPr>
  </w:style>
  <w:style w:type="paragraph" w:styleId="BodyText2">
    <w:name w:val="Body Text 2"/>
    <w:basedOn w:val="Normal"/>
    <w:rPr>
      <w:sz w:val="20"/>
    </w:rPr>
  </w:style>
  <w:style w:type="paragraph" w:styleId="BodyText3">
    <w:name w:val="Body Text 3"/>
    <w:basedOn w:val="Normal"/>
    <w:pPr>
      <w:jc w:val="both"/>
    </w:pPr>
    <w:rPr>
      <w:rFonts w:ascii="GerlingSwift" w:hAnsi="GerlingSwift"/>
      <w:sz w:val="18"/>
    </w:rPr>
  </w:style>
  <w:style w:type="paragraph" w:styleId="BlockText">
    <w:name w:val="Block Text"/>
    <w:basedOn w:val="Normal"/>
    <w:pPr>
      <w:widowControl w:val="0"/>
      <w:ind w:left="-567" w:right="-285"/>
      <w:jc w:val="both"/>
    </w:pPr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POLISA</vt:lpstr>
    </vt:vector>
  </TitlesOfParts>
  <Company>Gerling Polska S.A.</Company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POLISA</dc:title>
  <dc:subject/>
  <dc:creator>Piotr Wójcik</dc:creator>
  <cp:keywords/>
  <cp:lastModifiedBy>Michał Molęda</cp:lastModifiedBy>
  <cp:revision>2</cp:revision>
  <cp:lastPrinted>2004-06-18T11:11:00Z</cp:lastPrinted>
  <dcterms:created xsi:type="dcterms:W3CDTF">2026-04-22T17:52:00Z</dcterms:created>
  <dcterms:modified xsi:type="dcterms:W3CDTF">2026-04-22T17:52:00Z</dcterms:modified>
</cp:coreProperties>
</file>