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7C35" w14:textId="77777777" w:rsidR="00C56A19" w:rsidRPr="00C56A19" w:rsidRDefault="00C56A19" w:rsidP="00EE31DF">
      <w:pPr>
        <w:ind w:firstLine="0"/>
        <w:rPr>
          <w:lang w:val="en-GB"/>
        </w:rPr>
      </w:pPr>
      <w:r w:rsidRPr="00C56A19">
        <w:rPr>
          <w:lang w:val="en-GB"/>
        </w:rPr>
        <w:t xml:space="preserve">Yes — this dataset is </w:t>
      </w:r>
      <w:r w:rsidRPr="00C56A19">
        <w:rPr>
          <w:b/>
          <w:bCs/>
          <w:lang w:val="en-GB"/>
        </w:rPr>
        <w:t>poorly documented</w:t>
      </w:r>
      <w:r w:rsidRPr="00C56A19">
        <w:rPr>
          <w:lang w:val="en-GB"/>
        </w:rPr>
        <w:t>, and you’re not missing anything.</w:t>
      </w:r>
      <w:r w:rsidRPr="00C56A19">
        <w:rPr>
          <w:lang w:val="en-GB"/>
        </w:rPr>
        <w:br/>
        <w:t xml:space="preserve">I’ll </w:t>
      </w:r>
      <w:r w:rsidRPr="00C56A19">
        <w:rPr>
          <w:b/>
          <w:bCs/>
          <w:lang w:val="en-GB"/>
        </w:rPr>
        <w:t>decode the columns for you</w:t>
      </w:r>
      <w:r w:rsidRPr="00C56A19">
        <w:rPr>
          <w:lang w:val="en-GB"/>
        </w:rPr>
        <w:t xml:space="preserve"> based on:</w:t>
      </w:r>
    </w:p>
    <w:p w14:paraId="178EABB6" w14:textId="77777777" w:rsidR="00C56A19" w:rsidRPr="00C56A19" w:rsidRDefault="00C56A19" w:rsidP="00C56A19">
      <w:pPr>
        <w:numPr>
          <w:ilvl w:val="0"/>
          <w:numId w:val="1"/>
        </w:numPr>
        <w:rPr>
          <w:lang w:val="en-GB"/>
        </w:rPr>
      </w:pPr>
      <w:r w:rsidRPr="00C56A19">
        <w:rPr>
          <w:lang w:val="en-GB"/>
        </w:rPr>
        <w:t>banking / mortgage domain logic</w:t>
      </w:r>
    </w:p>
    <w:p w14:paraId="575E3045" w14:textId="77777777" w:rsidR="00C56A19" w:rsidRPr="00C56A19" w:rsidRDefault="00C56A19" w:rsidP="00C56A19">
      <w:pPr>
        <w:numPr>
          <w:ilvl w:val="0"/>
          <w:numId w:val="1"/>
        </w:numPr>
        <w:rPr>
          <w:lang w:val="en-GB"/>
        </w:rPr>
      </w:pPr>
      <w:r w:rsidRPr="00C56A19">
        <w:rPr>
          <w:lang w:val="en-GB"/>
        </w:rPr>
        <w:t>how these datasets are usually structured</w:t>
      </w:r>
    </w:p>
    <w:p w14:paraId="536EA806" w14:textId="77777777" w:rsidR="00C56A19" w:rsidRPr="00C56A19" w:rsidRDefault="00C56A19" w:rsidP="00C56A19">
      <w:pPr>
        <w:numPr>
          <w:ilvl w:val="0"/>
          <w:numId w:val="1"/>
        </w:numPr>
        <w:rPr>
          <w:lang w:val="en-GB"/>
        </w:rPr>
      </w:pPr>
      <w:r w:rsidRPr="00C56A19">
        <w:rPr>
          <w:lang w:val="en-GB"/>
        </w:rPr>
        <w:t>consistency across rows</w:t>
      </w:r>
    </w:p>
    <w:p w14:paraId="5730C9AB" w14:textId="77777777" w:rsidR="00C56A19" w:rsidRPr="00C56A19" w:rsidRDefault="00C56A19" w:rsidP="00C56A19">
      <w:pPr>
        <w:rPr>
          <w:lang w:val="en-GB"/>
        </w:rPr>
      </w:pPr>
      <w:r w:rsidRPr="00C56A19">
        <w:rPr>
          <w:lang w:val="en-GB"/>
        </w:rPr>
        <w:t xml:space="preserve">Below is a </w:t>
      </w:r>
      <w:r w:rsidRPr="00C56A19">
        <w:rPr>
          <w:b/>
          <w:bCs/>
          <w:lang w:val="en-GB"/>
        </w:rPr>
        <w:t>clean, human-readable explanation</w:t>
      </w:r>
      <w:r w:rsidRPr="00C56A19">
        <w:rPr>
          <w:lang w:val="en-GB"/>
        </w:rPr>
        <w:t xml:space="preserve"> of </w:t>
      </w:r>
      <w:r w:rsidRPr="00C56A19">
        <w:rPr>
          <w:b/>
          <w:bCs/>
          <w:lang w:val="en-GB"/>
        </w:rPr>
        <w:t>each column</w:t>
      </w:r>
      <w:r w:rsidRPr="00C56A19">
        <w:rPr>
          <w:lang w:val="en-GB"/>
        </w:rPr>
        <w:t>, including the cryptic codes.</w:t>
      </w:r>
    </w:p>
    <w:p w14:paraId="05B576A6" w14:textId="77777777" w:rsidR="00C56A19" w:rsidRPr="00C56A19" w:rsidRDefault="00C56A19" w:rsidP="00C56A19">
      <w:pPr>
        <w:rPr>
          <w:lang w:val="en-GB"/>
        </w:rPr>
      </w:pPr>
      <w:r w:rsidRPr="00C56A19">
        <w:rPr>
          <w:lang w:val="en-GB"/>
        </w:rPr>
        <w:t>You can safely use this interpretation in your project.</w:t>
      </w:r>
    </w:p>
    <w:p w14:paraId="1D956366" w14:textId="77777777" w:rsidR="00C56A19" w:rsidRPr="00C56A19" w:rsidRDefault="00000000" w:rsidP="00C56A19">
      <w:pPr>
        <w:rPr>
          <w:lang w:val="en-GB"/>
        </w:rPr>
      </w:pPr>
      <w:r>
        <w:rPr>
          <w:lang w:val="en-GB"/>
        </w:rPr>
        <w:pict w14:anchorId="501B088C">
          <v:rect id="_x0000_i1025" style="width:0;height:1.5pt" o:hralign="center" o:hrstd="t" o:hr="t" fillcolor="#a0a0a0" stroked="f"/>
        </w:pict>
      </w:r>
    </w:p>
    <w:p w14:paraId="0712F02A"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LOAN DEFAULT DATASET — COLUMN MEANINGS</w:t>
      </w:r>
    </w:p>
    <w:p w14:paraId="7C941FE5"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Identification &amp;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212"/>
      </w:tblGrid>
      <w:tr w:rsidR="00C56A19" w:rsidRPr="00C56A19" w14:paraId="5182FD20" w14:textId="77777777">
        <w:trPr>
          <w:tblHeader/>
          <w:tblCellSpacing w:w="15" w:type="dxa"/>
        </w:trPr>
        <w:tc>
          <w:tcPr>
            <w:tcW w:w="0" w:type="auto"/>
            <w:vAlign w:val="center"/>
            <w:hideMark/>
          </w:tcPr>
          <w:p w14:paraId="59988D93" w14:textId="77777777" w:rsidR="00C56A19" w:rsidRPr="00C56A19" w:rsidRDefault="00C56A19" w:rsidP="00C56A19">
            <w:pPr>
              <w:rPr>
                <w:b/>
                <w:bCs/>
                <w:lang w:val="en-GB"/>
              </w:rPr>
            </w:pPr>
            <w:r w:rsidRPr="00C56A19">
              <w:rPr>
                <w:b/>
                <w:bCs/>
                <w:lang w:val="en-GB"/>
              </w:rPr>
              <w:t>Column</w:t>
            </w:r>
          </w:p>
        </w:tc>
        <w:tc>
          <w:tcPr>
            <w:tcW w:w="0" w:type="auto"/>
            <w:vAlign w:val="center"/>
            <w:hideMark/>
          </w:tcPr>
          <w:p w14:paraId="4C7C2422" w14:textId="77777777" w:rsidR="00C56A19" w:rsidRPr="00C56A19" w:rsidRDefault="00C56A19" w:rsidP="00C56A19">
            <w:pPr>
              <w:rPr>
                <w:b/>
                <w:bCs/>
                <w:lang w:val="en-GB"/>
              </w:rPr>
            </w:pPr>
            <w:r w:rsidRPr="00C56A19">
              <w:rPr>
                <w:b/>
                <w:bCs/>
                <w:lang w:val="en-GB"/>
              </w:rPr>
              <w:t>Meaning</w:t>
            </w:r>
          </w:p>
        </w:tc>
      </w:tr>
      <w:tr w:rsidR="00C56A19" w:rsidRPr="00C56A19" w14:paraId="21E3BA06" w14:textId="77777777">
        <w:trPr>
          <w:tblCellSpacing w:w="15" w:type="dxa"/>
        </w:trPr>
        <w:tc>
          <w:tcPr>
            <w:tcW w:w="0" w:type="auto"/>
            <w:vAlign w:val="center"/>
            <w:hideMark/>
          </w:tcPr>
          <w:p w14:paraId="2935871F" w14:textId="77777777" w:rsidR="00C56A19" w:rsidRPr="00C56A19" w:rsidRDefault="00C56A19" w:rsidP="00C56A19">
            <w:pPr>
              <w:rPr>
                <w:lang w:val="en-GB"/>
              </w:rPr>
            </w:pPr>
            <w:r w:rsidRPr="00C56A19">
              <w:rPr>
                <w:b/>
                <w:bCs/>
                <w:lang w:val="en-GB"/>
              </w:rPr>
              <w:t>ID</w:t>
            </w:r>
          </w:p>
        </w:tc>
        <w:tc>
          <w:tcPr>
            <w:tcW w:w="0" w:type="auto"/>
            <w:vAlign w:val="center"/>
            <w:hideMark/>
          </w:tcPr>
          <w:p w14:paraId="058D8995" w14:textId="77777777" w:rsidR="00C56A19" w:rsidRPr="00C56A19" w:rsidRDefault="00C56A19" w:rsidP="00C56A19">
            <w:pPr>
              <w:rPr>
                <w:lang w:val="en-GB"/>
              </w:rPr>
            </w:pPr>
            <w:r w:rsidRPr="00C56A19">
              <w:rPr>
                <w:lang w:val="en-GB"/>
              </w:rPr>
              <w:t>Unique loan record ID</w:t>
            </w:r>
          </w:p>
        </w:tc>
      </w:tr>
      <w:tr w:rsidR="00C56A19" w:rsidRPr="00C56A19" w14:paraId="2D4CA058" w14:textId="77777777">
        <w:trPr>
          <w:tblCellSpacing w:w="15" w:type="dxa"/>
        </w:trPr>
        <w:tc>
          <w:tcPr>
            <w:tcW w:w="0" w:type="auto"/>
            <w:vAlign w:val="center"/>
            <w:hideMark/>
          </w:tcPr>
          <w:p w14:paraId="3864480E" w14:textId="77777777" w:rsidR="00C56A19" w:rsidRPr="00C56A19" w:rsidRDefault="00C56A19" w:rsidP="00C56A19">
            <w:pPr>
              <w:rPr>
                <w:lang w:val="en-GB"/>
              </w:rPr>
            </w:pPr>
            <w:r w:rsidRPr="00C56A19">
              <w:rPr>
                <w:b/>
                <w:bCs/>
                <w:lang w:val="en-GB"/>
              </w:rPr>
              <w:t>year</w:t>
            </w:r>
          </w:p>
        </w:tc>
        <w:tc>
          <w:tcPr>
            <w:tcW w:w="0" w:type="auto"/>
            <w:vAlign w:val="center"/>
            <w:hideMark/>
          </w:tcPr>
          <w:p w14:paraId="7A2D0CAF" w14:textId="77777777" w:rsidR="00C56A19" w:rsidRPr="00C56A19" w:rsidRDefault="00C56A19" w:rsidP="00C56A19">
            <w:pPr>
              <w:rPr>
                <w:lang w:val="en-GB"/>
              </w:rPr>
            </w:pPr>
            <w:r w:rsidRPr="00C56A19">
              <w:rPr>
                <w:lang w:val="en-GB"/>
              </w:rPr>
              <w:t>Year of loan application (mostly 2019)</w:t>
            </w:r>
          </w:p>
        </w:tc>
      </w:tr>
    </w:tbl>
    <w:p w14:paraId="6FB012BA" w14:textId="77777777" w:rsidR="00C56A19" w:rsidRPr="00C56A19" w:rsidRDefault="00000000" w:rsidP="00C56A19">
      <w:pPr>
        <w:rPr>
          <w:lang w:val="en-GB"/>
        </w:rPr>
      </w:pPr>
      <w:r>
        <w:rPr>
          <w:lang w:val="en-GB"/>
        </w:rPr>
        <w:pict w14:anchorId="3823D5CD">
          <v:rect id="_x0000_i1026" style="width:0;height:1.5pt" o:hralign="center" o:hrstd="t" o:hr="t" fillcolor="#a0a0a0" stroked="f"/>
        </w:pict>
      </w:r>
    </w:p>
    <w:p w14:paraId="50CB63B4"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Loan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5967"/>
      </w:tblGrid>
      <w:tr w:rsidR="00C56A19" w:rsidRPr="00C56A19" w14:paraId="1C626FD4" w14:textId="77777777">
        <w:trPr>
          <w:tblHeader/>
          <w:tblCellSpacing w:w="15" w:type="dxa"/>
        </w:trPr>
        <w:tc>
          <w:tcPr>
            <w:tcW w:w="0" w:type="auto"/>
            <w:vAlign w:val="center"/>
            <w:hideMark/>
          </w:tcPr>
          <w:p w14:paraId="25BCCD3B" w14:textId="77777777" w:rsidR="00C56A19" w:rsidRPr="00C56A19" w:rsidRDefault="00C56A19" w:rsidP="00C56A19">
            <w:pPr>
              <w:rPr>
                <w:b/>
                <w:bCs/>
                <w:lang w:val="en-GB"/>
              </w:rPr>
            </w:pPr>
            <w:r w:rsidRPr="00C56A19">
              <w:rPr>
                <w:b/>
                <w:bCs/>
                <w:lang w:val="en-GB"/>
              </w:rPr>
              <w:t>Column</w:t>
            </w:r>
          </w:p>
        </w:tc>
        <w:tc>
          <w:tcPr>
            <w:tcW w:w="0" w:type="auto"/>
            <w:vAlign w:val="center"/>
            <w:hideMark/>
          </w:tcPr>
          <w:p w14:paraId="571A05EE" w14:textId="77777777" w:rsidR="00C56A19" w:rsidRPr="00C56A19" w:rsidRDefault="00C56A19" w:rsidP="00C56A19">
            <w:pPr>
              <w:rPr>
                <w:b/>
                <w:bCs/>
                <w:lang w:val="en-GB"/>
              </w:rPr>
            </w:pPr>
            <w:r w:rsidRPr="00C56A19">
              <w:rPr>
                <w:b/>
                <w:bCs/>
                <w:lang w:val="en-GB"/>
              </w:rPr>
              <w:t>Meaning</w:t>
            </w:r>
          </w:p>
        </w:tc>
      </w:tr>
      <w:tr w:rsidR="00C56A19" w:rsidRPr="00C56A19" w14:paraId="30BAF5E2" w14:textId="77777777">
        <w:trPr>
          <w:tblCellSpacing w:w="15" w:type="dxa"/>
        </w:trPr>
        <w:tc>
          <w:tcPr>
            <w:tcW w:w="0" w:type="auto"/>
            <w:vAlign w:val="center"/>
            <w:hideMark/>
          </w:tcPr>
          <w:p w14:paraId="0768CEDE" w14:textId="77777777" w:rsidR="00C56A19" w:rsidRPr="00C56A19" w:rsidRDefault="00C56A19" w:rsidP="00C56A19">
            <w:pPr>
              <w:rPr>
                <w:lang w:val="en-GB"/>
              </w:rPr>
            </w:pPr>
            <w:r w:rsidRPr="00C56A19">
              <w:rPr>
                <w:b/>
                <w:bCs/>
                <w:lang w:val="en-GB"/>
              </w:rPr>
              <w:t>loan_limit</w:t>
            </w:r>
          </w:p>
        </w:tc>
        <w:tc>
          <w:tcPr>
            <w:tcW w:w="0" w:type="auto"/>
            <w:vAlign w:val="center"/>
            <w:hideMark/>
          </w:tcPr>
          <w:p w14:paraId="5AD4CCA0" w14:textId="77777777" w:rsidR="00C56A19" w:rsidRPr="00C56A19" w:rsidRDefault="00C56A19" w:rsidP="00C56A19">
            <w:pPr>
              <w:rPr>
                <w:lang w:val="en-GB"/>
              </w:rPr>
            </w:pPr>
            <w:r w:rsidRPr="00C56A19">
              <w:rPr>
                <w:lang w:val="en-GB"/>
              </w:rPr>
              <w:t>Loan category (e.g. cf = conforming loan)</w:t>
            </w:r>
          </w:p>
        </w:tc>
      </w:tr>
      <w:tr w:rsidR="00C56A19" w:rsidRPr="00C56A19" w14:paraId="366EA372" w14:textId="77777777">
        <w:trPr>
          <w:tblCellSpacing w:w="15" w:type="dxa"/>
        </w:trPr>
        <w:tc>
          <w:tcPr>
            <w:tcW w:w="0" w:type="auto"/>
            <w:vAlign w:val="center"/>
            <w:hideMark/>
          </w:tcPr>
          <w:p w14:paraId="0F77BE30" w14:textId="77777777" w:rsidR="00C56A19" w:rsidRPr="00C56A19" w:rsidRDefault="00C56A19" w:rsidP="00C56A19">
            <w:pPr>
              <w:rPr>
                <w:lang w:val="en-GB"/>
              </w:rPr>
            </w:pPr>
            <w:r w:rsidRPr="00C56A19">
              <w:rPr>
                <w:b/>
                <w:bCs/>
                <w:lang w:val="en-GB"/>
              </w:rPr>
              <w:t>loan_type</w:t>
            </w:r>
          </w:p>
        </w:tc>
        <w:tc>
          <w:tcPr>
            <w:tcW w:w="0" w:type="auto"/>
            <w:vAlign w:val="center"/>
            <w:hideMark/>
          </w:tcPr>
          <w:p w14:paraId="7FC7FE2B" w14:textId="77777777" w:rsidR="00C56A19" w:rsidRPr="00C56A19" w:rsidRDefault="00C56A19" w:rsidP="00C56A19">
            <w:pPr>
              <w:rPr>
                <w:lang w:val="en-GB"/>
              </w:rPr>
            </w:pPr>
            <w:r w:rsidRPr="00C56A19">
              <w:rPr>
                <w:lang w:val="en-GB"/>
              </w:rPr>
              <w:t>Mortgage type (Type1, Type2 = internal lender categories)</w:t>
            </w:r>
          </w:p>
        </w:tc>
      </w:tr>
      <w:tr w:rsidR="00C56A19" w:rsidRPr="00C56A19" w14:paraId="3A0DDD76" w14:textId="77777777">
        <w:trPr>
          <w:tblCellSpacing w:w="15" w:type="dxa"/>
        </w:trPr>
        <w:tc>
          <w:tcPr>
            <w:tcW w:w="0" w:type="auto"/>
            <w:vAlign w:val="center"/>
            <w:hideMark/>
          </w:tcPr>
          <w:p w14:paraId="4D810E93" w14:textId="77777777" w:rsidR="00C56A19" w:rsidRPr="00C56A19" w:rsidRDefault="00C56A19" w:rsidP="00C56A19">
            <w:pPr>
              <w:rPr>
                <w:lang w:val="en-GB"/>
              </w:rPr>
            </w:pPr>
            <w:r w:rsidRPr="00C56A19">
              <w:rPr>
                <w:b/>
                <w:bCs/>
                <w:lang w:val="en-GB"/>
              </w:rPr>
              <w:t>loan_purpose</w:t>
            </w:r>
          </w:p>
        </w:tc>
        <w:tc>
          <w:tcPr>
            <w:tcW w:w="0" w:type="auto"/>
            <w:vAlign w:val="center"/>
            <w:hideMark/>
          </w:tcPr>
          <w:p w14:paraId="6B190626" w14:textId="77777777" w:rsidR="00C56A19" w:rsidRPr="00C56A19" w:rsidRDefault="00C56A19" w:rsidP="00C56A19">
            <w:pPr>
              <w:rPr>
                <w:lang w:val="en-GB"/>
              </w:rPr>
            </w:pPr>
            <w:r w:rsidRPr="00C56A19">
              <w:rPr>
                <w:lang w:val="en-GB"/>
              </w:rPr>
              <w:t>Purpose of loan (p1 = purchase, p4 = refinance, etc.)</w:t>
            </w:r>
          </w:p>
        </w:tc>
      </w:tr>
      <w:tr w:rsidR="00C56A19" w:rsidRPr="00C56A19" w14:paraId="073DEEA4" w14:textId="77777777">
        <w:trPr>
          <w:tblCellSpacing w:w="15" w:type="dxa"/>
        </w:trPr>
        <w:tc>
          <w:tcPr>
            <w:tcW w:w="0" w:type="auto"/>
            <w:vAlign w:val="center"/>
            <w:hideMark/>
          </w:tcPr>
          <w:p w14:paraId="40F5C2DF" w14:textId="77777777" w:rsidR="00C56A19" w:rsidRPr="00C56A19" w:rsidRDefault="00C56A19" w:rsidP="00C56A19">
            <w:pPr>
              <w:rPr>
                <w:lang w:val="en-GB"/>
              </w:rPr>
            </w:pPr>
            <w:r w:rsidRPr="00C56A19">
              <w:rPr>
                <w:b/>
                <w:bCs/>
                <w:lang w:val="en-GB"/>
              </w:rPr>
              <w:t>loan_amount</w:t>
            </w:r>
          </w:p>
        </w:tc>
        <w:tc>
          <w:tcPr>
            <w:tcW w:w="0" w:type="auto"/>
            <w:vAlign w:val="center"/>
            <w:hideMark/>
          </w:tcPr>
          <w:p w14:paraId="2F41B809" w14:textId="77777777" w:rsidR="00C56A19" w:rsidRPr="00C56A19" w:rsidRDefault="00C56A19" w:rsidP="00C56A19">
            <w:pPr>
              <w:rPr>
                <w:lang w:val="en-GB"/>
              </w:rPr>
            </w:pPr>
            <w:r w:rsidRPr="00C56A19">
              <w:rPr>
                <w:lang w:val="en-GB"/>
              </w:rPr>
              <w:t>Loan amount approved</w:t>
            </w:r>
          </w:p>
        </w:tc>
      </w:tr>
      <w:tr w:rsidR="00C56A19" w:rsidRPr="00C56A19" w14:paraId="05DE462D" w14:textId="77777777">
        <w:trPr>
          <w:tblCellSpacing w:w="15" w:type="dxa"/>
        </w:trPr>
        <w:tc>
          <w:tcPr>
            <w:tcW w:w="0" w:type="auto"/>
            <w:vAlign w:val="center"/>
            <w:hideMark/>
          </w:tcPr>
          <w:p w14:paraId="6DF8B3FC" w14:textId="77777777" w:rsidR="00C56A19" w:rsidRPr="00C56A19" w:rsidRDefault="00C56A19" w:rsidP="00C56A19">
            <w:pPr>
              <w:rPr>
                <w:lang w:val="en-GB"/>
              </w:rPr>
            </w:pPr>
            <w:r w:rsidRPr="00C56A19">
              <w:rPr>
                <w:b/>
                <w:bCs/>
                <w:lang w:val="en-GB"/>
              </w:rPr>
              <w:t>term</w:t>
            </w:r>
          </w:p>
        </w:tc>
        <w:tc>
          <w:tcPr>
            <w:tcW w:w="0" w:type="auto"/>
            <w:vAlign w:val="center"/>
            <w:hideMark/>
          </w:tcPr>
          <w:p w14:paraId="791DC367" w14:textId="77777777" w:rsidR="00C56A19" w:rsidRPr="00C56A19" w:rsidRDefault="00C56A19" w:rsidP="00C56A19">
            <w:pPr>
              <w:rPr>
                <w:lang w:val="en-GB"/>
              </w:rPr>
            </w:pPr>
            <w:r w:rsidRPr="00C56A19">
              <w:rPr>
                <w:lang w:val="en-GB"/>
              </w:rPr>
              <w:t>Loan term in months (360 = 30-year mortgage)</w:t>
            </w:r>
          </w:p>
        </w:tc>
      </w:tr>
      <w:tr w:rsidR="00C56A19" w:rsidRPr="00C56A19" w14:paraId="1E3A5D62" w14:textId="77777777">
        <w:trPr>
          <w:tblCellSpacing w:w="15" w:type="dxa"/>
        </w:trPr>
        <w:tc>
          <w:tcPr>
            <w:tcW w:w="0" w:type="auto"/>
            <w:vAlign w:val="center"/>
            <w:hideMark/>
          </w:tcPr>
          <w:p w14:paraId="3B36D449" w14:textId="77777777" w:rsidR="00C56A19" w:rsidRPr="00C56A19" w:rsidRDefault="00C56A19" w:rsidP="00C56A19">
            <w:pPr>
              <w:rPr>
                <w:lang w:val="en-GB"/>
              </w:rPr>
            </w:pPr>
            <w:r w:rsidRPr="00C56A19">
              <w:rPr>
                <w:b/>
                <w:bCs/>
                <w:lang w:val="en-GB"/>
              </w:rPr>
              <w:t>interest_only</w:t>
            </w:r>
          </w:p>
        </w:tc>
        <w:tc>
          <w:tcPr>
            <w:tcW w:w="0" w:type="auto"/>
            <w:vAlign w:val="center"/>
            <w:hideMark/>
          </w:tcPr>
          <w:p w14:paraId="417AC73E" w14:textId="77777777" w:rsidR="00C56A19" w:rsidRPr="00C56A19" w:rsidRDefault="00C56A19" w:rsidP="00C56A19">
            <w:pPr>
              <w:rPr>
                <w:lang w:val="en-GB"/>
              </w:rPr>
            </w:pPr>
            <w:r w:rsidRPr="00C56A19">
              <w:rPr>
                <w:lang w:val="en-GB"/>
              </w:rPr>
              <w:t>Interest-only loan (not_int = no)</w:t>
            </w:r>
          </w:p>
        </w:tc>
      </w:tr>
      <w:tr w:rsidR="00C56A19" w:rsidRPr="00C56A19" w14:paraId="226DDFC1" w14:textId="77777777">
        <w:trPr>
          <w:tblCellSpacing w:w="15" w:type="dxa"/>
        </w:trPr>
        <w:tc>
          <w:tcPr>
            <w:tcW w:w="0" w:type="auto"/>
            <w:vAlign w:val="center"/>
            <w:hideMark/>
          </w:tcPr>
          <w:p w14:paraId="401D337F" w14:textId="77777777" w:rsidR="00C56A19" w:rsidRPr="00C56A19" w:rsidRDefault="00C56A19" w:rsidP="00C56A19">
            <w:pPr>
              <w:rPr>
                <w:lang w:val="en-GB"/>
              </w:rPr>
            </w:pPr>
            <w:r w:rsidRPr="00C56A19">
              <w:rPr>
                <w:b/>
                <w:bCs/>
                <w:lang w:val="en-GB"/>
              </w:rPr>
              <w:t>Neg_ammortization</w:t>
            </w:r>
          </w:p>
        </w:tc>
        <w:tc>
          <w:tcPr>
            <w:tcW w:w="0" w:type="auto"/>
            <w:vAlign w:val="center"/>
            <w:hideMark/>
          </w:tcPr>
          <w:p w14:paraId="3B4D6023" w14:textId="77777777" w:rsidR="00C56A19" w:rsidRPr="00C56A19" w:rsidRDefault="00C56A19" w:rsidP="00C56A19">
            <w:pPr>
              <w:rPr>
                <w:lang w:val="en-GB"/>
              </w:rPr>
            </w:pPr>
            <w:r w:rsidRPr="00C56A19">
              <w:rPr>
                <w:lang w:val="en-GB"/>
              </w:rPr>
              <w:t>Negative amortization allowed (neg_amm / not_neg)</w:t>
            </w:r>
          </w:p>
        </w:tc>
      </w:tr>
      <w:tr w:rsidR="00C56A19" w:rsidRPr="00C56A19" w14:paraId="2DE05369" w14:textId="77777777">
        <w:trPr>
          <w:tblCellSpacing w:w="15" w:type="dxa"/>
        </w:trPr>
        <w:tc>
          <w:tcPr>
            <w:tcW w:w="0" w:type="auto"/>
            <w:vAlign w:val="center"/>
            <w:hideMark/>
          </w:tcPr>
          <w:p w14:paraId="6C2DBC10" w14:textId="77777777" w:rsidR="00C56A19" w:rsidRPr="00C56A19" w:rsidRDefault="00C56A19" w:rsidP="00C56A19">
            <w:pPr>
              <w:rPr>
                <w:lang w:val="en-GB"/>
              </w:rPr>
            </w:pPr>
            <w:r w:rsidRPr="00C56A19">
              <w:rPr>
                <w:b/>
                <w:bCs/>
                <w:lang w:val="en-GB"/>
              </w:rPr>
              <w:t>lump_sum_payment</w:t>
            </w:r>
          </w:p>
        </w:tc>
        <w:tc>
          <w:tcPr>
            <w:tcW w:w="0" w:type="auto"/>
            <w:vAlign w:val="center"/>
            <w:hideMark/>
          </w:tcPr>
          <w:p w14:paraId="3194A08F" w14:textId="77777777" w:rsidR="00C56A19" w:rsidRPr="00C56A19" w:rsidRDefault="00C56A19" w:rsidP="00C56A19">
            <w:pPr>
              <w:rPr>
                <w:lang w:val="en-GB"/>
              </w:rPr>
            </w:pPr>
            <w:r w:rsidRPr="00C56A19">
              <w:rPr>
                <w:lang w:val="en-GB"/>
              </w:rPr>
              <w:t>Lump sum payment option (lpsm / not_lpsm)</w:t>
            </w:r>
          </w:p>
        </w:tc>
      </w:tr>
      <w:tr w:rsidR="00C56A19" w:rsidRPr="00C56A19" w14:paraId="0F0DDB65" w14:textId="77777777">
        <w:trPr>
          <w:tblCellSpacing w:w="15" w:type="dxa"/>
        </w:trPr>
        <w:tc>
          <w:tcPr>
            <w:tcW w:w="0" w:type="auto"/>
            <w:vAlign w:val="center"/>
            <w:hideMark/>
          </w:tcPr>
          <w:p w14:paraId="11ECA53C" w14:textId="77777777" w:rsidR="00C56A19" w:rsidRPr="00C56A19" w:rsidRDefault="00C56A19" w:rsidP="00C56A19">
            <w:pPr>
              <w:rPr>
                <w:lang w:val="en-GB"/>
              </w:rPr>
            </w:pPr>
            <w:r w:rsidRPr="00C56A19">
              <w:rPr>
                <w:b/>
                <w:bCs/>
                <w:lang w:val="en-GB"/>
              </w:rPr>
              <w:t>rate_of_interest</w:t>
            </w:r>
          </w:p>
        </w:tc>
        <w:tc>
          <w:tcPr>
            <w:tcW w:w="0" w:type="auto"/>
            <w:vAlign w:val="center"/>
            <w:hideMark/>
          </w:tcPr>
          <w:p w14:paraId="3E8BAA37" w14:textId="77777777" w:rsidR="00C56A19" w:rsidRPr="00C56A19" w:rsidRDefault="00C56A19" w:rsidP="00C56A19">
            <w:pPr>
              <w:rPr>
                <w:lang w:val="en-GB"/>
              </w:rPr>
            </w:pPr>
            <w:r w:rsidRPr="00C56A19">
              <w:rPr>
                <w:lang w:val="en-GB"/>
              </w:rPr>
              <w:t>Interest rate (%)</w:t>
            </w:r>
          </w:p>
        </w:tc>
      </w:tr>
      <w:tr w:rsidR="00C56A19" w:rsidRPr="00C56A19" w14:paraId="18F720F6" w14:textId="77777777">
        <w:trPr>
          <w:tblCellSpacing w:w="15" w:type="dxa"/>
        </w:trPr>
        <w:tc>
          <w:tcPr>
            <w:tcW w:w="0" w:type="auto"/>
            <w:vAlign w:val="center"/>
            <w:hideMark/>
          </w:tcPr>
          <w:p w14:paraId="21A67C3F" w14:textId="77777777" w:rsidR="00C56A19" w:rsidRPr="00C56A19" w:rsidRDefault="00C56A19" w:rsidP="00C56A19">
            <w:pPr>
              <w:rPr>
                <w:lang w:val="en-GB"/>
              </w:rPr>
            </w:pPr>
            <w:r w:rsidRPr="00C56A19">
              <w:rPr>
                <w:b/>
                <w:bCs/>
                <w:lang w:val="en-GB"/>
              </w:rPr>
              <w:t>Interest_rate_spread</w:t>
            </w:r>
          </w:p>
        </w:tc>
        <w:tc>
          <w:tcPr>
            <w:tcW w:w="0" w:type="auto"/>
            <w:vAlign w:val="center"/>
            <w:hideMark/>
          </w:tcPr>
          <w:p w14:paraId="0AF94C77" w14:textId="77777777" w:rsidR="00C56A19" w:rsidRPr="00C56A19" w:rsidRDefault="00C56A19" w:rsidP="00C56A19">
            <w:pPr>
              <w:rPr>
                <w:lang w:val="en-GB"/>
              </w:rPr>
            </w:pPr>
            <w:r w:rsidRPr="00C56A19">
              <w:rPr>
                <w:lang w:val="en-GB"/>
              </w:rPr>
              <w:t>Spread above benchmark rate</w:t>
            </w:r>
          </w:p>
        </w:tc>
      </w:tr>
      <w:tr w:rsidR="00C56A19" w:rsidRPr="00C56A19" w14:paraId="7FF5B0FE" w14:textId="77777777">
        <w:trPr>
          <w:tblCellSpacing w:w="15" w:type="dxa"/>
        </w:trPr>
        <w:tc>
          <w:tcPr>
            <w:tcW w:w="0" w:type="auto"/>
            <w:vAlign w:val="center"/>
            <w:hideMark/>
          </w:tcPr>
          <w:p w14:paraId="5BB84BE4" w14:textId="77777777" w:rsidR="00C56A19" w:rsidRPr="00C56A19" w:rsidRDefault="00C56A19" w:rsidP="00C56A19">
            <w:pPr>
              <w:rPr>
                <w:lang w:val="en-GB"/>
              </w:rPr>
            </w:pPr>
            <w:r w:rsidRPr="00C56A19">
              <w:rPr>
                <w:b/>
                <w:bCs/>
                <w:lang w:val="en-GB"/>
              </w:rPr>
              <w:t>Upfront_charges</w:t>
            </w:r>
          </w:p>
        </w:tc>
        <w:tc>
          <w:tcPr>
            <w:tcW w:w="0" w:type="auto"/>
            <w:vAlign w:val="center"/>
            <w:hideMark/>
          </w:tcPr>
          <w:p w14:paraId="48445174" w14:textId="77777777" w:rsidR="00C56A19" w:rsidRPr="00C56A19" w:rsidRDefault="00C56A19" w:rsidP="00C56A19">
            <w:pPr>
              <w:rPr>
                <w:lang w:val="en-GB"/>
              </w:rPr>
            </w:pPr>
            <w:r w:rsidRPr="00C56A19">
              <w:rPr>
                <w:lang w:val="en-GB"/>
              </w:rPr>
              <w:t>Fees paid upfront</w:t>
            </w:r>
          </w:p>
        </w:tc>
      </w:tr>
    </w:tbl>
    <w:p w14:paraId="0F940905" w14:textId="77777777" w:rsidR="00C56A19" w:rsidRPr="00C56A19" w:rsidRDefault="00000000" w:rsidP="00C56A19">
      <w:pPr>
        <w:rPr>
          <w:lang w:val="en-GB"/>
        </w:rPr>
      </w:pPr>
      <w:r>
        <w:rPr>
          <w:lang w:val="en-GB"/>
        </w:rPr>
        <w:pict w14:anchorId="51CDE560">
          <v:rect id="_x0000_i1027" style="width:0;height:1.5pt" o:hralign="center" o:hrstd="t" o:hr="t" fillcolor="#a0a0a0" stroked="f"/>
        </w:pict>
      </w:r>
    </w:p>
    <w:p w14:paraId="3D2ACB53"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Applicant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gridCol w:w="5793"/>
      </w:tblGrid>
      <w:tr w:rsidR="00C56A19" w:rsidRPr="00C56A19" w14:paraId="17860092" w14:textId="77777777">
        <w:trPr>
          <w:tblHeader/>
          <w:tblCellSpacing w:w="15" w:type="dxa"/>
        </w:trPr>
        <w:tc>
          <w:tcPr>
            <w:tcW w:w="0" w:type="auto"/>
            <w:vAlign w:val="center"/>
            <w:hideMark/>
          </w:tcPr>
          <w:p w14:paraId="2DC70612" w14:textId="77777777" w:rsidR="00C56A19" w:rsidRPr="00C56A19" w:rsidRDefault="00C56A19" w:rsidP="00C56A19">
            <w:pPr>
              <w:rPr>
                <w:b/>
                <w:bCs/>
                <w:lang w:val="en-GB"/>
              </w:rPr>
            </w:pPr>
            <w:r w:rsidRPr="00C56A19">
              <w:rPr>
                <w:b/>
                <w:bCs/>
                <w:lang w:val="en-GB"/>
              </w:rPr>
              <w:lastRenderedPageBreak/>
              <w:t>Column</w:t>
            </w:r>
          </w:p>
        </w:tc>
        <w:tc>
          <w:tcPr>
            <w:tcW w:w="0" w:type="auto"/>
            <w:vAlign w:val="center"/>
            <w:hideMark/>
          </w:tcPr>
          <w:p w14:paraId="4740AEFD" w14:textId="77777777" w:rsidR="00C56A19" w:rsidRPr="00C56A19" w:rsidRDefault="00C56A19" w:rsidP="00C56A19">
            <w:pPr>
              <w:rPr>
                <w:b/>
                <w:bCs/>
                <w:lang w:val="en-GB"/>
              </w:rPr>
            </w:pPr>
            <w:r w:rsidRPr="00C56A19">
              <w:rPr>
                <w:b/>
                <w:bCs/>
                <w:lang w:val="en-GB"/>
              </w:rPr>
              <w:t>Meaning</w:t>
            </w:r>
          </w:p>
        </w:tc>
      </w:tr>
      <w:tr w:rsidR="00C56A19" w:rsidRPr="00C56A19" w14:paraId="7C499ECC" w14:textId="77777777">
        <w:trPr>
          <w:tblCellSpacing w:w="15" w:type="dxa"/>
        </w:trPr>
        <w:tc>
          <w:tcPr>
            <w:tcW w:w="0" w:type="auto"/>
            <w:vAlign w:val="center"/>
            <w:hideMark/>
          </w:tcPr>
          <w:p w14:paraId="0AD0A0A8" w14:textId="77777777" w:rsidR="00C56A19" w:rsidRPr="00C56A19" w:rsidRDefault="00C56A19" w:rsidP="00C56A19">
            <w:pPr>
              <w:rPr>
                <w:lang w:val="en-GB"/>
              </w:rPr>
            </w:pPr>
            <w:r w:rsidRPr="00C56A19">
              <w:rPr>
                <w:b/>
                <w:bCs/>
                <w:lang w:val="en-GB"/>
              </w:rPr>
              <w:t>Gender</w:t>
            </w:r>
          </w:p>
        </w:tc>
        <w:tc>
          <w:tcPr>
            <w:tcW w:w="0" w:type="auto"/>
            <w:vAlign w:val="center"/>
            <w:hideMark/>
          </w:tcPr>
          <w:p w14:paraId="00B008AE" w14:textId="77777777" w:rsidR="00C56A19" w:rsidRPr="00C56A19" w:rsidRDefault="00C56A19" w:rsidP="00C56A19">
            <w:pPr>
              <w:rPr>
                <w:lang w:val="en-GB"/>
              </w:rPr>
            </w:pPr>
            <w:r w:rsidRPr="00C56A19">
              <w:rPr>
                <w:lang w:val="en-GB"/>
              </w:rPr>
              <w:t>Applicant gender</w:t>
            </w:r>
          </w:p>
        </w:tc>
      </w:tr>
      <w:tr w:rsidR="00C56A19" w:rsidRPr="00C56A19" w14:paraId="55AF6622" w14:textId="77777777">
        <w:trPr>
          <w:tblCellSpacing w:w="15" w:type="dxa"/>
        </w:trPr>
        <w:tc>
          <w:tcPr>
            <w:tcW w:w="0" w:type="auto"/>
            <w:vAlign w:val="center"/>
            <w:hideMark/>
          </w:tcPr>
          <w:p w14:paraId="2F5E0307" w14:textId="77777777" w:rsidR="00C56A19" w:rsidRPr="00C56A19" w:rsidRDefault="00C56A19" w:rsidP="00C56A19">
            <w:pPr>
              <w:rPr>
                <w:lang w:val="en-GB"/>
              </w:rPr>
            </w:pPr>
            <w:r w:rsidRPr="00C56A19">
              <w:rPr>
                <w:b/>
                <w:bCs/>
                <w:lang w:val="en-GB"/>
              </w:rPr>
              <w:t>age</w:t>
            </w:r>
          </w:p>
        </w:tc>
        <w:tc>
          <w:tcPr>
            <w:tcW w:w="0" w:type="auto"/>
            <w:vAlign w:val="center"/>
            <w:hideMark/>
          </w:tcPr>
          <w:p w14:paraId="44A6FFC8" w14:textId="77777777" w:rsidR="00C56A19" w:rsidRPr="00C56A19" w:rsidRDefault="00C56A19" w:rsidP="00C56A19">
            <w:pPr>
              <w:rPr>
                <w:lang w:val="en-GB"/>
              </w:rPr>
            </w:pPr>
            <w:r w:rsidRPr="00C56A19">
              <w:rPr>
                <w:lang w:val="en-GB"/>
              </w:rPr>
              <w:t>Age group</w:t>
            </w:r>
          </w:p>
        </w:tc>
      </w:tr>
      <w:tr w:rsidR="00C56A19" w:rsidRPr="00C56A19" w14:paraId="3DF68584" w14:textId="77777777">
        <w:trPr>
          <w:tblCellSpacing w:w="15" w:type="dxa"/>
        </w:trPr>
        <w:tc>
          <w:tcPr>
            <w:tcW w:w="0" w:type="auto"/>
            <w:vAlign w:val="center"/>
            <w:hideMark/>
          </w:tcPr>
          <w:p w14:paraId="44EE1552" w14:textId="77777777" w:rsidR="00C56A19" w:rsidRPr="00C56A19" w:rsidRDefault="00C56A19" w:rsidP="00C56A19">
            <w:pPr>
              <w:rPr>
                <w:lang w:val="en-GB"/>
              </w:rPr>
            </w:pPr>
            <w:r w:rsidRPr="00C56A19">
              <w:rPr>
                <w:b/>
                <w:bCs/>
                <w:lang w:val="en-GB"/>
              </w:rPr>
              <w:t>income</w:t>
            </w:r>
          </w:p>
        </w:tc>
        <w:tc>
          <w:tcPr>
            <w:tcW w:w="0" w:type="auto"/>
            <w:vAlign w:val="center"/>
            <w:hideMark/>
          </w:tcPr>
          <w:p w14:paraId="7CB4C500" w14:textId="77777777" w:rsidR="00C56A19" w:rsidRPr="00C56A19" w:rsidRDefault="00C56A19" w:rsidP="00C56A19">
            <w:pPr>
              <w:rPr>
                <w:lang w:val="en-GB"/>
              </w:rPr>
            </w:pPr>
            <w:r w:rsidRPr="00C56A19">
              <w:rPr>
                <w:lang w:val="en-GB"/>
              </w:rPr>
              <w:t>Monthly income</w:t>
            </w:r>
          </w:p>
        </w:tc>
      </w:tr>
      <w:tr w:rsidR="00C56A19" w:rsidRPr="00C56A19" w14:paraId="37103BE0" w14:textId="77777777">
        <w:trPr>
          <w:tblCellSpacing w:w="15" w:type="dxa"/>
        </w:trPr>
        <w:tc>
          <w:tcPr>
            <w:tcW w:w="0" w:type="auto"/>
            <w:vAlign w:val="center"/>
            <w:hideMark/>
          </w:tcPr>
          <w:p w14:paraId="356CDDD0" w14:textId="77777777" w:rsidR="00C56A19" w:rsidRPr="00C56A19" w:rsidRDefault="00C56A19" w:rsidP="00C56A19">
            <w:pPr>
              <w:rPr>
                <w:lang w:val="en-GB"/>
              </w:rPr>
            </w:pPr>
            <w:r w:rsidRPr="00C56A19">
              <w:rPr>
                <w:b/>
                <w:bCs/>
                <w:lang w:val="en-GB"/>
              </w:rPr>
              <w:t>approv_in_adv</w:t>
            </w:r>
          </w:p>
        </w:tc>
        <w:tc>
          <w:tcPr>
            <w:tcW w:w="0" w:type="auto"/>
            <w:vAlign w:val="center"/>
            <w:hideMark/>
          </w:tcPr>
          <w:p w14:paraId="2C864BA1" w14:textId="77777777" w:rsidR="00C56A19" w:rsidRPr="00C56A19" w:rsidRDefault="00C56A19" w:rsidP="00C56A19">
            <w:pPr>
              <w:rPr>
                <w:lang w:val="en-GB"/>
              </w:rPr>
            </w:pPr>
            <w:r w:rsidRPr="00C56A19">
              <w:rPr>
                <w:lang w:val="en-GB"/>
              </w:rPr>
              <w:t>Pre-approval status (pre / nopre)</w:t>
            </w:r>
          </w:p>
        </w:tc>
      </w:tr>
      <w:tr w:rsidR="00C56A19" w:rsidRPr="00C56A19" w14:paraId="36A6A123" w14:textId="77777777">
        <w:trPr>
          <w:tblCellSpacing w:w="15" w:type="dxa"/>
        </w:trPr>
        <w:tc>
          <w:tcPr>
            <w:tcW w:w="0" w:type="auto"/>
            <w:vAlign w:val="center"/>
            <w:hideMark/>
          </w:tcPr>
          <w:p w14:paraId="04D5D8CB" w14:textId="77777777" w:rsidR="00C56A19" w:rsidRPr="00C56A19" w:rsidRDefault="00C56A19" w:rsidP="00C56A19">
            <w:pPr>
              <w:rPr>
                <w:lang w:val="en-GB"/>
              </w:rPr>
            </w:pPr>
            <w:r w:rsidRPr="00C56A19">
              <w:rPr>
                <w:b/>
                <w:bCs/>
                <w:lang w:val="en-GB"/>
              </w:rPr>
              <w:t>submission_of_application</w:t>
            </w:r>
          </w:p>
        </w:tc>
        <w:tc>
          <w:tcPr>
            <w:tcW w:w="0" w:type="auto"/>
            <w:vAlign w:val="center"/>
            <w:hideMark/>
          </w:tcPr>
          <w:p w14:paraId="1AEAA41D" w14:textId="77777777" w:rsidR="00C56A19" w:rsidRPr="00C56A19" w:rsidRDefault="00C56A19" w:rsidP="00C56A19">
            <w:pPr>
              <w:rPr>
                <w:lang w:val="en-GB"/>
              </w:rPr>
            </w:pPr>
            <w:r w:rsidRPr="00C56A19">
              <w:rPr>
                <w:lang w:val="en-GB"/>
              </w:rPr>
              <w:t>How application was submitted (to_inst = to institution, not_inst)</w:t>
            </w:r>
          </w:p>
        </w:tc>
      </w:tr>
    </w:tbl>
    <w:p w14:paraId="318082D3" w14:textId="77777777" w:rsidR="00C56A19" w:rsidRPr="00C56A19" w:rsidRDefault="00000000" w:rsidP="00C56A19">
      <w:pPr>
        <w:rPr>
          <w:lang w:val="en-GB"/>
        </w:rPr>
      </w:pPr>
      <w:r>
        <w:rPr>
          <w:lang w:val="en-GB"/>
        </w:rPr>
        <w:pict w14:anchorId="62E56DCA">
          <v:rect id="_x0000_i1028" style="width:0;height:1.5pt" o:hralign="center" o:hrstd="t" o:hr="t" fillcolor="#a0a0a0" stroked="f"/>
        </w:pict>
      </w:r>
    </w:p>
    <w:p w14:paraId="2A279A97"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Credit &amp; risk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592"/>
      </w:tblGrid>
      <w:tr w:rsidR="00C56A19" w:rsidRPr="00C56A19" w14:paraId="16283762" w14:textId="77777777">
        <w:trPr>
          <w:tblHeader/>
          <w:tblCellSpacing w:w="15" w:type="dxa"/>
        </w:trPr>
        <w:tc>
          <w:tcPr>
            <w:tcW w:w="0" w:type="auto"/>
            <w:vAlign w:val="center"/>
            <w:hideMark/>
          </w:tcPr>
          <w:p w14:paraId="4C6266B3" w14:textId="77777777" w:rsidR="00C56A19" w:rsidRPr="00C56A19" w:rsidRDefault="00C56A19" w:rsidP="00C56A19">
            <w:pPr>
              <w:rPr>
                <w:b/>
                <w:bCs/>
                <w:lang w:val="en-GB"/>
              </w:rPr>
            </w:pPr>
            <w:r w:rsidRPr="00C56A19">
              <w:rPr>
                <w:b/>
                <w:bCs/>
                <w:lang w:val="en-GB"/>
              </w:rPr>
              <w:t>Column</w:t>
            </w:r>
          </w:p>
        </w:tc>
        <w:tc>
          <w:tcPr>
            <w:tcW w:w="0" w:type="auto"/>
            <w:vAlign w:val="center"/>
            <w:hideMark/>
          </w:tcPr>
          <w:p w14:paraId="760AC4AE" w14:textId="77777777" w:rsidR="00C56A19" w:rsidRPr="00C56A19" w:rsidRDefault="00C56A19" w:rsidP="00C56A19">
            <w:pPr>
              <w:rPr>
                <w:b/>
                <w:bCs/>
                <w:lang w:val="en-GB"/>
              </w:rPr>
            </w:pPr>
            <w:r w:rsidRPr="00C56A19">
              <w:rPr>
                <w:b/>
                <w:bCs/>
                <w:lang w:val="en-GB"/>
              </w:rPr>
              <w:t>Meaning</w:t>
            </w:r>
          </w:p>
        </w:tc>
      </w:tr>
      <w:tr w:rsidR="00C56A19" w:rsidRPr="00C56A19" w14:paraId="3D9ACF2B" w14:textId="77777777">
        <w:trPr>
          <w:tblCellSpacing w:w="15" w:type="dxa"/>
        </w:trPr>
        <w:tc>
          <w:tcPr>
            <w:tcW w:w="0" w:type="auto"/>
            <w:vAlign w:val="center"/>
            <w:hideMark/>
          </w:tcPr>
          <w:p w14:paraId="1FE15AEF" w14:textId="77777777" w:rsidR="00C56A19" w:rsidRPr="00C56A19" w:rsidRDefault="00C56A19" w:rsidP="00C56A19">
            <w:pPr>
              <w:rPr>
                <w:lang w:val="en-GB"/>
              </w:rPr>
            </w:pPr>
            <w:r w:rsidRPr="00C56A19">
              <w:rPr>
                <w:b/>
                <w:bCs/>
                <w:lang w:val="en-GB"/>
              </w:rPr>
              <w:t>Credit_Worthiness</w:t>
            </w:r>
          </w:p>
        </w:tc>
        <w:tc>
          <w:tcPr>
            <w:tcW w:w="0" w:type="auto"/>
            <w:vAlign w:val="center"/>
            <w:hideMark/>
          </w:tcPr>
          <w:p w14:paraId="236A3C5F" w14:textId="77777777" w:rsidR="00C56A19" w:rsidRPr="00C56A19" w:rsidRDefault="00C56A19" w:rsidP="00C56A19">
            <w:pPr>
              <w:rPr>
                <w:lang w:val="en-GB"/>
              </w:rPr>
            </w:pPr>
            <w:r w:rsidRPr="00C56A19">
              <w:rPr>
                <w:lang w:val="en-GB"/>
              </w:rPr>
              <w:t>Credit eligibility category (l1 = acceptable)</w:t>
            </w:r>
          </w:p>
        </w:tc>
      </w:tr>
      <w:tr w:rsidR="00C56A19" w:rsidRPr="00C56A19" w14:paraId="06E7C387" w14:textId="77777777">
        <w:trPr>
          <w:tblCellSpacing w:w="15" w:type="dxa"/>
        </w:trPr>
        <w:tc>
          <w:tcPr>
            <w:tcW w:w="0" w:type="auto"/>
            <w:vAlign w:val="center"/>
            <w:hideMark/>
          </w:tcPr>
          <w:p w14:paraId="770A8979" w14:textId="77777777" w:rsidR="00C56A19" w:rsidRPr="00C56A19" w:rsidRDefault="00C56A19" w:rsidP="00C56A19">
            <w:pPr>
              <w:rPr>
                <w:lang w:val="en-GB"/>
              </w:rPr>
            </w:pPr>
            <w:r w:rsidRPr="00C56A19">
              <w:rPr>
                <w:b/>
                <w:bCs/>
                <w:lang w:val="en-GB"/>
              </w:rPr>
              <w:t>Credit_Score</w:t>
            </w:r>
          </w:p>
        </w:tc>
        <w:tc>
          <w:tcPr>
            <w:tcW w:w="0" w:type="auto"/>
            <w:vAlign w:val="center"/>
            <w:hideMark/>
          </w:tcPr>
          <w:p w14:paraId="6A48D387" w14:textId="77777777" w:rsidR="00C56A19" w:rsidRPr="00C56A19" w:rsidRDefault="00C56A19" w:rsidP="00C56A19">
            <w:pPr>
              <w:rPr>
                <w:lang w:val="en-GB"/>
              </w:rPr>
            </w:pPr>
            <w:r w:rsidRPr="00C56A19">
              <w:rPr>
                <w:lang w:val="en-GB"/>
              </w:rPr>
              <w:t>Credit score</w:t>
            </w:r>
          </w:p>
        </w:tc>
      </w:tr>
      <w:tr w:rsidR="00C56A19" w:rsidRPr="00C56A19" w14:paraId="472A6BB2" w14:textId="77777777">
        <w:trPr>
          <w:tblCellSpacing w:w="15" w:type="dxa"/>
        </w:trPr>
        <w:tc>
          <w:tcPr>
            <w:tcW w:w="0" w:type="auto"/>
            <w:vAlign w:val="center"/>
            <w:hideMark/>
          </w:tcPr>
          <w:p w14:paraId="0444D196" w14:textId="77777777" w:rsidR="00C56A19" w:rsidRPr="00C56A19" w:rsidRDefault="00C56A19" w:rsidP="00C56A19">
            <w:pPr>
              <w:rPr>
                <w:lang w:val="en-GB"/>
              </w:rPr>
            </w:pPr>
            <w:r w:rsidRPr="00C56A19">
              <w:rPr>
                <w:b/>
                <w:bCs/>
                <w:lang w:val="en-GB"/>
              </w:rPr>
              <w:t>credit_type</w:t>
            </w:r>
          </w:p>
        </w:tc>
        <w:tc>
          <w:tcPr>
            <w:tcW w:w="0" w:type="auto"/>
            <w:vAlign w:val="center"/>
            <w:hideMark/>
          </w:tcPr>
          <w:p w14:paraId="5F291C2A" w14:textId="77777777" w:rsidR="00C56A19" w:rsidRPr="00C56A19" w:rsidRDefault="00C56A19" w:rsidP="00C56A19">
            <w:pPr>
              <w:rPr>
                <w:lang w:val="en-GB"/>
              </w:rPr>
            </w:pPr>
            <w:r w:rsidRPr="00C56A19">
              <w:rPr>
                <w:lang w:val="en-GB"/>
              </w:rPr>
              <w:t>Credit bureau (EXP, EQUI, CRIF)</w:t>
            </w:r>
          </w:p>
        </w:tc>
      </w:tr>
      <w:tr w:rsidR="00C56A19" w:rsidRPr="00C56A19" w14:paraId="5FCA9112" w14:textId="77777777">
        <w:trPr>
          <w:tblCellSpacing w:w="15" w:type="dxa"/>
        </w:trPr>
        <w:tc>
          <w:tcPr>
            <w:tcW w:w="0" w:type="auto"/>
            <w:vAlign w:val="center"/>
            <w:hideMark/>
          </w:tcPr>
          <w:p w14:paraId="41726FD8" w14:textId="77777777" w:rsidR="00C56A19" w:rsidRPr="00C56A19" w:rsidRDefault="00C56A19" w:rsidP="00C56A19">
            <w:pPr>
              <w:rPr>
                <w:lang w:val="en-GB"/>
              </w:rPr>
            </w:pPr>
            <w:r w:rsidRPr="00C56A19">
              <w:rPr>
                <w:b/>
                <w:bCs/>
                <w:lang w:val="en-GB"/>
              </w:rPr>
              <w:t>co-applicant_credit_type</w:t>
            </w:r>
          </w:p>
        </w:tc>
        <w:tc>
          <w:tcPr>
            <w:tcW w:w="0" w:type="auto"/>
            <w:vAlign w:val="center"/>
            <w:hideMark/>
          </w:tcPr>
          <w:p w14:paraId="5E3985B0" w14:textId="77777777" w:rsidR="00C56A19" w:rsidRPr="00C56A19" w:rsidRDefault="00C56A19" w:rsidP="00C56A19">
            <w:pPr>
              <w:rPr>
                <w:lang w:val="en-GB"/>
              </w:rPr>
            </w:pPr>
            <w:r w:rsidRPr="00C56A19">
              <w:rPr>
                <w:lang w:val="en-GB"/>
              </w:rPr>
              <w:t>Credit bureau for co-applicant</w:t>
            </w:r>
          </w:p>
        </w:tc>
      </w:tr>
      <w:tr w:rsidR="00C56A19" w:rsidRPr="00C56A19" w14:paraId="3C9CBA98" w14:textId="77777777">
        <w:trPr>
          <w:tblCellSpacing w:w="15" w:type="dxa"/>
        </w:trPr>
        <w:tc>
          <w:tcPr>
            <w:tcW w:w="0" w:type="auto"/>
            <w:vAlign w:val="center"/>
            <w:hideMark/>
          </w:tcPr>
          <w:p w14:paraId="792C3B19" w14:textId="77777777" w:rsidR="00C56A19" w:rsidRPr="00C56A19" w:rsidRDefault="00C56A19" w:rsidP="00C56A19">
            <w:pPr>
              <w:rPr>
                <w:lang w:val="en-GB"/>
              </w:rPr>
            </w:pPr>
            <w:r w:rsidRPr="00C56A19">
              <w:rPr>
                <w:b/>
                <w:bCs/>
                <w:lang w:val="en-GB"/>
              </w:rPr>
              <w:t>dtir1</w:t>
            </w:r>
          </w:p>
        </w:tc>
        <w:tc>
          <w:tcPr>
            <w:tcW w:w="0" w:type="auto"/>
            <w:vAlign w:val="center"/>
            <w:hideMark/>
          </w:tcPr>
          <w:p w14:paraId="30E42CF0" w14:textId="77777777" w:rsidR="00C56A19" w:rsidRPr="00C56A19" w:rsidRDefault="00C56A19" w:rsidP="00C56A19">
            <w:pPr>
              <w:rPr>
                <w:lang w:val="en-GB"/>
              </w:rPr>
            </w:pPr>
            <w:r w:rsidRPr="00C56A19">
              <w:rPr>
                <w:lang w:val="en-GB"/>
              </w:rPr>
              <w:t>Debt-to-income ratio (%)</w:t>
            </w:r>
          </w:p>
        </w:tc>
      </w:tr>
      <w:tr w:rsidR="00C56A19" w:rsidRPr="00C56A19" w14:paraId="2ADAA2DC" w14:textId="77777777">
        <w:trPr>
          <w:tblCellSpacing w:w="15" w:type="dxa"/>
        </w:trPr>
        <w:tc>
          <w:tcPr>
            <w:tcW w:w="0" w:type="auto"/>
            <w:vAlign w:val="center"/>
            <w:hideMark/>
          </w:tcPr>
          <w:p w14:paraId="63AF3707" w14:textId="77777777" w:rsidR="00C56A19" w:rsidRPr="00C56A19" w:rsidRDefault="00C56A19" w:rsidP="00C56A19">
            <w:pPr>
              <w:rPr>
                <w:lang w:val="en-GB"/>
              </w:rPr>
            </w:pPr>
            <w:r w:rsidRPr="00C56A19">
              <w:rPr>
                <w:b/>
                <w:bCs/>
                <w:lang w:val="en-GB"/>
              </w:rPr>
              <w:t>LTV</w:t>
            </w:r>
          </w:p>
        </w:tc>
        <w:tc>
          <w:tcPr>
            <w:tcW w:w="0" w:type="auto"/>
            <w:vAlign w:val="center"/>
            <w:hideMark/>
          </w:tcPr>
          <w:p w14:paraId="53DEF144" w14:textId="77777777" w:rsidR="00C56A19" w:rsidRPr="00C56A19" w:rsidRDefault="00C56A19" w:rsidP="00C56A19">
            <w:pPr>
              <w:rPr>
                <w:lang w:val="en-GB"/>
              </w:rPr>
            </w:pPr>
            <w:r w:rsidRPr="00C56A19">
              <w:rPr>
                <w:lang w:val="en-GB"/>
              </w:rPr>
              <w:t>Loan-to-Value ratio (%)</w:t>
            </w:r>
          </w:p>
        </w:tc>
      </w:tr>
    </w:tbl>
    <w:p w14:paraId="20A68DA4" w14:textId="77777777" w:rsidR="00C56A19" w:rsidRPr="00C56A19" w:rsidRDefault="00000000" w:rsidP="00C56A19">
      <w:pPr>
        <w:rPr>
          <w:lang w:val="en-GB"/>
        </w:rPr>
      </w:pPr>
      <w:r>
        <w:rPr>
          <w:lang w:val="en-GB"/>
        </w:rPr>
        <w:pict w14:anchorId="16B1B707">
          <v:rect id="_x0000_i1029" style="width:0;height:1.5pt" o:hralign="center" o:hrstd="t" o:hr="t" fillcolor="#a0a0a0" stroked="f"/>
        </w:pict>
      </w:r>
    </w:p>
    <w:p w14:paraId="30949D80"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Property &amp; collateral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4348"/>
      </w:tblGrid>
      <w:tr w:rsidR="00C56A19" w:rsidRPr="00C56A19" w14:paraId="10CFCB90" w14:textId="77777777">
        <w:trPr>
          <w:tblHeader/>
          <w:tblCellSpacing w:w="15" w:type="dxa"/>
        </w:trPr>
        <w:tc>
          <w:tcPr>
            <w:tcW w:w="0" w:type="auto"/>
            <w:vAlign w:val="center"/>
            <w:hideMark/>
          </w:tcPr>
          <w:p w14:paraId="506B17EF" w14:textId="77777777" w:rsidR="00C56A19" w:rsidRPr="00C56A19" w:rsidRDefault="00C56A19" w:rsidP="00C56A19">
            <w:pPr>
              <w:rPr>
                <w:b/>
                <w:bCs/>
                <w:lang w:val="en-GB"/>
              </w:rPr>
            </w:pPr>
            <w:r w:rsidRPr="00C56A19">
              <w:rPr>
                <w:b/>
                <w:bCs/>
                <w:lang w:val="en-GB"/>
              </w:rPr>
              <w:t>Column</w:t>
            </w:r>
          </w:p>
        </w:tc>
        <w:tc>
          <w:tcPr>
            <w:tcW w:w="0" w:type="auto"/>
            <w:vAlign w:val="center"/>
            <w:hideMark/>
          </w:tcPr>
          <w:p w14:paraId="3781FCE6" w14:textId="77777777" w:rsidR="00C56A19" w:rsidRPr="00C56A19" w:rsidRDefault="00C56A19" w:rsidP="00C56A19">
            <w:pPr>
              <w:rPr>
                <w:b/>
                <w:bCs/>
                <w:lang w:val="en-GB"/>
              </w:rPr>
            </w:pPr>
            <w:r w:rsidRPr="00C56A19">
              <w:rPr>
                <w:b/>
                <w:bCs/>
                <w:lang w:val="en-GB"/>
              </w:rPr>
              <w:t>Meaning</w:t>
            </w:r>
          </w:p>
        </w:tc>
      </w:tr>
      <w:tr w:rsidR="00C56A19" w:rsidRPr="00C56A19" w14:paraId="347FE651" w14:textId="77777777">
        <w:trPr>
          <w:tblCellSpacing w:w="15" w:type="dxa"/>
        </w:trPr>
        <w:tc>
          <w:tcPr>
            <w:tcW w:w="0" w:type="auto"/>
            <w:vAlign w:val="center"/>
            <w:hideMark/>
          </w:tcPr>
          <w:p w14:paraId="0EC11C25" w14:textId="77777777" w:rsidR="00C56A19" w:rsidRPr="00C56A19" w:rsidRDefault="00C56A19" w:rsidP="00C56A19">
            <w:pPr>
              <w:rPr>
                <w:lang w:val="en-GB"/>
              </w:rPr>
            </w:pPr>
            <w:r w:rsidRPr="00C56A19">
              <w:rPr>
                <w:b/>
                <w:bCs/>
                <w:lang w:val="en-GB"/>
              </w:rPr>
              <w:t>property_value</w:t>
            </w:r>
          </w:p>
        </w:tc>
        <w:tc>
          <w:tcPr>
            <w:tcW w:w="0" w:type="auto"/>
            <w:vAlign w:val="center"/>
            <w:hideMark/>
          </w:tcPr>
          <w:p w14:paraId="21618033" w14:textId="77777777" w:rsidR="00C56A19" w:rsidRPr="00C56A19" w:rsidRDefault="00C56A19" w:rsidP="00C56A19">
            <w:pPr>
              <w:rPr>
                <w:lang w:val="en-GB"/>
              </w:rPr>
            </w:pPr>
            <w:r w:rsidRPr="00C56A19">
              <w:rPr>
                <w:lang w:val="en-GB"/>
              </w:rPr>
              <w:t>Property value</w:t>
            </w:r>
          </w:p>
        </w:tc>
      </w:tr>
      <w:tr w:rsidR="00C56A19" w:rsidRPr="00C56A19" w14:paraId="48301259" w14:textId="77777777">
        <w:trPr>
          <w:tblCellSpacing w:w="15" w:type="dxa"/>
        </w:trPr>
        <w:tc>
          <w:tcPr>
            <w:tcW w:w="0" w:type="auto"/>
            <w:vAlign w:val="center"/>
            <w:hideMark/>
          </w:tcPr>
          <w:p w14:paraId="29B37756" w14:textId="77777777" w:rsidR="00C56A19" w:rsidRPr="00C56A19" w:rsidRDefault="00C56A19" w:rsidP="00C56A19">
            <w:pPr>
              <w:rPr>
                <w:lang w:val="en-GB"/>
              </w:rPr>
            </w:pPr>
            <w:r w:rsidRPr="00C56A19">
              <w:rPr>
                <w:b/>
                <w:bCs/>
                <w:lang w:val="en-GB"/>
              </w:rPr>
              <w:t>construction_type</w:t>
            </w:r>
          </w:p>
        </w:tc>
        <w:tc>
          <w:tcPr>
            <w:tcW w:w="0" w:type="auto"/>
            <w:vAlign w:val="center"/>
            <w:hideMark/>
          </w:tcPr>
          <w:p w14:paraId="64F5E3C6" w14:textId="77777777" w:rsidR="00C56A19" w:rsidRPr="00C56A19" w:rsidRDefault="00C56A19" w:rsidP="00C56A19">
            <w:pPr>
              <w:rPr>
                <w:lang w:val="en-GB"/>
              </w:rPr>
            </w:pPr>
            <w:r w:rsidRPr="00C56A19">
              <w:rPr>
                <w:lang w:val="en-GB"/>
              </w:rPr>
              <w:t>Construction type (sb = site built)</w:t>
            </w:r>
          </w:p>
        </w:tc>
      </w:tr>
      <w:tr w:rsidR="00C56A19" w:rsidRPr="00C56A19" w14:paraId="04D04DEC" w14:textId="77777777">
        <w:trPr>
          <w:tblCellSpacing w:w="15" w:type="dxa"/>
        </w:trPr>
        <w:tc>
          <w:tcPr>
            <w:tcW w:w="0" w:type="auto"/>
            <w:vAlign w:val="center"/>
            <w:hideMark/>
          </w:tcPr>
          <w:p w14:paraId="773CBDFD" w14:textId="77777777" w:rsidR="00C56A19" w:rsidRPr="00C56A19" w:rsidRDefault="00C56A19" w:rsidP="00C56A19">
            <w:pPr>
              <w:rPr>
                <w:lang w:val="en-GB"/>
              </w:rPr>
            </w:pPr>
            <w:r w:rsidRPr="00C56A19">
              <w:rPr>
                <w:b/>
                <w:bCs/>
                <w:lang w:val="en-GB"/>
              </w:rPr>
              <w:t>occupancy_type</w:t>
            </w:r>
          </w:p>
        </w:tc>
        <w:tc>
          <w:tcPr>
            <w:tcW w:w="0" w:type="auto"/>
            <w:vAlign w:val="center"/>
            <w:hideMark/>
          </w:tcPr>
          <w:p w14:paraId="7051950F" w14:textId="77777777" w:rsidR="00C56A19" w:rsidRPr="00C56A19" w:rsidRDefault="00C56A19" w:rsidP="00C56A19">
            <w:pPr>
              <w:rPr>
                <w:lang w:val="en-GB"/>
              </w:rPr>
            </w:pPr>
            <w:r w:rsidRPr="00C56A19">
              <w:rPr>
                <w:lang w:val="en-GB"/>
              </w:rPr>
              <w:t>Occupancy (pr = primary residence)</w:t>
            </w:r>
          </w:p>
        </w:tc>
      </w:tr>
      <w:tr w:rsidR="00C56A19" w:rsidRPr="00C56A19" w14:paraId="6D26AE0F" w14:textId="77777777">
        <w:trPr>
          <w:tblCellSpacing w:w="15" w:type="dxa"/>
        </w:trPr>
        <w:tc>
          <w:tcPr>
            <w:tcW w:w="0" w:type="auto"/>
            <w:vAlign w:val="center"/>
            <w:hideMark/>
          </w:tcPr>
          <w:p w14:paraId="464A18BF" w14:textId="77777777" w:rsidR="00C56A19" w:rsidRPr="00C56A19" w:rsidRDefault="00C56A19" w:rsidP="00C56A19">
            <w:pPr>
              <w:rPr>
                <w:lang w:val="en-GB"/>
              </w:rPr>
            </w:pPr>
            <w:r w:rsidRPr="00C56A19">
              <w:rPr>
                <w:b/>
                <w:bCs/>
                <w:lang w:val="en-GB"/>
              </w:rPr>
              <w:t>Secured_by</w:t>
            </w:r>
          </w:p>
        </w:tc>
        <w:tc>
          <w:tcPr>
            <w:tcW w:w="0" w:type="auto"/>
            <w:vAlign w:val="center"/>
            <w:hideMark/>
          </w:tcPr>
          <w:p w14:paraId="23A43234" w14:textId="77777777" w:rsidR="00C56A19" w:rsidRPr="00C56A19" w:rsidRDefault="00C56A19" w:rsidP="00C56A19">
            <w:pPr>
              <w:rPr>
                <w:lang w:val="en-GB"/>
              </w:rPr>
            </w:pPr>
            <w:r w:rsidRPr="00C56A19">
              <w:rPr>
                <w:lang w:val="en-GB"/>
              </w:rPr>
              <w:t>Security type (home = property secured)</w:t>
            </w:r>
          </w:p>
        </w:tc>
      </w:tr>
      <w:tr w:rsidR="00C56A19" w:rsidRPr="00C56A19" w14:paraId="539F84A9" w14:textId="77777777">
        <w:trPr>
          <w:tblCellSpacing w:w="15" w:type="dxa"/>
        </w:trPr>
        <w:tc>
          <w:tcPr>
            <w:tcW w:w="0" w:type="auto"/>
            <w:vAlign w:val="center"/>
            <w:hideMark/>
          </w:tcPr>
          <w:p w14:paraId="7FF065FD" w14:textId="77777777" w:rsidR="00C56A19" w:rsidRPr="00C56A19" w:rsidRDefault="00C56A19" w:rsidP="00C56A19">
            <w:pPr>
              <w:rPr>
                <w:lang w:val="en-GB"/>
              </w:rPr>
            </w:pPr>
            <w:r w:rsidRPr="00C56A19">
              <w:rPr>
                <w:b/>
                <w:bCs/>
                <w:lang w:val="en-GB"/>
              </w:rPr>
              <w:t>total_units</w:t>
            </w:r>
          </w:p>
        </w:tc>
        <w:tc>
          <w:tcPr>
            <w:tcW w:w="0" w:type="auto"/>
            <w:vAlign w:val="center"/>
            <w:hideMark/>
          </w:tcPr>
          <w:p w14:paraId="44859485" w14:textId="77777777" w:rsidR="00C56A19" w:rsidRPr="00C56A19" w:rsidRDefault="00C56A19" w:rsidP="00C56A19">
            <w:pPr>
              <w:rPr>
                <w:lang w:val="en-GB"/>
              </w:rPr>
            </w:pPr>
            <w:r w:rsidRPr="00C56A19">
              <w:rPr>
                <w:lang w:val="en-GB"/>
              </w:rPr>
              <w:t>Number of units (1U = single unit)</w:t>
            </w:r>
          </w:p>
        </w:tc>
      </w:tr>
      <w:tr w:rsidR="00C56A19" w:rsidRPr="00C56A19" w14:paraId="38F2E41B" w14:textId="77777777">
        <w:trPr>
          <w:tblCellSpacing w:w="15" w:type="dxa"/>
        </w:trPr>
        <w:tc>
          <w:tcPr>
            <w:tcW w:w="0" w:type="auto"/>
            <w:vAlign w:val="center"/>
            <w:hideMark/>
          </w:tcPr>
          <w:p w14:paraId="29B13923" w14:textId="77777777" w:rsidR="00C56A19" w:rsidRPr="00C56A19" w:rsidRDefault="00C56A19" w:rsidP="00C56A19">
            <w:pPr>
              <w:rPr>
                <w:lang w:val="en-GB"/>
              </w:rPr>
            </w:pPr>
            <w:r w:rsidRPr="00C56A19">
              <w:rPr>
                <w:b/>
                <w:bCs/>
                <w:lang w:val="en-GB"/>
              </w:rPr>
              <w:t>Region</w:t>
            </w:r>
          </w:p>
        </w:tc>
        <w:tc>
          <w:tcPr>
            <w:tcW w:w="0" w:type="auto"/>
            <w:vAlign w:val="center"/>
            <w:hideMark/>
          </w:tcPr>
          <w:p w14:paraId="0EE9C338" w14:textId="77777777" w:rsidR="00C56A19" w:rsidRPr="00C56A19" w:rsidRDefault="00C56A19" w:rsidP="00C56A19">
            <w:pPr>
              <w:rPr>
                <w:lang w:val="en-GB"/>
              </w:rPr>
            </w:pPr>
            <w:r w:rsidRPr="00C56A19">
              <w:rPr>
                <w:lang w:val="en-GB"/>
              </w:rPr>
              <w:t>Geographic region</w:t>
            </w:r>
          </w:p>
        </w:tc>
      </w:tr>
      <w:tr w:rsidR="00C56A19" w:rsidRPr="00C56A19" w14:paraId="14F528B6" w14:textId="77777777">
        <w:trPr>
          <w:tblCellSpacing w:w="15" w:type="dxa"/>
        </w:trPr>
        <w:tc>
          <w:tcPr>
            <w:tcW w:w="0" w:type="auto"/>
            <w:vAlign w:val="center"/>
            <w:hideMark/>
          </w:tcPr>
          <w:p w14:paraId="5925B274" w14:textId="77777777" w:rsidR="00C56A19" w:rsidRPr="00C56A19" w:rsidRDefault="00C56A19" w:rsidP="00C56A19">
            <w:pPr>
              <w:rPr>
                <w:lang w:val="en-GB"/>
              </w:rPr>
            </w:pPr>
            <w:r w:rsidRPr="00C56A19">
              <w:rPr>
                <w:b/>
                <w:bCs/>
                <w:lang w:val="en-GB"/>
              </w:rPr>
              <w:t>Security_Type</w:t>
            </w:r>
          </w:p>
        </w:tc>
        <w:tc>
          <w:tcPr>
            <w:tcW w:w="0" w:type="auto"/>
            <w:vAlign w:val="center"/>
            <w:hideMark/>
          </w:tcPr>
          <w:p w14:paraId="163BF365" w14:textId="77777777" w:rsidR="00C56A19" w:rsidRPr="00C56A19" w:rsidRDefault="00C56A19" w:rsidP="00C56A19">
            <w:pPr>
              <w:rPr>
                <w:lang w:val="en-GB"/>
              </w:rPr>
            </w:pPr>
            <w:r w:rsidRPr="00C56A19">
              <w:rPr>
                <w:lang w:val="en-GB"/>
              </w:rPr>
              <w:t>Security channel (direct)</w:t>
            </w:r>
          </w:p>
        </w:tc>
      </w:tr>
    </w:tbl>
    <w:p w14:paraId="1C277861" w14:textId="77777777" w:rsidR="00C56A19" w:rsidRPr="00C56A19" w:rsidRDefault="00000000" w:rsidP="00C56A19">
      <w:pPr>
        <w:rPr>
          <w:lang w:val="en-GB"/>
        </w:rPr>
      </w:pPr>
      <w:r>
        <w:rPr>
          <w:lang w:val="en-GB"/>
        </w:rPr>
        <w:pict w14:anchorId="3AC73673">
          <v:rect id="_x0000_i1030" style="width:0;height:1.5pt" o:hralign="center" o:hrstd="t" o:hr="t" fillcolor="#a0a0a0" stroked="f"/>
        </w:pict>
      </w:r>
    </w:p>
    <w:p w14:paraId="3141E5CD"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Business / commercial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5978"/>
      </w:tblGrid>
      <w:tr w:rsidR="00C56A19" w:rsidRPr="00C56A19" w14:paraId="1171C969" w14:textId="77777777">
        <w:trPr>
          <w:tblHeader/>
          <w:tblCellSpacing w:w="15" w:type="dxa"/>
        </w:trPr>
        <w:tc>
          <w:tcPr>
            <w:tcW w:w="0" w:type="auto"/>
            <w:vAlign w:val="center"/>
            <w:hideMark/>
          </w:tcPr>
          <w:p w14:paraId="4819A4AA" w14:textId="77777777" w:rsidR="00C56A19" w:rsidRPr="00C56A19" w:rsidRDefault="00C56A19" w:rsidP="00C56A19">
            <w:pPr>
              <w:rPr>
                <w:b/>
                <w:bCs/>
                <w:lang w:val="en-GB"/>
              </w:rPr>
            </w:pPr>
            <w:r w:rsidRPr="00C56A19">
              <w:rPr>
                <w:b/>
                <w:bCs/>
                <w:lang w:val="en-GB"/>
              </w:rPr>
              <w:lastRenderedPageBreak/>
              <w:t>Column</w:t>
            </w:r>
          </w:p>
        </w:tc>
        <w:tc>
          <w:tcPr>
            <w:tcW w:w="0" w:type="auto"/>
            <w:vAlign w:val="center"/>
            <w:hideMark/>
          </w:tcPr>
          <w:p w14:paraId="1ACEFAA2" w14:textId="77777777" w:rsidR="00C56A19" w:rsidRPr="00C56A19" w:rsidRDefault="00C56A19" w:rsidP="00C56A19">
            <w:pPr>
              <w:rPr>
                <w:b/>
                <w:bCs/>
                <w:lang w:val="en-GB"/>
              </w:rPr>
            </w:pPr>
            <w:r w:rsidRPr="00C56A19">
              <w:rPr>
                <w:b/>
                <w:bCs/>
                <w:lang w:val="en-GB"/>
              </w:rPr>
              <w:t>Meaning</w:t>
            </w:r>
          </w:p>
        </w:tc>
      </w:tr>
      <w:tr w:rsidR="00C56A19" w:rsidRPr="00C56A19" w14:paraId="6DA3A155" w14:textId="77777777">
        <w:trPr>
          <w:tblCellSpacing w:w="15" w:type="dxa"/>
        </w:trPr>
        <w:tc>
          <w:tcPr>
            <w:tcW w:w="0" w:type="auto"/>
            <w:vAlign w:val="center"/>
            <w:hideMark/>
          </w:tcPr>
          <w:p w14:paraId="5548693B" w14:textId="77777777" w:rsidR="00C56A19" w:rsidRPr="00C56A19" w:rsidRDefault="00C56A19" w:rsidP="00C56A19">
            <w:pPr>
              <w:rPr>
                <w:lang w:val="en-GB"/>
              </w:rPr>
            </w:pPr>
            <w:r w:rsidRPr="00C56A19">
              <w:rPr>
                <w:b/>
                <w:bCs/>
                <w:lang w:val="en-GB"/>
              </w:rPr>
              <w:t>open_credit</w:t>
            </w:r>
          </w:p>
        </w:tc>
        <w:tc>
          <w:tcPr>
            <w:tcW w:w="0" w:type="auto"/>
            <w:vAlign w:val="center"/>
            <w:hideMark/>
          </w:tcPr>
          <w:p w14:paraId="55F9DD17" w14:textId="77777777" w:rsidR="00C56A19" w:rsidRPr="00C56A19" w:rsidRDefault="00C56A19" w:rsidP="00C56A19">
            <w:pPr>
              <w:rPr>
                <w:lang w:val="en-GB"/>
              </w:rPr>
            </w:pPr>
            <w:r w:rsidRPr="00C56A19">
              <w:rPr>
                <w:lang w:val="en-GB"/>
              </w:rPr>
              <w:t>Open credit line (nopc = no)</w:t>
            </w:r>
          </w:p>
        </w:tc>
      </w:tr>
      <w:tr w:rsidR="00C56A19" w:rsidRPr="00C56A19" w14:paraId="2D6EF66D" w14:textId="77777777">
        <w:trPr>
          <w:tblCellSpacing w:w="15" w:type="dxa"/>
        </w:trPr>
        <w:tc>
          <w:tcPr>
            <w:tcW w:w="0" w:type="auto"/>
            <w:vAlign w:val="center"/>
            <w:hideMark/>
          </w:tcPr>
          <w:p w14:paraId="39711BE3" w14:textId="77777777" w:rsidR="00C56A19" w:rsidRPr="00C56A19" w:rsidRDefault="00C56A19" w:rsidP="00C56A19">
            <w:pPr>
              <w:rPr>
                <w:lang w:val="en-GB"/>
              </w:rPr>
            </w:pPr>
            <w:r w:rsidRPr="00C56A19">
              <w:rPr>
                <w:b/>
                <w:bCs/>
                <w:lang w:val="en-GB"/>
              </w:rPr>
              <w:t>business_or_commercial</w:t>
            </w:r>
          </w:p>
        </w:tc>
        <w:tc>
          <w:tcPr>
            <w:tcW w:w="0" w:type="auto"/>
            <w:vAlign w:val="center"/>
            <w:hideMark/>
          </w:tcPr>
          <w:p w14:paraId="43479D6B" w14:textId="77777777" w:rsidR="00C56A19" w:rsidRPr="00C56A19" w:rsidRDefault="00C56A19" w:rsidP="00C56A19">
            <w:pPr>
              <w:rPr>
                <w:lang w:val="en-GB"/>
              </w:rPr>
            </w:pPr>
            <w:r w:rsidRPr="00C56A19">
              <w:rPr>
                <w:lang w:val="en-GB"/>
              </w:rPr>
              <w:t>Business loan flag (b/c = business/commercial, nob/c = no)</w:t>
            </w:r>
          </w:p>
        </w:tc>
      </w:tr>
    </w:tbl>
    <w:p w14:paraId="14F0844C" w14:textId="77777777" w:rsidR="00C56A19" w:rsidRPr="00C56A19" w:rsidRDefault="00000000" w:rsidP="00C56A19">
      <w:pPr>
        <w:rPr>
          <w:lang w:val="en-GB"/>
        </w:rPr>
      </w:pPr>
      <w:r>
        <w:rPr>
          <w:lang w:val="en-GB"/>
        </w:rPr>
        <w:pict w14:anchorId="0780A862">
          <v:rect id="_x0000_i1031" style="width:0;height:1.5pt" o:hralign="center" o:hrstd="t" o:hr="t" fillcolor="#a0a0a0" stroked="f"/>
        </w:pict>
      </w:r>
    </w:p>
    <w:p w14:paraId="6A102323"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Target variable (MOST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5652"/>
      </w:tblGrid>
      <w:tr w:rsidR="00C56A19" w:rsidRPr="00C56A19" w14:paraId="3EF9341E" w14:textId="77777777">
        <w:trPr>
          <w:tblHeader/>
          <w:tblCellSpacing w:w="15" w:type="dxa"/>
        </w:trPr>
        <w:tc>
          <w:tcPr>
            <w:tcW w:w="0" w:type="auto"/>
            <w:vAlign w:val="center"/>
            <w:hideMark/>
          </w:tcPr>
          <w:p w14:paraId="0820D327" w14:textId="77777777" w:rsidR="00C56A19" w:rsidRPr="00C56A19" w:rsidRDefault="00C56A19" w:rsidP="00C56A19">
            <w:pPr>
              <w:rPr>
                <w:b/>
                <w:bCs/>
                <w:lang w:val="en-GB"/>
              </w:rPr>
            </w:pPr>
            <w:r w:rsidRPr="00C56A19">
              <w:rPr>
                <w:b/>
                <w:bCs/>
                <w:lang w:val="en-GB"/>
              </w:rPr>
              <w:t>Column</w:t>
            </w:r>
          </w:p>
        </w:tc>
        <w:tc>
          <w:tcPr>
            <w:tcW w:w="0" w:type="auto"/>
            <w:vAlign w:val="center"/>
            <w:hideMark/>
          </w:tcPr>
          <w:p w14:paraId="6E51460C" w14:textId="77777777" w:rsidR="00C56A19" w:rsidRPr="00C56A19" w:rsidRDefault="00C56A19" w:rsidP="00C56A19">
            <w:pPr>
              <w:rPr>
                <w:b/>
                <w:bCs/>
                <w:lang w:val="en-GB"/>
              </w:rPr>
            </w:pPr>
            <w:r w:rsidRPr="00C56A19">
              <w:rPr>
                <w:b/>
                <w:bCs/>
                <w:lang w:val="en-GB"/>
              </w:rPr>
              <w:t>Meaning</w:t>
            </w:r>
          </w:p>
        </w:tc>
      </w:tr>
      <w:tr w:rsidR="00C56A19" w:rsidRPr="00C56A19" w14:paraId="1E1F58DE" w14:textId="77777777">
        <w:trPr>
          <w:tblCellSpacing w:w="15" w:type="dxa"/>
        </w:trPr>
        <w:tc>
          <w:tcPr>
            <w:tcW w:w="0" w:type="auto"/>
            <w:vAlign w:val="center"/>
            <w:hideMark/>
          </w:tcPr>
          <w:p w14:paraId="7951432E" w14:textId="77777777" w:rsidR="00C56A19" w:rsidRPr="00C56A19" w:rsidRDefault="00C56A19" w:rsidP="00C56A19">
            <w:pPr>
              <w:rPr>
                <w:lang w:val="en-GB"/>
              </w:rPr>
            </w:pPr>
            <w:r w:rsidRPr="00C56A19">
              <w:rPr>
                <w:b/>
                <w:bCs/>
                <w:lang w:val="en-GB"/>
              </w:rPr>
              <w:t>Status</w:t>
            </w:r>
          </w:p>
        </w:tc>
        <w:tc>
          <w:tcPr>
            <w:tcW w:w="0" w:type="auto"/>
            <w:vAlign w:val="center"/>
            <w:hideMark/>
          </w:tcPr>
          <w:p w14:paraId="3D8B2536" w14:textId="77777777" w:rsidR="00C56A19" w:rsidRPr="00C56A19" w:rsidRDefault="00C56A19" w:rsidP="00C56A19">
            <w:pPr>
              <w:rPr>
                <w:lang w:val="en-GB"/>
              </w:rPr>
            </w:pPr>
            <w:r w:rsidRPr="00C56A19">
              <w:rPr>
                <w:b/>
                <w:bCs/>
                <w:lang w:val="en-GB"/>
              </w:rPr>
              <w:t>Loan default indicator</w:t>
            </w:r>
            <w:r w:rsidRPr="00C56A19">
              <w:rPr>
                <w:lang w:val="en-GB"/>
              </w:rPr>
              <w:t xml:space="preserve"> → 1 = default, 0 = non-default</w:t>
            </w:r>
          </w:p>
        </w:tc>
      </w:tr>
    </w:tbl>
    <w:p w14:paraId="33A104BB" w14:textId="77777777" w:rsidR="00C56A19" w:rsidRPr="00C56A19" w:rsidRDefault="00C56A19" w:rsidP="00C56A19">
      <w:pPr>
        <w:rPr>
          <w:lang w:val="en-GB"/>
        </w:rPr>
      </w:pPr>
      <w:r w:rsidRPr="00C56A19">
        <w:rPr>
          <w:lang w:val="en-GB"/>
        </w:rPr>
        <w:t xml:space="preserve">This is your </w:t>
      </w:r>
      <w:r w:rsidRPr="00C56A19">
        <w:rPr>
          <w:b/>
          <w:bCs/>
          <w:lang w:val="en-GB"/>
        </w:rPr>
        <w:t>dependent variable</w:t>
      </w:r>
      <w:r w:rsidRPr="00C56A19">
        <w:rPr>
          <w:lang w:val="en-GB"/>
        </w:rPr>
        <w:t>.</w:t>
      </w:r>
    </w:p>
    <w:p w14:paraId="433F49BB" w14:textId="77777777" w:rsidR="00C56A19" w:rsidRPr="00C56A19" w:rsidRDefault="00000000" w:rsidP="00C56A19">
      <w:pPr>
        <w:rPr>
          <w:lang w:val="en-GB"/>
        </w:rPr>
      </w:pPr>
      <w:r>
        <w:rPr>
          <w:lang w:val="en-GB"/>
        </w:rPr>
        <w:pict w14:anchorId="6DC85977">
          <v:rect id="_x0000_i1032" style="width:0;height:1.5pt" o:hralign="center" o:hrstd="t" o:hr="t" fillcolor="#a0a0a0" stroked="f"/>
        </w:pict>
      </w:r>
    </w:p>
    <w:p w14:paraId="6DFC75EE"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Decoding COMMON CODES (quick reference)</w:t>
      </w:r>
    </w:p>
    <w:p w14:paraId="094513FD" w14:textId="77777777" w:rsidR="00C56A19" w:rsidRPr="00C56A19" w:rsidRDefault="00C56A19" w:rsidP="00C56A19">
      <w:pPr>
        <w:rPr>
          <w:b/>
          <w:bCs/>
          <w:lang w:val="en-GB"/>
        </w:rPr>
      </w:pPr>
      <w:r w:rsidRPr="00C56A19">
        <w:rPr>
          <w:b/>
          <w:bCs/>
          <w:lang w:val="en-GB"/>
        </w:rPr>
        <w:t>Loan purpose</w:t>
      </w:r>
    </w:p>
    <w:p w14:paraId="3A1C935F" w14:textId="77777777" w:rsidR="00C56A19" w:rsidRPr="00C56A19" w:rsidRDefault="00C56A19" w:rsidP="00C56A19">
      <w:pPr>
        <w:numPr>
          <w:ilvl w:val="0"/>
          <w:numId w:val="2"/>
        </w:numPr>
        <w:rPr>
          <w:lang w:val="en-GB"/>
        </w:rPr>
      </w:pPr>
      <w:r w:rsidRPr="00C56A19">
        <w:rPr>
          <w:lang w:val="en-GB"/>
        </w:rPr>
        <w:t>p1 → Purchase</w:t>
      </w:r>
    </w:p>
    <w:p w14:paraId="754E81C5" w14:textId="77777777" w:rsidR="00C56A19" w:rsidRPr="00C56A19" w:rsidRDefault="00C56A19" w:rsidP="00C56A19">
      <w:pPr>
        <w:numPr>
          <w:ilvl w:val="0"/>
          <w:numId w:val="2"/>
        </w:numPr>
        <w:rPr>
          <w:lang w:val="en-GB"/>
        </w:rPr>
      </w:pPr>
      <w:r w:rsidRPr="00C56A19">
        <w:rPr>
          <w:lang w:val="en-GB"/>
        </w:rPr>
        <w:t>p4 → Refinance</w:t>
      </w:r>
    </w:p>
    <w:p w14:paraId="5FD54FBC" w14:textId="77777777" w:rsidR="00C56A19" w:rsidRPr="00C56A19" w:rsidRDefault="00C56A19" w:rsidP="00C56A19">
      <w:pPr>
        <w:rPr>
          <w:b/>
          <w:bCs/>
          <w:lang w:val="en-GB"/>
        </w:rPr>
      </w:pPr>
      <w:r w:rsidRPr="00C56A19">
        <w:rPr>
          <w:b/>
          <w:bCs/>
          <w:lang w:val="en-GB"/>
        </w:rPr>
        <w:t>Credit worthiness</w:t>
      </w:r>
    </w:p>
    <w:p w14:paraId="1560D22A" w14:textId="77777777" w:rsidR="00C56A19" w:rsidRPr="00C56A19" w:rsidRDefault="00C56A19" w:rsidP="00C56A19">
      <w:pPr>
        <w:numPr>
          <w:ilvl w:val="0"/>
          <w:numId w:val="3"/>
        </w:numPr>
        <w:rPr>
          <w:lang w:val="en-GB"/>
        </w:rPr>
      </w:pPr>
      <w:r w:rsidRPr="00C56A19">
        <w:rPr>
          <w:lang w:val="en-GB"/>
        </w:rPr>
        <w:t>l1 → Eligible / acceptable credit class</w:t>
      </w:r>
    </w:p>
    <w:p w14:paraId="3E6B5A31" w14:textId="77777777" w:rsidR="00C56A19" w:rsidRPr="00C56A19" w:rsidRDefault="00C56A19" w:rsidP="00C56A19">
      <w:pPr>
        <w:rPr>
          <w:b/>
          <w:bCs/>
          <w:lang w:val="en-GB"/>
        </w:rPr>
      </w:pPr>
      <w:r w:rsidRPr="00C56A19">
        <w:rPr>
          <w:b/>
          <w:bCs/>
          <w:lang w:val="en-GB"/>
        </w:rPr>
        <w:t>Construction</w:t>
      </w:r>
    </w:p>
    <w:p w14:paraId="376FE7D6" w14:textId="77777777" w:rsidR="00C56A19" w:rsidRPr="00C56A19" w:rsidRDefault="00C56A19" w:rsidP="00C56A19">
      <w:pPr>
        <w:numPr>
          <w:ilvl w:val="0"/>
          <w:numId w:val="4"/>
        </w:numPr>
        <w:rPr>
          <w:lang w:val="en-GB"/>
        </w:rPr>
      </w:pPr>
      <w:r w:rsidRPr="00C56A19">
        <w:rPr>
          <w:lang w:val="en-GB"/>
        </w:rPr>
        <w:t>sb → Site-built property</w:t>
      </w:r>
    </w:p>
    <w:p w14:paraId="5B1DD502" w14:textId="77777777" w:rsidR="00C56A19" w:rsidRPr="00C56A19" w:rsidRDefault="00C56A19" w:rsidP="00C56A19">
      <w:pPr>
        <w:rPr>
          <w:b/>
          <w:bCs/>
          <w:lang w:val="en-GB"/>
        </w:rPr>
      </w:pPr>
      <w:r w:rsidRPr="00C56A19">
        <w:rPr>
          <w:b/>
          <w:bCs/>
          <w:lang w:val="en-GB"/>
        </w:rPr>
        <w:t>Occupancy</w:t>
      </w:r>
    </w:p>
    <w:p w14:paraId="22818685" w14:textId="77777777" w:rsidR="00C56A19" w:rsidRPr="00C56A19" w:rsidRDefault="00C56A19" w:rsidP="00C56A19">
      <w:pPr>
        <w:numPr>
          <w:ilvl w:val="0"/>
          <w:numId w:val="5"/>
        </w:numPr>
        <w:rPr>
          <w:lang w:val="en-GB"/>
        </w:rPr>
      </w:pPr>
      <w:r w:rsidRPr="00C56A19">
        <w:rPr>
          <w:lang w:val="en-GB"/>
        </w:rPr>
        <w:t>pr → Primary residence</w:t>
      </w:r>
    </w:p>
    <w:p w14:paraId="5E125928" w14:textId="77777777" w:rsidR="00C56A19" w:rsidRPr="00C56A19" w:rsidRDefault="00C56A19" w:rsidP="00C56A19">
      <w:pPr>
        <w:rPr>
          <w:b/>
          <w:bCs/>
          <w:lang w:val="en-GB"/>
        </w:rPr>
      </w:pPr>
      <w:r w:rsidRPr="00C56A19">
        <w:rPr>
          <w:b/>
          <w:bCs/>
          <w:lang w:val="en-GB"/>
        </w:rPr>
        <w:t>Credit bureaus</w:t>
      </w:r>
    </w:p>
    <w:p w14:paraId="00F34042" w14:textId="77777777" w:rsidR="00C56A19" w:rsidRPr="00C56A19" w:rsidRDefault="00C56A19" w:rsidP="00C56A19">
      <w:pPr>
        <w:numPr>
          <w:ilvl w:val="0"/>
          <w:numId w:val="6"/>
        </w:numPr>
        <w:rPr>
          <w:lang w:val="en-GB"/>
        </w:rPr>
      </w:pPr>
      <w:r w:rsidRPr="00C56A19">
        <w:rPr>
          <w:lang w:val="en-GB"/>
        </w:rPr>
        <w:t>EXP → Experian</w:t>
      </w:r>
    </w:p>
    <w:p w14:paraId="0EF4C699" w14:textId="77777777" w:rsidR="00C56A19" w:rsidRPr="00C56A19" w:rsidRDefault="00C56A19" w:rsidP="00C56A19">
      <w:pPr>
        <w:numPr>
          <w:ilvl w:val="0"/>
          <w:numId w:val="6"/>
        </w:numPr>
        <w:rPr>
          <w:lang w:val="en-GB"/>
        </w:rPr>
      </w:pPr>
      <w:r w:rsidRPr="00C56A19">
        <w:rPr>
          <w:lang w:val="en-GB"/>
        </w:rPr>
        <w:t>EQUI → Equifax</w:t>
      </w:r>
    </w:p>
    <w:p w14:paraId="5F738BE9" w14:textId="77777777" w:rsidR="00C56A19" w:rsidRPr="00C56A19" w:rsidRDefault="00C56A19" w:rsidP="00C56A19">
      <w:pPr>
        <w:numPr>
          <w:ilvl w:val="0"/>
          <w:numId w:val="6"/>
        </w:numPr>
        <w:rPr>
          <w:lang w:val="en-GB"/>
        </w:rPr>
      </w:pPr>
      <w:r w:rsidRPr="00C56A19">
        <w:rPr>
          <w:lang w:val="en-GB"/>
        </w:rPr>
        <w:t>CRIF → CRIF High Mark</w:t>
      </w:r>
    </w:p>
    <w:p w14:paraId="6ECB550D" w14:textId="77777777" w:rsidR="00C56A19" w:rsidRPr="00C56A19" w:rsidRDefault="00000000" w:rsidP="00C56A19">
      <w:pPr>
        <w:rPr>
          <w:lang w:val="en-GB"/>
        </w:rPr>
      </w:pPr>
      <w:r>
        <w:rPr>
          <w:lang w:val="en-GB"/>
        </w:rPr>
        <w:pict w14:anchorId="3A1D2E54">
          <v:rect id="_x0000_i1033" style="width:0;height:1.5pt" o:hralign="center" o:hrstd="t" o:hr="t" fillcolor="#a0a0a0" stroked="f"/>
        </w:pict>
      </w:r>
    </w:p>
    <w:p w14:paraId="098ACF5C"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What you can safely say in your project</w:t>
      </w:r>
    </w:p>
    <w:p w14:paraId="2D41A4CF" w14:textId="77777777" w:rsidR="00C56A19" w:rsidRPr="00C56A19" w:rsidRDefault="00C56A19" w:rsidP="00C56A19">
      <w:pPr>
        <w:rPr>
          <w:lang w:val="en-GB"/>
        </w:rPr>
      </w:pPr>
      <w:r w:rsidRPr="00C56A19">
        <w:rPr>
          <w:lang w:val="en-GB"/>
        </w:rPr>
        <w:t>You can write something like:</w:t>
      </w:r>
    </w:p>
    <w:p w14:paraId="4A5C6F5E" w14:textId="77777777" w:rsidR="00C56A19" w:rsidRPr="00C56A19" w:rsidRDefault="00C56A19" w:rsidP="00C56A19">
      <w:pPr>
        <w:rPr>
          <w:lang w:val="en-GB"/>
        </w:rPr>
      </w:pPr>
      <w:r w:rsidRPr="00C56A19">
        <w:rPr>
          <w:i/>
          <w:iCs/>
          <w:lang w:val="en-GB"/>
        </w:rPr>
        <w:t>“The dataset represents residential mortgage loan applications, including borrower demographics, loan characteristics, property information, and credit risk indicators. The target variable Status indicates whether a loan defaulted.”</w:t>
      </w:r>
    </w:p>
    <w:p w14:paraId="57293EA4" w14:textId="77777777" w:rsidR="00C56A19" w:rsidRPr="00C56A19" w:rsidRDefault="00C56A19" w:rsidP="00C56A19">
      <w:pPr>
        <w:rPr>
          <w:lang w:val="en-GB"/>
        </w:rPr>
      </w:pPr>
      <w:r w:rsidRPr="00C56A19">
        <w:rPr>
          <w:lang w:val="en-GB"/>
        </w:rPr>
        <w:t xml:space="preserve">That is </w:t>
      </w:r>
      <w:r w:rsidRPr="00C56A19">
        <w:rPr>
          <w:b/>
          <w:bCs/>
          <w:lang w:val="en-GB"/>
        </w:rPr>
        <w:t>100% correct</w:t>
      </w:r>
      <w:r w:rsidRPr="00C56A19">
        <w:rPr>
          <w:lang w:val="en-GB"/>
        </w:rPr>
        <w:t>.</w:t>
      </w:r>
    </w:p>
    <w:p w14:paraId="6454FD15" w14:textId="77777777" w:rsidR="00C56A19" w:rsidRPr="00C56A19" w:rsidRDefault="00000000" w:rsidP="00C56A19">
      <w:pPr>
        <w:rPr>
          <w:lang w:val="en-GB"/>
        </w:rPr>
      </w:pPr>
      <w:r>
        <w:rPr>
          <w:lang w:val="en-GB"/>
        </w:rPr>
        <w:pict w14:anchorId="0C872F59">
          <v:rect id="_x0000_i1034" style="width:0;height:1.5pt" o:hralign="center" o:hrstd="t" o:hr="t" fillcolor="#a0a0a0" stroked="f"/>
        </w:pict>
      </w:r>
    </w:p>
    <w:p w14:paraId="2B7DF0DD" w14:textId="77777777" w:rsidR="00C56A19" w:rsidRPr="00C56A19" w:rsidRDefault="00C56A19" w:rsidP="00C56A19">
      <w:pPr>
        <w:rPr>
          <w:b/>
          <w:bCs/>
          <w:lang w:val="en-GB"/>
        </w:rPr>
      </w:pPr>
      <w:r w:rsidRPr="00C56A19">
        <w:rPr>
          <w:rFonts w:ascii="Segoe UI Emoji" w:hAnsi="Segoe UI Emoji" w:cs="Segoe UI Emoji"/>
          <w:b/>
          <w:bCs/>
          <w:lang w:val="en-GB"/>
        </w:rPr>
        <w:lastRenderedPageBreak/>
        <w:t>🚨</w:t>
      </w:r>
      <w:r w:rsidRPr="00C56A19">
        <w:rPr>
          <w:b/>
          <w:bCs/>
          <w:lang w:val="en-GB"/>
        </w:rPr>
        <w:t xml:space="preserve"> Important modeling / analysis notes</w:t>
      </w:r>
    </w:p>
    <w:p w14:paraId="198E06C9" w14:textId="77777777" w:rsidR="00C56A19" w:rsidRPr="00C56A19" w:rsidRDefault="00C56A19" w:rsidP="00C56A19">
      <w:pPr>
        <w:rPr>
          <w:lang w:val="en-GB"/>
        </w:rPr>
      </w:pPr>
      <w:r w:rsidRPr="00C56A19">
        <w:rPr>
          <w:lang w:val="en-GB"/>
        </w:rPr>
        <w:t>Very important for your project quality:</w:t>
      </w:r>
    </w:p>
    <w:p w14:paraId="78A6FED8" w14:textId="77777777" w:rsidR="00C56A19" w:rsidRPr="00C56A19" w:rsidRDefault="00C56A19" w:rsidP="00C56A19">
      <w:pPr>
        <w:numPr>
          <w:ilvl w:val="0"/>
          <w:numId w:val="7"/>
        </w:numPr>
        <w:rPr>
          <w:lang w:val="en-GB"/>
        </w:rPr>
      </w:pPr>
      <w:r w:rsidRPr="00C56A19">
        <w:rPr>
          <w:lang w:val="en-GB"/>
        </w:rPr>
        <w:t xml:space="preserve">Missing values are </w:t>
      </w:r>
      <w:r w:rsidRPr="00C56A19">
        <w:rPr>
          <w:b/>
          <w:bCs/>
          <w:lang w:val="en-GB"/>
        </w:rPr>
        <w:t>intentional &amp; realistic</w:t>
      </w:r>
    </w:p>
    <w:p w14:paraId="398B9CA8" w14:textId="77777777" w:rsidR="00C56A19" w:rsidRPr="00C56A19" w:rsidRDefault="00C56A19" w:rsidP="00C56A19">
      <w:pPr>
        <w:numPr>
          <w:ilvl w:val="0"/>
          <w:numId w:val="7"/>
        </w:numPr>
        <w:rPr>
          <w:lang w:val="en-GB"/>
        </w:rPr>
      </w:pPr>
      <w:r w:rsidRPr="00C56A19">
        <w:rPr>
          <w:lang w:val="en-GB"/>
        </w:rPr>
        <w:t>Many categorical columns need encoding</w:t>
      </w:r>
    </w:p>
    <w:p w14:paraId="3C0599FF" w14:textId="77777777" w:rsidR="00C56A19" w:rsidRPr="00C56A19" w:rsidRDefault="00C56A19" w:rsidP="00C56A19">
      <w:pPr>
        <w:numPr>
          <w:ilvl w:val="0"/>
          <w:numId w:val="7"/>
        </w:numPr>
        <w:rPr>
          <w:lang w:val="en-GB"/>
        </w:rPr>
      </w:pPr>
      <w:r w:rsidRPr="00C56A19">
        <w:rPr>
          <w:lang w:val="en-GB"/>
        </w:rPr>
        <w:t>Status is imbalanced (more non-defaults)</w:t>
      </w:r>
    </w:p>
    <w:p w14:paraId="3DF1919F" w14:textId="77777777" w:rsidR="00C56A19" w:rsidRPr="00C56A19" w:rsidRDefault="00C56A19" w:rsidP="00C56A19">
      <w:pPr>
        <w:numPr>
          <w:ilvl w:val="0"/>
          <w:numId w:val="7"/>
        </w:numPr>
        <w:rPr>
          <w:lang w:val="en-GB"/>
        </w:rPr>
      </w:pPr>
      <w:r w:rsidRPr="00C56A19">
        <w:rPr>
          <w:lang w:val="en-GB"/>
        </w:rPr>
        <w:t xml:space="preserve">LTV, dtir1, Credit_Score, income are </w:t>
      </w:r>
      <w:r w:rsidRPr="00C56A19">
        <w:rPr>
          <w:b/>
          <w:bCs/>
          <w:lang w:val="en-GB"/>
        </w:rPr>
        <w:t>key risk drivers</w:t>
      </w:r>
    </w:p>
    <w:p w14:paraId="776C4D43" w14:textId="77777777" w:rsidR="00C56A19" w:rsidRPr="00C56A19" w:rsidRDefault="00000000" w:rsidP="00C56A19">
      <w:pPr>
        <w:rPr>
          <w:lang w:val="en-GB"/>
        </w:rPr>
      </w:pPr>
      <w:r>
        <w:rPr>
          <w:lang w:val="en-GB"/>
        </w:rPr>
        <w:pict w14:anchorId="39303336">
          <v:rect id="_x0000_i1035" style="width:0;height:1.5pt" o:hralign="center" o:hrstd="t" o:hr="t" fillcolor="#a0a0a0" stroked="f"/>
        </w:pict>
      </w:r>
    </w:p>
    <w:p w14:paraId="10DCEEA4" w14:textId="77777777" w:rsidR="00C56A19" w:rsidRPr="00C56A19" w:rsidRDefault="00C56A19" w:rsidP="00C56A19">
      <w:pPr>
        <w:rPr>
          <w:b/>
          <w:bCs/>
          <w:lang w:val="en-GB"/>
        </w:rPr>
      </w:pPr>
      <w:r w:rsidRPr="00C56A19">
        <w:rPr>
          <w:rFonts w:ascii="Segoe UI Emoji" w:hAnsi="Segoe UI Emoji" w:cs="Segoe UI Emoji"/>
          <w:b/>
          <w:bCs/>
          <w:lang w:val="en-GB"/>
        </w:rPr>
        <w:t>🎯</w:t>
      </w:r>
      <w:r w:rsidRPr="00C56A19">
        <w:rPr>
          <w:b/>
          <w:bCs/>
          <w:lang w:val="en-GB"/>
        </w:rPr>
        <w:t xml:space="preserve"> How I would EXPECT you to use this (for freelancing)</w:t>
      </w:r>
    </w:p>
    <w:p w14:paraId="06BBC141" w14:textId="77777777" w:rsidR="00C56A19" w:rsidRPr="00C56A19" w:rsidRDefault="00C56A19" w:rsidP="00C56A19">
      <w:pPr>
        <w:rPr>
          <w:lang w:val="en-GB"/>
        </w:rPr>
      </w:pPr>
      <w:r w:rsidRPr="00C56A19">
        <w:rPr>
          <w:lang w:val="en-GB"/>
        </w:rPr>
        <w:t xml:space="preserve">For a </w:t>
      </w:r>
      <w:r w:rsidRPr="00C56A19">
        <w:rPr>
          <w:b/>
          <w:bCs/>
          <w:lang w:val="en-GB"/>
        </w:rPr>
        <w:t>junior freelance project</w:t>
      </w:r>
      <w:r w:rsidRPr="00C56A19">
        <w:rPr>
          <w:lang w:val="en-GB"/>
        </w:rPr>
        <w:t>, do NOT overcomplicate:</w:t>
      </w:r>
    </w:p>
    <w:p w14:paraId="6BF18C83" w14:textId="77777777" w:rsidR="00C56A19" w:rsidRPr="00C56A19" w:rsidRDefault="00C56A19" w:rsidP="00EE31DF">
      <w:pPr>
        <w:ind w:firstLine="0"/>
        <w:rPr>
          <w:lang w:val="en-GB"/>
        </w:rPr>
      </w:pPr>
      <w:r w:rsidRPr="00C56A19">
        <w:rPr>
          <w:rFonts w:ascii="Segoe UI Symbol" w:hAnsi="Segoe UI Symbol" w:cs="Segoe UI Symbol"/>
          <w:lang w:val="en-GB"/>
        </w:rPr>
        <w:t>✔</w:t>
      </w:r>
      <w:r w:rsidRPr="00C56A19">
        <w:rPr>
          <w:lang w:val="en-GB"/>
        </w:rPr>
        <w:t xml:space="preserve"> Clean data</w:t>
      </w:r>
      <w:r w:rsidRPr="00C56A19">
        <w:rPr>
          <w:lang w:val="en-GB"/>
        </w:rPr>
        <w:br/>
      </w:r>
      <w:r w:rsidRPr="00C56A19">
        <w:rPr>
          <w:rFonts w:ascii="Segoe UI Symbol" w:hAnsi="Segoe UI Symbol" w:cs="Segoe UI Symbol"/>
          <w:lang w:val="en-GB"/>
        </w:rPr>
        <w:t>✔</w:t>
      </w:r>
      <w:r w:rsidRPr="00C56A19">
        <w:rPr>
          <w:lang w:val="en-GB"/>
        </w:rPr>
        <w:t xml:space="preserve"> Analyze default vs non-default</w:t>
      </w:r>
      <w:r w:rsidRPr="00C56A19">
        <w:rPr>
          <w:lang w:val="en-GB"/>
        </w:rPr>
        <w:br/>
      </w:r>
      <w:r w:rsidRPr="00C56A19">
        <w:rPr>
          <w:rFonts w:ascii="Segoe UI Symbol" w:hAnsi="Segoe UI Symbol" w:cs="Segoe UI Symbol"/>
          <w:lang w:val="en-GB"/>
        </w:rPr>
        <w:t>✔</w:t>
      </w:r>
      <w:r w:rsidRPr="00C56A19">
        <w:rPr>
          <w:lang w:val="en-GB"/>
        </w:rPr>
        <w:t xml:space="preserve"> Segment risk by:</w:t>
      </w:r>
    </w:p>
    <w:p w14:paraId="2CA87CBF" w14:textId="77777777" w:rsidR="00C56A19" w:rsidRPr="00C56A19" w:rsidRDefault="00C56A19" w:rsidP="00C56A19">
      <w:pPr>
        <w:numPr>
          <w:ilvl w:val="0"/>
          <w:numId w:val="8"/>
        </w:numPr>
        <w:rPr>
          <w:lang w:val="en-GB"/>
        </w:rPr>
      </w:pPr>
      <w:r w:rsidRPr="00C56A19">
        <w:rPr>
          <w:lang w:val="en-GB"/>
        </w:rPr>
        <w:t>LTV</w:t>
      </w:r>
    </w:p>
    <w:p w14:paraId="56C6684D" w14:textId="77777777" w:rsidR="00C56A19" w:rsidRPr="00C56A19" w:rsidRDefault="00C56A19" w:rsidP="00C56A19">
      <w:pPr>
        <w:numPr>
          <w:ilvl w:val="0"/>
          <w:numId w:val="8"/>
        </w:numPr>
        <w:rPr>
          <w:lang w:val="en-GB"/>
        </w:rPr>
      </w:pPr>
      <w:r w:rsidRPr="00C56A19">
        <w:rPr>
          <w:lang w:val="en-GB"/>
        </w:rPr>
        <w:t>income</w:t>
      </w:r>
    </w:p>
    <w:p w14:paraId="149C45AA" w14:textId="77777777" w:rsidR="00C56A19" w:rsidRPr="00C56A19" w:rsidRDefault="00C56A19" w:rsidP="00C56A19">
      <w:pPr>
        <w:numPr>
          <w:ilvl w:val="0"/>
          <w:numId w:val="8"/>
        </w:numPr>
        <w:rPr>
          <w:lang w:val="en-GB"/>
        </w:rPr>
      </w:pPr>
      <w:r w:rsidRPr="00C56A19">
        <w:rPr>
          <w:lang w:val="en-GB"/>
        </w:rPr>
        <w:t>credit score</w:t>
      </w:r>
    </w:p>
    <w:p w14:paraId="4A294F9E" w14:textId="77777777" w:rsidR="00C56A19" w:rsidRPr="00C56A19" w:rsidRDefault="00C56A19" w:rsidP="00C56A19">
      <w:pPr>
        <w:numPr>
          <w:ilvl w:val="0"/>
          <w:numId w:val="8"/>
        </w:numPr>
        <w:rPr>
          <w:lang w:val="en-GB"/>
        </w:rPr>
      </w:pPr>
      <w:r w:rsidRPr="00C56A19">
        <w:rPr>
          <w:lang w:val="en-GB"/>
        </w:rPr>
        <w:t>loan purpose</w:t>
      </w:r>
    </w:p>
    <w:p w14:paraId="2DE03777" w14:textId="77777777" w:rsidR="00C56A19" w:rsidRPr="00C56A19" w:rsidRDefault="00C56A19" w:rsidP="00EE31DF">
      <w:pPr>
        <w:ind w:firstLine="0"/>
        <w:rPr>
          <w:lang w:val="en-GB"/>
        </w:rPr>
      </w:pPr>
      <w:r w:rsidRPr="00C56A19">
        <w:rPr>
          <w:rFonts w:ascii="Segoe UI Symbol" w:hAnsi="Segoe UI Symbol" w:cs="Segoe UI Symbol"/>
          <w:lang w:val="en-GB"/>
        </w:rPr>
        <w:t>✔</w:t>
      </w:r>
      <w:r w:rsidRPr="00C56A19">
        <w:rPr>
          <w:lang w:val="en-GB"/>
        </w:rPr>
        <w:t xml:space="preserve"> Build dashboard</w:t>
      </w:r>
      <w:r w:rsidRPr="00C56A19">
        <w:rPr>
          <w:lang w:val="en-GB"/>
        </w:rPr>
        <w:br/>
      </w:r>
      <w:r w:rsidRPr="00C56A19">
        <w:rPr>
          <w:rFonts w:ascii="Segoe UI Symbol" w:hAnsi="Segoe UI Symbol" w:cs="Segoe UI Symbol"/>
          <w:lang w:val="en-GB"/>
        </w:rPr>
        <w:t>✔</w:t>
      </w:r>
      <w:r w:rsidRPr="00C56A19">
        <w:rPr>
          <w:lang w:val="en-GB"/>
        </w:rPr>
        <w:t xml:space="preserve"> Write business insights</w:t>
      </w:r>
    </w:p>
    <w:p w14:paraId="0DBCAC9F" w14:textId="77777777" w:rsidR="00C56A19" w:rsidRPr="00C56A19" w:rsidRDefault="00C56A19" w:rsidP="00C56A19">
      <w:pPr>
        <w:rPr>
          <w:lang w:val="en-GB"/>
        </w:rPr>
      </w:pPr>
      <w:r w:rsidRPr="00C56A19">
        <w:rPr>
          <w:lang w:val="en-GB"/>
        </w:rPr>
        <w:t>No ML required.</w:t>
      </w:r>
    </w:p>
    <w:p w14:paraId="74E11A2B" w14:textId="509C6A7C" w:rsidR="00A715E5" w:rsidRDefault="00A715E5">
      <w:r>
        <w:br w:type="page"/>
      </w:r>
    </w:p>
    <w:p w14:paraId="6095D20A" w14:textId="77777777" w:rsidR="00A715E5" w:rsidRPr="00A715E5" w:rsidRDefault="00A715E5" w:rsidP="00A715E5">
      <w:pPr>
        <w:rPr>
          <w:b/>
          <w:bCs/>
          <w:lang w:val="en-GB"/>
        </w:rPr>
      </w:pPr>
      <w:r w:rsidRPr="00A715E5">
        <w:rPr>
          <w:rFonts w:ascii="Segoe UI Emoji" w:hAnsi="Segoe UI Emoji" w:cs="Segoe UI Emoji"/>
          <w:b/>
          <w:bCs/>
          <w:lang w:val="en-GB"/>
        </w:rPr>
        <w:lastRenderedPageBreak/>
        <w:t>✅</w:t>
      </w:r>
      <w:r w:rsidRPr="00A715E5">
        <w:rPr>
          <w:b/>
          <w:bCs/>
          <w:lang w:val="en-GB"/>
        </w:rPr>
        <w:t xml:space="preserve"> CORE COLUMNS you SHOULD use</w:t>
      </w:r>
    </w:p>
    <w:p w14:paraId="6EA7AEDC" w14:textId="77777777" w:rsidR="00A715E5" w:rsidRPr="00A715E5" w:rsidRDefault="00A715E5" w:rsidP="00A715E5">
      <w:pPr>
        <w:rPr>
          <w:lang w:val="en-GB"/>
        </w:rPr>
      </w:pPr>
      <w:r w:rsidRPr="00A715E5">
        <w:rPr>
          <w:lang w:val="en-GB"/>
        </w:rPr>
        <w:t xml:space="preserve">These are enough to build a </w:t>
      </w:r>
      <w:r w:rsidRPr="00A715E5">
        <w:rPr>
          <w:b/>
          <w:bCs/>
          <w:lang w:val="en-GB"/>
        </w:rPr>
        <w:t>strong portfolio project</w:t>
      </w:r>
      <w:r w:rsidRPr="00A715E5">
        <w:rPr>
          <w:lang w:val="en-GB"/>
        </w:rPr>
        <w:t>:</w:t>
      </w:r>
    </w:p>
    <w:p w14:paraId="31EC16F9" w14:textId="77777777" w:rsidR="00A715E5" w:rsidRPr="00A715E5" w:rsidRDefault="00A715E5" w:rsidP="00A715E5">
      <w:pPr>
        <w:rPr>
          <w:b/>
          <w:bCs/>
          <w:lang w:val="en-GB"/>
        </w:rPr>
      </w:pPr>
      <w:r w:rsidRPr="00A715E5">
        <w:rPr>
          <w:b/>
          <w:bCs/>
          <w:lang w:val="en-GB"/>
        </w:rPr>
        <w:t>Borrower risk</w:t>
      </w:r>
    </w:p>
    <w:p w14:paraId="493A1B68" w14:textId="77777777" w:rsidR="00A715E5" w:rsidRPr="00A715E5" w:rsidRDefault="00A715E5" w:rsidP="00A715E5">
      <w:pPr>
        <w:numPr>
          <w:ilvl w:val="0"/>
          <w:numId w:val="9"/>
        </w:numPr>
        <w:rPr>
          <w:lang w:val="en-GB"/>
        </w:rPr>
      </w:pPr>
      <w:r w:rsidRPr="00A715E5">
        <w:rPr>
          <w:lang w:val="en-GB"/>
        </w:rPr>
        <w:t>Credit_Score</w:t>
      </w:r>
    </w:p>
    <w:p w14:paraId="553A5386" w14:textId="77777777" w:rsidR="00A715E5" w:rsidRPr="00A715E5" w:rsidRDefault="00A715E5" w:rsidP="00A715E5">
      <w:pPr>
        <w:numPr>
          <w:ilvl w:val="0"/>
          <w:numId w:val="9"/>
        </w:numPr>
        <w:rPr>
          <w:lang w:val="en-GB"/>
        </w:rPr>
      </w:pPr>
      <w:r w:rsidRPr="00A715E5">
        <w:rPr>
          <w:lang w:val="en-GB"/>
        </w:rPr>
        <w:t>income</w:t>
      </w:r>
    </w:p>
    <w:p w14:paraId="39A3275A" w14:textId="77777777" w:rsidR="00A715E5" w:rsidRPr="00A715E5" w:rsidRDefault="00A715E5" w:rsidP="00A715E5">
      <w:pPr>
        <w:numPr>
          <w:ilvl w:val="0"/>
          <w:numId w:val="9"/>
        </w:numPr>
        <w:rPr>
          <w:lang w:val="en-GB"/>
        </w:rPr>
      </w:pPr>
      <w:r w:rsidRPr="00A715E5">
        <w:rPr>
          <w:lang w:val="en-GB"/>
        </w:rPr>
        <w:t>dtir1 (debt-to-income ratio)</w:t>
      </w:r>
    </w:p>
    <w:p w14:paraId="43298235" w14:textId="77777777" w:rsidR="00A715E5" w:rsidRPr="00A715E5" w:rsidRDefault="00A715E5" w:rsidP="00A715E5">
      <w:pPr>
        <w:numPr>
          <w:ilvl w:val="0"/>
          <w:numId w:val="9"/>
        </w:numPr>
        <w:rPr>
          <w:lang w:val="en-GB"/>
        </w:rPr>
      </w:pPr>
      <w:r w:rsidRPr="00A715E5">
        <w:rPr>
          <w:lang w:val="en-GB"/>
        </w:rPr>
        <w:t>age</w:t>
      </w:r>
    </w:p>
    <w:p w14:paraId="2A751547" w14:textId="77777777" w:rsidR="00A715E5" w:rsidRPr="00A715E5" w:rsidRDefault="00A715E5" w:rsidP="00A715E5">
      <w:pPr>
        <w:numPr>
          <w:ilvl w:val="0"/>
          <w:numId w:val="9"/>
        </w:numPr>
        <w:rPr>
          <w:lang w:val="en-GB"/>
        </w:rPr>
      </w:pPr>
      <w:r w:rsidRPr="00A715E5">
        <w:rPr>
          <w:lang w:val="en-GB"/>
        </w:rPr>
        <w:t>Gender (optional)</w:t>
      </w:r>
    </w:p>
    <w:p w14:paraId="68BE1F74" w14:textId="77777777" w:rsidR="00A715E5" w:rsidRPr="00A715E5" w:rsidRDefault="00A715E5" w:rsidP="00A715E5">
      <w:pPr>
        <w:rPr>
          <w:b/>
          <w:bCs/>
          <w:lang w:val="en-GB"/>
        </w:rPr>
      </w:pPr>
      <w:r w:rsidRPr="00A715E5">
        <w:rPr>
          <w:b/>
          <w:bCs/>
          <w:lang w:val="en-GB"/>
        </w:rPr>
        <w:t>Loan risk</w:t>
      </w:r>
    </w:p>
    <w:p w14:paraId="60C99D19" w14:textId="77777777" w:rsidR="00A715E5" w:rsidRPr="00A715E5" w:rsidRDefault="00A715E5" w:rsidP="00A715E5">
      <w:pPr>
        <w:numPr>
          <w:ilvl w:val="0"/>
          <w:numId w:val="10"/>
        </w:numPr>
        <w:rPr>
          <w:lang w:val="en-GB"/>
        </w:rPr>
      </w:pPr>
      <w:r w:rsidRPr="00A715E5">
        <w:rPr>
          <w:lang w:val="en-GB"/>
        </w:rPr>
        <w:t>loan_amount</w:t>
      </w:r>
    </w:p>
    <w:p w14:paraId="319CC0DE" w14:textId="77777777" w:rsidR="00A715E5" w:rsidRPr="00A715E5" w:rsidRDefault="00A715E5" w:rsidP="00A715E5">
      <w:pPr>
        <w:numPr>
          <w:ilvl w:val="0"/>
          <w:numId w:val="10"/>
        </w:numPr>
        <w:rPr>
          <w:lang w:val="en-GB"/>
        </w:rPr>
      </w:pPr>
      <w:r w:rsidRPr="00A715E5">
        <w:rPr>
          <w:lang w:val="en-GB"/>
        </w:rPr>
        <w:t>rate_of_interest</w:t>
      </w:r>
    </w:p>
    <w:p w14:paraId="659FD6FE" w14:textId="77777777" w:rsidR="00A715E5" w:rsidRPr="00A715E5" w:rsidRDefault="00A715E5" w:rsidP="00A715E5">
      <w:pPr>
        <w:numPr>
          <w:ilvl w:val="0"/>
          <w:numId w:val="10"/>
        </w:numPr>
        <w:rPr>
          <w:lang w:val="en-GB"/>
        </w:rPr>
      </w:pPr>
      <w:r w:rsidRPr="00A715E5">
        <w:rPr>
          <w:lang w:val="en-GB"/>
        </w:rPr>
        <w:t>LTV</w:t>
      </w:r>
    </w:p>
    <w:p w14:paraId="4007C004" w14:textId="77777777" w:rsidR="00A715E5" w:rsidRPr="00A715E5" w:rsidRDefault="00A715E5" w:rsidP="00A715E5">
      <w:pPr>
        <w:numPr>
          <w:ilvl w:val="0"/>
          <w:numId w:val="10"/>
        </w:numPr>
        <w:rPr>
          <w:lang w:val="en-GB"/>
        </w:rPr>
      </w:pPr>
      <w:r w:rsidRPr="00A715E5">
        <w:rPr>
          <w:lang w:val="en-GB"/>
        </w:rPr>
        <w:t>term</w:t>
      </w:r>
    </w:p>
    <w:p w14:paraId="045E28F5" w14:textId="77777777" w:rsidR="00A715E5" w:rsidRPr="00A715E5" w:rsidRDefault="00A715E5" w:rsidP="00A715E5">
      <w:pPr>
        <w:numPr>
          <w:ilvl w:val="0"/>
          <w:numId w:val="10"/>
        </w:numPr>
        <w:rPr>
          <w:lang w:val="en-GB"/>
        </w:rPr>
      </w:pPr>
      <w:r w:rsidRPr="00A715E5">
        <w:rPr>
          <w:lang w:val="en-GB"/>
        </w:rPr>
        <w:t>loan_purpose</w:t>
      </w:r>
    </w:p>
    <w:p w14:paraId="2B55E7C4" w14:textId="77777777" w:rsidR="00A715E5" w:rsidRPr="00A715E5" w:rsidRDefault="00A715E5" w:rsidP="00A715E5">
      <w:pPr>
        <w:rPr>
          <w:b/>
          <w:bCs/>
          <w:lang w:val="en-GB"/>
        </w:rPr>
      </w:pPr>
      <w:r w:rsidRPr="00A715E5">
        <w:rPr>
          <w:b/>
          <w:bCs/>
          <w:lang w:val="en-GB"/>
        </w:rPr>
        <w:t>Outcome</w:t>
      </w:r>
    </w:p>
    <w:p w14:paraId="19A91CDA" w14:textId="77777777" w:rsidR="00A715E5" w:rsidRPr="00A715E5" w:rsidRDefault="00A715E5" w:rsidP="00A715E5">
      <w:pPr>
        <w:numPr>
          <w:ilvl w:val="0"/>
          <w:numId w:val="11"/>
        </w:numPr>
        <w:rPr>
          <w:lang w:val="en-GB"/>
        </w:rPr>
      </w:pPr>
      <w:r w:rsidRPr="00A715E5">
        <w:rPr>
          <w:lang w:val="en-GB"/>
        </w:rPr>
        <w:t>Status (default / no default)</w:t>
      </w:r>
    </w:p>
    <w:p w14:paraId="07C49816" w14:textId="77777777" w:rsidR="00A715E5" w:rsidRPr="00A715E5" w:rsidRDefault="00A715E5" w:rsidP="00A715E5">
      <w:pPr>
        <w:rPr>
          <w:lang w:val="en-GB"/>
        </w:rPr>
      </w:pPr>
      <w:r w:rsidRPr="00A715E5">
        <w:rPr>
          <w:rFonts w:ascii="Segoe UI Emoji" w:hAnsi="Segoe UI Emoji" w:cs="Segoe UI Emoji"/>
          <w:lang w:val="en-GB"/>
        </w:rPr>
        <w:t>📌</w:t>
      </w:r>
      <w:r w:rsidRPr="00A715E5">
        <w:rPr>
          <w:lang w:val="en-GB"/>
        </w:rPr>
        <w:t xml:space="preserve"> With JUST these, you can already do excellent analysis.</w:t>
      </w:r>
    </w:p>
    <w:p w14:paraId="1BADF9CE" w14:textId="77777777" w:rsidR="00C61710" w:rsidRDefault="00C61710">
      <w:pPr>
        <w:rPr>
          <w:lang w:val="en-GB"/>
        </w:rPr>
      </w:pPr>
    </w:p>
    <w:p w14:paraId="70AC454C" w14:textId="77777777" w:rsidR="001831E0" w:rsidRDefault="001831E0">
      <w:pPr>
        <w:rPr>
          <w:lang w:val="en-GB"/>
        </w:rPr>
      </w:pPr>
      <w:r>
        <w:rPr>
          <w:lang w:val="en-GB"/>
        </w:rPr>
        <w:br w:type="page"/>
      </w:r>
    </w:p>
    <w:p w14:paraId="30AE3B2D" w14:textId="7F326AE9" w:rsidR="001831E0" w:rsidRDefault="001831E0" w:rsidP="001831E0">
      <w:pPr>
        <w:pStyle w:val="Heading1"/>
        <w:rPr>
          <w:lang w:val="en-GB"/>
        </w:rPr>
      </w:pPr>
      <w:r>
        <w:rPr>
          <w:lang w:val="en-GB"/>
        </w:rPr>
        <w:lastRenderedPageBreak/>
        <w:t>EDA</w:t>
      </w:r>
    </w:p>
    <w:p w14:paraId="36469F09" w14:textId="1BEB65D4" w:rsidR="001831E0" w:rsidRPr="001831E0" w:rsidRDefault="001831E0" w:rsidP="001831E0">
      <w:pPr>
        <w:ind w:firstLine="0"/>
        <w:rPr>
          <w:lang w:val="en-GB"/>
        </w:rPr>
      </w:pPr>
      <w:r w:rsidRPr="001831E0">
        <w:rPr>
          <w:b/>
          <w:bCs/>
          <w:u w:val="single"/>
          <w:lang w:val="en-GB"/>
        </w:rPr>
        <w:t>Create PivotTables</w:t>
      </w:r>
      <w:r w:rsidRPr="001831E0">
        <w:rPr>
          <w:lang w:val="en-GB"/>
        </w:rPr>
        <w:t>:</w:t>
      </w:r>
    </w:p>
    <w:p w14:paraId="4E4FF7E8" w14:textId="77777777" w:rsidR="001831E0" w:rsidRPr="001831E0" w:rsidRDefault="001831E0" w:rsidP="001831E0">
      <w:pPr>
        <w:numPr>
          <w:ilvl w:val="0"/>
          <w:numId w:val="12"/>
        </w:numPr>
        <w:rPr>
          <w:lang w:val="en-GB"/>
        </w:rPr>
      </w:pPr>
      <w:r w:rsidRPr="001831E0">
        <w:rPr>
          <w:lang w:val="en-GB"/>
        </w:rPr>
        <w:t>Status by Age</w:t>
      </w:r>
    </w:p>
    <w:p w14:paraId="6CE65EBD" w14:textId="77777777" w:rsidR="001831E0" w:rsidRPr="001831E0" w:rsidRDefault="001831E0" w:rsidP="001831E0">
      <w:pPr>
        <w:numPr>
          <w:ilvl w:val="0"/>
          <w:numId w:val="12"/>
        </w:numPr>
        <w:rPr>
          <w:lang w:val="en-GB"/>
        </w:rPr>
      </w:pPr>
      <w:r w:rsidRPr="001831E0">
        <w:rPr>
          <w:lang w:val="en-GB"/>
        </w:rPr>
        <w:t>Status by Credit_Score (binned)</w:t>
      </w:r>
    </w:p>
    <w:p w14:paraId="5CCD623C" w14:textId="77777777" w:rsidR="001831E0" w:rsidRPr="001831E0" w:rsidRDefault="001831E0" w:rsidP="001831E0">
      <w:pPr>
        <w:numPr>
          <w:ilvl w:val="0"/>
          <w:numId w:val="12"/>
        </w:numPr>
        <w:rPr>
          <w:lang w:val="en-GB"/>
        </w:rPr>
      </w:pPr>
      <w:r w:rsidRPr="001831E0">
        <w:rPr>
          <w:lang w:val="en-GB"/>
        </w:rPr>
        <w:t>Average income by Status</w:t>
      </w:r>
    </w:p>
    <w:p w14:paraId="4E3E6F16" w14:textId="77777777" w:rsidR="001831E0" w:rsidRPr="001831E0" w:rsidRDefault="001831E0" w:rsidP="001831E0">
      <w:pPr>
        <w:numPr>
          <w:ilvl w:val="0"/>
          <w:numId w:val="12"/>
        </w:numPr>
        <w:rPr>
          <w:lang w:val="en-GB"/>
        </w:rPr>
      </w:pPr>
      <w:r w:rsidRPr="001831E0">
        <w:rPr>
          <w:lang w:val="en-GB"/>
        </w:rPr>
        <w:t>Loan amount vs Status</w:t>
      </w:r>
    </w:p>
    <w:p w14:paraId="4C389049" w14:textId="77777777" w:rsidR="001831E0" w:rsidRPr="001831E0" w:rsidRDefault="001831E0" w:rsidP="001831E0">
      <w:pPr>
        <w:ind w:firstLine="0"/>
        <w:rPr>
          <w:lang w:val="en-GB"/>
        </w:rPr>
      </w:pPr>
      <w:r w:rsidRPr="001831E0">
        <w:rPr>
          <w:i/>
          <w:iCs/>
          <w:u w:val="single"/>
          <w:lang w:val="en-GB"/>
        </w:rPr>
        <w:t>This will tell you</w:t>
      </w:r>
      <w:r w:rsidRPr="001831E0">
        <w:rPr>
          <w:lang w:val="en-GB"/>
        </w:rPr>
        <w:t>:</w:t>
      </w:r>
    </w:p>
    <w:p w14:paraId="31040C93" w14:textId="77777777" w:rsidR="001831E0" w:rsidRPr="001831E0" w:rsidRDefault="001831E0" w:rsidP="001831E0">
      <w:pPr>
        <w:numPr>
          <w:ilvl w:val="0"/>
          <w:numId w:val="13"/>
        </w:numPr>
        <w:rPr>
          <w:lang w:val="en-GB"/>
        </w:rPr>
      </w:pPr>
      <w:r w:rsidRPr="001831E0">
        <w:rPr>
          <w:lang w:val="en-GB"/>
        </w:rPr>
        <w:t>which columns matter</w:t>
      </w:r>
    </w:p>
    <w:p w14:paraId="036324E5" w14:textId="77777777" w:rsidR="001831E0" w:rsidRPr="001831E0" w:rsidRDefault="001831E0" w:rsidP="001831E0">
      <w:pPr>
        <w:numPr>
          <w:ilvl w:val="0"/>
          <w:numId w:val="13"/>
        </w:numPr>
        <w:rPr>
          <w:lang w:val="en-GB"/>
        </w:rPr>
      </w:pPr>
      <w:r w:rsidRPr="001831E0">
        <w:rPr>
          <w:lang w:val="en-GB"/>
        </w:rPr>
        <w:t>which nulls matter</w:t>
      </w:r>
    </w:p>
    <w:p w14:paraId="0D8B0F3B" w14:textId="77777777" w:rsidR="001831E0" w:rsidRPr="001831E0" w:rsidRDefault="001831E0" w:rsidP="001831E0">
      <w:pPr>
        <w:numPr>
          <w:ilvl w:val="0"/>
          <w:numId w:val="13"/>
        </w:numPr>
        <w:rPr>
          <w:lang w:val="en-GB"/>
        </w:rPr>
      </w:pPr>
      <w:r w:rsidRPr="001831E0">
        <w:rPr>
          <w:lang w:val="en-GB"/>
        </w:rPr>
        <w:t>what to fix (if anything)</w:t>
      </w:r>
    </w:p>
    <w:p w14:paraId="3EBAAB97" w14:textId="77777777" w:rsidR="00EE637D" w:rsidRDefault="00EE637D" w:rsidP="00EE637D">
      <w:pPr>
        <w:ind w:firstLine="0"/>
        <w:rPr>
          <w:lang w:val="en-GB"/>
        </w:rPr>
      </w:pPr>
    </w:p>
    <w:p w14:paraId="62774201" w14:textId="77777777" w:rsidR="00EE637D" w:rsidRDefault="00EE637D" w:rsidP="00EE637D">
      <w:pPr>
        <w:ind w:firstLine="0"/>
        <w:rPr>
          <w:lang w:val="en-GB"/>
        </w:rPr>
      </w:pPr>
    </w:p>
    <w:p w14:paraId="51C49B07" w14:textId="77777777" w:rsidR="00EE637D" w:rsidRPr="00EE637D" w:rsidRDefault="00EE637D" w:rsidP="00EE637D">
      <w:pPr>
        <w:ind w:firstLine="0"/>
        <w:rPr>
          <w:lang w:val="en-GB"/>
        </w:rPr>
      </w:pPr>
      <w:r w:rsidRPr="00EE637D">
        <w:rPr>
          <w:lang w:val="en-GB"/>
        </w:rPr>
        <w:t>  How do loan terms differ by age or income?</w:t>
      </w:r>
    </w:p>
    <w:p w14:paraId="7E7C342E" w14:textId="77777777" w:rsidR="00EE637D" w:rsidRPr="00EE637D" w:rsidRDefault="00EE637D" w:rsidP="00EE637D">
      <w:pPr>
        <w:ind w:firstLine="0"/>
        <w:rPr>
          <w:lang w:val="en-GB"/>
        </w:rPr>
      </w:pPr>
      <w:r w:rsidRPr="00EE637D">
        <w:rPr>
          <w:lang w:val="en-GB"/>
        </w:rPr>
        <w:t>  Do older approved applicants get worse terms?</w:t>
      </w:r>
    </w:p>
    <w:p w14:paraId="7DEAC457" w14:textId="77777777" w:rsidR="00EE637D" w:rsidRPr="00EE637D" w:rsidRDefault="00EE637D" w:rsidP="00EE637D">
      <w:pPr>
        <w:ind w:firstLine="0"/>
        <w:rPr>
          <w:lang w:val="en-GB"/>
        </w:rPr>
      </w:pPr>
      <w:r w:rsidRPr="00EE637D">
        <w:rPr>
          <w:lang w:val="en-GB"/>
        </w:rPr>
        <w:t>  Does income affect interest or LTV?</w:t>
      </w:r>
    </w:p>
    <w:p w14:paraId="7994473F" w14:textId="77777777" w:rsidR="00EE637D" w:rsidRDefault="00EE637D" w:rsidP="00EE637D">
      <w:pPr>
        <w:ind w:firstLine="0"/>
        <w:rPr>
          <w:lang w:val="en-GB"/>
        </w:rPr>
      </w:pPr>
    </w:p>
    <w:p w14:paraId="00795B35" w14:textId="4AACAE09" w:rsidR="006A0C2D" w:rsidRDefault="006A0C2D">
      <w:pPr>
        <w:rPr>
          <w:lang w:val="en-GB"/>
        </w:rPr>
      </w:pPr>
      <w:r>
        <w:rPr>
          <w:lang w:val="en-GB"/>
        </w:rPr>
        <w:br w:type="page"/>
      </w:r>
    </w:p>
    <w:p w14:paraId="1B4054B1" w14:textId="77777777" w:rsidR="006A0C2D" w:rsidRDefault="006A0C2D" w:rsidP="006A0C2D">
      <w:pPr>
        <w:ind w:firstLine="720"/>
        <w:rPr>
          <w:lang w:val="en-GB"/>
        </w:rPr>
      </w:pPr>
      <w:r>
        <w:rPr>
          <w:lang w:val="en-GB"/>
        </w:rPr>
        <w:lastRenderedPageBreak/>
        <w:t xml:space="preserve">Based on these graphs we can tell that females have higher average rate of interest and lower LTV than males. </w:t>
      </w:r>
    </w:p>
    <w:p w14:paraId="5D9D686F" w14:textId="5E30EB0E" w:rsidR="006A0C2D" w:rsidRDefault="006A0C2D" w:rsidP="006A0C2D">
      <w:pPr>
        <w:ind w:firstLine="720"/>
        <w:rPr>
          <w:lang w:val="en-GB"/>
        </w:rPr>
      </w:pPr>
      <w:r>
        <w:rPr>
          <w:lang w:val="en-GB"/>
        </w:rPr>
        <w:t>Then the average LTV have tendency to get lower as the age rise. This could mean, that people later in life have some money which they could use to get better loan interest. Interestingly the youngest group (&lt;25) have the highest average rate of interest compare to the next group (25-34) which have the lowest average rate of interest. Then the rate of interest slowly rise over the next upcoming age groups.</w:t>
      </w:r>
    </w:p>
    <w:p w14:paraId="1162E0E4" w14:textId="40705EA5" w:rsidR="008B6779" w:rsidRDefault="006A0C2D" w:rsidP="006A0C2D">
      <w:pPr>
        <w:ind w:firstLine="720"/>
        <w:rPr>
          <w:lang w:val="en-GB"/>
        </w:rPr>
      </w:pPr>
      <w:r>
        <w:rPr>
          <w:lang w:val="en-GB"/>
        </w:rPr>
        <w:t xml:space="preserve">Next graphs shows comparisons with income ranges. In the first graph we can see, that lower income the higher is the LTV. Which makes sense, because the less money people have the more they need to borrow. </w:t>
      </w:r>
      <w:r w:rsidR="00F50C82">
        <w:rPr>
          <w:lang w:val="en-GB"/>
        </w:rPr>
        <w:t xml:space="preserve">On the other hand lower income have on average lower rate of interest in comparison with the higher incomes. </w:t>
      </w:r>
    </w:p>
    <w:p w14:paraId="31EBC41F" w14:textId="77777777" w:rsidR="008B6779" w:rsidRDefault="008B6779">
      <w:pPr>
        <w:rPr>
          <w:lang w:val="en-GB"/>
        </w:rPr>
      </w:pPr>
      <w:r>
        <w:rPr>
          <w:lang w:val="en-GB"/>
        </w:rPr>
        <w:br w:type="page"/>
      </w:r>
    </w:p>
    <w:p w14:paraId="522552FE" w14:textId="77777777" w:rsidR="008B6779" w:rsidRPr="008B6779" w:rsidRDefault="008B6779" w:rsidP="008B6779">
      <w:pPr>
        <w:ind w:firstLine="720"/>
        <w:rPr>
          <w:b/>
          <w:bCs/>
          <w:lang w:val="en-GB"/>
        </w:rPr>
      </w:pPr>
      <w:r w:rsidRPr="008B6779">
        <w:rPr>
          <w:rFonts w:ascii="Segoe UI Emoji" w:hAnsi="Segoe UI Emoji" w:cs="Segoe UI Emoji"/>
          <w:b/>
          <w:bCs/>
          <w:lang w:val="en-GB"/>
        </w:rPr>
        <w:lastRenderedPageBreak/>
        <w:t>🔧</w:t>
      </w:r>
      <w:r w:rsidRPr="008B6779">
        <w:rPr>
          <w:b/>
          <w:bCs/>
          <w:lang w:val="en-GB"/>
        </w:rPr>
        <w:t xml:space="preserve"> What I recommend you do now</w:t>
      </w:r>
    </w:p>
    <w:p w14:paraId="7CEDC9FD" w14:textId="77777777" w:rsidR="008B6779" w:rsidRPr="008B6779" w:rsidRDefault="008B6779" w:rsidP="008B6779">
      <w:pPr>
        <w:numPr>
          <w:ilvl w:val="0"/>
          <w:numId w:val="14"/>
        </w:numPr>
        <w:rPr>
          <w:lang w:val="en-GB"/>
        </w:rPr>
      </w:pPr>
      <w:r w:rsidRPr="008B6779">
        <w:rPr>
          <w:lang w:val="en-GB"/>
        </w:rPr>
        <w:t xml:space="preserve">Revert </w:t>
      </w:r>
      <w:r w:rsidRPr="008B6779">
        <w:rPr>
          <w:b/>
          <w:bCs/>
          <w:lang w:val="en-GB"/>
        </w:rPr>
        <w:t>Gender</w:t>
      </w:r>
      <w:r w:rsidRPr="008B6779">
        <w:rPr>
          <w:lang w:val="en-GB"/>
        </w:rPr>
        <w:t xml:space="preserve"> and </w:t>
      </w:r>
      <w:r w:rsidRPr="008B6779">
        <w:rPr>
          <w:b/>
          <w:bCs/>
          <w:lang w:val="en-GB"/>
        </w:rPr>
        <w:t>Income</w:t>
      </w:r>
      <w:r w:rsidRPr="008B6779">
        <w:rPr>
          <w:lang w:val="en-GB"/>
        </w:rPr>
        <w:t xml:space="preserve"> changes</w:t>
      </w:r>
    </w:p>
    <w:p w14:paraId="496AE872" w14:textId="77777777" w:rsidR="008B6779" w:rsidRPr="008B6779" w:rsidRDefault="008B6779" w:rsidP="008B6779">
      <w:pPr>
        <w:numPr>
          <w:ilvl w:val="0"/>
          <w:numId w:val="14"/>
        </w:numPr>
        <w:rPr>
          <w:lang w:val="en-GB"/>
        </w:rPr>
      </w:pPr>
      <w:r w:rsidRPr="008B6779">
        <w:rPr>
          <w:lang w:val="en-GB"/>
        </w:rPr>
        <w:t xml:space="preserve">Decide on </w:t>
      </w:r>
      <w:r w:rsidRPr="008B6779">
        <w:rPr>
          <w:b/>
          <w:bCs/>
          <w:lang w:val="en-GB"/>
        </w:rPr>
        <w:t>Upfront_Charges</w:t>
      </w:r>
      <w:r w:rsidRPr="008B6779">
        <w:rPr>
          <w:lang w:val="en-GB"/>
        </w:rPr>
        <w:t xml:space="preserve"> (Null vs 0)</w:t>
      </w:r>
    </w:p>
    <w:p w14:paraId="256428DE" w14:textId="77777777" w:rsidR="008B6779" w:rsidRPr="008B6779" w:rsidRDefault="008B6779" w:rsidP="008B6779">
      <w:pPr>
        <w:numPr>
          <w:ilvl w:val="0"/>
          <w:numId w:val="14"/>
        </w:numPr>
        <w:rPr>
          <w:lang w:val="en-GB"/>
        </w:rPr>
      </w:pPr>
      <w:r w:rsidRPr="008B6779">
        <w:rPr>
          <w:lang w:val="en-GB"/>
        </w:rPr>
        <w:t>Add 1–2 sentences to documentation explaining:</w:t>
      </w:r>
    </w:p>
    <w:p w14:paraId="0E80A31E" w14:textId="77777777" w:rsidR="008B6779" w:rsidRPr="008B6779" w:rsidRDefault="008B6779" w:rsidP="008B6779">
      <w:pPr>
        <w:numPr>
          <w:ilvl w:val="1"/>
          <w:numId w:val="14"/>
        </w:numPr>
        <w:rPr>
          <w:lang w:val="en-GB"/>
        </w:rPr>
      </w:pPr>
      <w:r w:rsidRPr="008B6779">
        <w:rPr>
          <w:lang w:val="en-GB"/>
        </w:rPr>
        <w:t>how rejected loans were handled</w:t>
      </w:r>
    </w:p>
    <w:p w14:paraId="77FE80E6" w14:textId="77777777" w:rsidR="008B6779" w:rsidRPr="008B6779" w:rsidRDefault="008B6779" w:rsidP="008B6779">
      <w:pPr>
        <w:numPr>
          <w:ilvl w:val="1"/>
          <w:numId w:val="14"/>
        </w:numPr>
        <w:rPr>
          <w:lang w:val="en-GB"/>
        </w:rPr>
      </w:pPr>
      <w:r w:rsidRPr="008B6779">
        <w:rPr>
          <w:lang w:val="en-GB"/>
        </w:rPr>
        <w:t>how missing income was treated</w:t>
      </w:r>
    </w:p>
    <w:p w14:paraId="226965BA" w14:textId="77777777" w:rsidR="006A0C2D" w:rsidRPr="00A715E5" w:rsidRDefault="006A0C2D" w:rsidP="006A0C2D">
      <w:pPr>
        <w:ind w:firstLine="720"/>
        <w:rPr>
          <w:lang w:val="en-GB"/>
        </w:rPr>
      </w:pPr>
    </w:p>
    <w:sectPr w:rsidR="006A0C2D" w:rsidRPr="00A715E5" w:rsidSect="005604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3ED9"/>
    <w:multiLevelType w:val="multilevel"/>
    <w:tmpl w:val="83D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23A2"/>
    <w:multiLevelType w:val="multilevel"/>
    <w:tmpl w:val="6346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61991"/>
    <w:multiLevelType w:val="multilevel"/>
    <w:tmpl w:val="1554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61C4A"/>
    <w:multiLevelType w:val="multilevel"/>
    <w:tmpl w:val="D90A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B7CBD"/>
    <w:multiLevelType w:val="multilevel"/>
    <w:tmpl w:val="51B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416D5"/>
    <w:multiLevelType w:val="multilevel"/>
    <w:tmpl w:val="628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75FA0"/>
    <w:multiLevelType w:val="multilevel"/>
    <w:tmpl w:val="8ED2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F6F5F"/>
    <w:multiLevelType w:val="multilevel"/>
    <w:tmpl w:val="ADA4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7554E"/>
    <w:multiLevelType w:val="multilevel"/>
    <w:tmpl w:val="B86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07680"/>
    <w:multiLevelType w:val="multilevel"/>
    <w:tmpl w:val="D45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B7245"/>
    <w:multiLevelType w:val="multilevel"/>
    <w:tmpl w:val="35A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B06B2"/>
    <w:multiLevelType w:val="multilevel"/>
    <w:tmpl w:val="1A42B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62BEA"/>
    <w:multiLevelType w:val="multilevel"/>
    <w:tmpl w:val="DFB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B3029"/>
    <w:multiLevelType w:val="multilevel"/>
    <w:tmpl w:val="B5C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397124">
    <w:abstractNumId w:val="2"/>
  </w:num>
  <w:num w:numId="2" w16cid:durableId="1695954825">
    <w:abstractNumId w:val="0"/>
  </w:num>
  <w:num w:numId="3" w16cid:durableId="1442065184">
    <w:abstractNumId w:val="4"/>
  </w:num>
  <w:num w:numId="4" w16cid:durableId="1991782269">
    <w:abstractNumId w:val="5"/>
  </w:num>
  <w:num w:numId="5" w16cid:durableId="1734543652">
    <w:abstractNumId w:val="1"/>
  </w:num>
  <w:num w:numId="6" w16cid:durableId="1400594747">
    <w:abstractNumId w:val="10"/>
  </w:num>
  <w:num w:numId="7" w16cid:durableId="112600530">
    <w:abstractNumId w:val="9"/>
  </w:num>
  <w:num w:numId="8" w16cid:durableId="1663849705">
    <w:abstractNumId w:val="3"/>
  </w:num>
  <w:num w:numId="9" w16cid:durableId="1355184869">
    <w:abstractNumId w:val="13"/>
  </w:num>
  <w:num w:numId="10" w16cid:durableId="1637907682">
    <w:abstractNumId w:val="12"/>
  </w:num>
  <w:num w:numId="11" w16cid:durableId="1145397087">
    <w:abstractNumId w:val="6"/>
  </w:num>
  <w:num w:numId="12" w16cid:durableId="526021781">
    <w:abstractNumId w:val="8"/>
  </w:num>
  <w:num w:numId="13" w16cid:durableId="85000277">
    <w:abstractNumId w:val="7"/>
  </w:num>
  <w:num w:numId="14" w16cid:durableId="232544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BF4"/>
    <w:rsid w:val="00014EDD"/>
    <w:rsid w:val="000229A4"/>
    <w:rsid w:val="000455D8"/>
    <w:rsid w:val="000A4636"/>
    <w:rsid w:val="00173C0B"/>
    <w:rsid w:val="001831E0"/>
    <w:rsid w:val="0026531F"/>
    <w:rsid w:val="002F69ED"/>
    <w:rsid w:val="003051D2"/>
    <w:rsid w:val="00457652"/>
    <w:rsid w:val="00525922"/>
    <w:rsid w:val="00543F01"/>
    <w:rsid w:val="005475AA"/>
    <w:rsid w:val="00560412"/>
    <w:rsid w:val="005625A5"/>
    <w:rsid w:val="00631C5E"/>
    <w:rsid w:val="0064408A"/>
    <w:rsid w:val="006A0C2D"/>
    <w:rsid w:val="0070234C"/>
    <w:rsid w:val="007417E0"/>
    <w:rsid w:val="007D7394"/>
    <w:rsid w:val="0085627F"/>
    <w:rsid w:val="008B6779"/>
    <w:rsid w:val="008C1288"/>
    <w:rsid w:val="00971019"/>
    <w:rsid w:val="00A279FC"/>
    <w:rsid w:val="00A31B86"/>
    <w:rsid w:val="00A715E5"/>
    <w:rsid w:val="00AB05F4"/>
    <w:rsid w:val="00AD0898"/>
    <w:rsid w:val="00B0611C"/>
    <w:rsid w:val="00B42BF4"/>
    <w:rsid w:val="00B70B48"/>
    <w:rsid w:val="00C56A19"/>
    <w:rsid w:val="00C61710"/>
    <w:rsid w:val="00C708D2"/>
    <w:rsid w:val="00E30E25"/>
    <w:rsid w:val="00EB4910"/>
    <w:rsid w:val="00EE31DF"/>
    <w:rsid w:val="00EE637D"/>
    <w:rsid w:val="00EF1AC8"/>
    <w:rsid w:val="00F50C82"/>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D748"/>
  <w15:chartTrackingRefBased/>
  <w15:docId w15:val="{1808B691-95C7-4146-9BC5-24B47BE8F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C0B"/>
    <w:rPr>
      <w:rFonts w:ascii="Times New Roman" w:hAnsi="Times New Roman"/>
      <w:lang w:val="sk-SK"/>
    </w:rPr>
  </w:style>
  <w:style w:type="paragraph" w:styleId="Heading1">
    <w:name w:val="heading 1"/>
    <w:basedOn w:val="Normal"/>
    <w:next w:val="Normal"/>
    <w:link w:val="Heading1Char"/>
    <w:uiPriority w:val="9"/>
    <w:qFormat/>
    <w:rsid w:val="00AD0898"/>
    <w:pPr>
      <w:keepNext/>
      <w:keepLines/>
      <w:spacing w:before="360" w:after="80" w:line="278" w:lineRule="auto"/>
      <w:ind w:firstLine="0"/>
      <w:outlineLvl w:val="0"/>
    </w:pPr>
    <w:rPr>
      <w:b/>
      <w:color w:val="000000" w:themeColor="text1"/>
      <w:sz w:val="40"/>
    </w:rPr>
  </w:style>
  <w:style w:type="paragraph" w:styleId="Heading2">
    <w:name w:val="heading 2"/>
    <w:basedOn w:val="Normal"/>
    <w:next w:val="Normal"/>
    <w:link w:val="Heading2Char"/>
    <w:uiPriority w:val="9"/>
    <w:semiHidden/>
    <w:unhideWhenUsed/>
    <w:qFormat/>
    <w:rsid w:val="00B42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B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B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2B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2B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2B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2B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2B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98"/>
    <w:rPr>
      <w:rFonts w:ascii="Times New Roman" w:hAnsi="Times New Roman"/>
      <w:b/>
      <w:color w:val="000000" w:themeColor="text1"/>
      <w:sz w:val="40"/>
    </w:rPr>
  </w:style>
  <w:style w:type="character" w:customStyle="1" w:styleId="Heading2Char">
    <w:name w:val="Heading 2 Char"/>
    <w:basedOn w:val="DefaultParagraphFont"/>
    <w:link w:val="Heading2"/>
    <w:uiPriority w:val="9"/>
    <w:semiHidden/>
    <w:rsid w:val="00B42BF4"/>
    <w:rPr>
      <w:rFonts w:asciiTheme="majorHAnsi" w:eastAsiaTheme="majorEastAsia" w:hAnsiTheme="majorHAnsi" w:cstheme="majorBidi"/>
      <w:color w:val="0F4761" w:themeColor="accent1" w:themeShade="BF"/>
      <w:sz w:val="32"/>
      <w:szCs w:val="32"/>
      <w:lang w:val="sk-SK"/>
    </w:rPr>
  </w:style>
  <w:style w:type="character" w:customStyle="1" w:styleId="Heading3Char">
    <w:name w:val="Heading 3 Char"/>
    <w:basedOn w:val="DefaultParagraphFont"/>
    <w:link w:val="Heading3"/>
    <w:uiPriority w:val="9"/>
    <w:semiHidden/>
    <w:rsid w:val="00B42BF4"/>
    <w:rPr>
      <w:rFonts w:eastAsiaTheme="majorEastAsia" w:cstheme="majorBidi"/>
      <w:color w:val="0F4761" w:themeColor="accent1" w:themeShade="BF"/>
      <w:sz w:val="28"/>
      <w:szCs w:val="28"/>
      <w:lang w:val="sk-SK"/>
    </w:rPr>
  </w:style>
  <w:style w:type="character" w:customStyle="1" w:styleId="Heading4Char">
    <w:name w:val="Heading 4 Char"/>
    <w:basedOn w:val="DefaultParagraphFont"/>
    <w:link w:val="Heading4"/>
    <w:uiPriority w:val="9"/>
    <w:semiHidden/>
    <w:rsid w:val="00B42BF4"/>
    <w:rPr>
      <w:rFonts w:eastAsiaTheme="majorEastAsia" w:cstheme="majorBidi"/>
      <w:i/>
      <w:iCs/>
      <w:color w:val="0F4761" w:themeColor="accent1" w:themeShade="BF"/>
      <w:lang w:val="sk-SK"/>
    </w:rPr>
  </w:style>
  <w:style w:type="character" w:customStyle="1" w:styleId="Heading5Char">
    <w:name w:val="Heading 5 Char"/>
    <w:basedOn w:val="DefaultParagraphFont"/>
    <w:link w:val="Heading5"/>
    <w:uiPriority w:val="9"/>
    <w:semiHidden/>
    <w:rsid w:val="00B42BF4"/>
    <w:rPr>
      <w:rFonts w:eastAsiaTheme="majorEastAsia" w:cstheme="majorBidi"/>
      <w:color w:val="0F4761" w:themeColor="accent1" w:themeShade="BF"/>
      <w:lang w:val="sk-SK"/>
    </w:rPr>
  </w:style>
  <w:style w:type="character" w:customStyle="1" w:styleId="Heading6Char">
    <w:name w:val="Heading 6 Char"/>
    <w:basedOn w:val="DefaultParagraphFont"/>
    <w:link w:val="Heading6"/>
    <w:uiPriority w:val="9"/>
    <w:semiHidden/>
    <w:rsid w:val="00B42BF4"/>
    <w:rPr>
      <w:rFonts w:eastAsiaTheme="majorEastAsia" w:cstheme="majorBidi"/>
      <w:i/>
      <w:iCs/>
      <w:color w:val="595959" w:themeColor="text1" w:themeTint="A6"/>
      <w:lang w:val="sk-SK"/>
    </w:rPr>
  </w:style>
  <w:style w:type="character" w:customStyle="1" w:styleId="Heading7Char">
    <w:name w:val="Heading 7 Char"/>
    <w:basedOn w:val="DefaultParagraphFont"/>
    <w:link w:val="Heading7"/>
    <w:uiPriority w:val="9"/>
    <w:semiHidden/>
    <w:rsid w:val="00B42BF4"/>
    <w:rPr>
      <w:rFonts w:eastAsiaTheme="majorEastAsia" w:cstheme="majorBidi"/>
      <w:color w:val="595959" w:themeColor="text1" w:themeTint="A6"/>
      <w:lang w:val="sk-SK"/>
    </w:rPr>
  </w:style>
  <w:style w:type="character" w:customStyle="1" w:styleId="Heading8Char">
    <w:name w:val="Heading 8 Char"/>
    <w:basedOn w:val="DefaultParagraphFont"/>
    <w:link w:val="Heading8"/>
    <w:uiPriority w:val="9"/>
    <w:semiHidden/>
    <w:rsid w:val="00B42BF4"/>
    <w:rPr>
      <w:rFonts w:eastAsiaTheme="majorEastAsia" w:cstheme="majorBidi"/>
      <w:i/>
      <w:iCs/>
      <w:color w:val="272727" w:themeColor="text1" w:themeTint="D8"/>
      <w:lang w:val="sk-SK"/>
    </w:rPr>
  </w:style>
  <w:style w:type="character" w:customStyle="1" w:styleId="Heading9Char">
    <w:name w:val="Heading 9 Char"/>
    <w:basedOn w:val="DefaultParagraphFont"/>
    <w:link w:val="Heading9"/>
    <w:uiPriority w:val="9"/>
    <w:semiHidden/>
    <w:rsid w:val="00B42BF4"/>
    <w:rPr>
      <w:rFonts w:eastAsiaTheme="majorEastAsia" w:cstheme="majorBidi"/>
      <w:color w:val="272727" w:themeColor="text1" w:themeTint="D8"/>
      <w:lang w:val="sk-SK"/>
    </w:rPr>
  </w:style>
  <w:style w:type="paragraph" w:styleId="Title">
    <w:name w:val="Title"/>
    <w:basedOn w:val="Normal"/>
    <w:next w:val="Normal"/>
    <w:link w:val="TitleChar"/>
    <w:uiPriority w:val="10"/>
    <w:qFormat/>
    <w:rsid w:val="00B4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BF4"/>
    <w:rPr>
      <w:rFonts w:asciiTheme="majorHAnsi" w:eastAsiaTheme="majorEastAsia" w:hAnsiTheme="majorHAnsi" w:cstheme="majorBidi"/>
      <w:spacing w:val="-10"/>
      <w:kern w:val="28"/>
      <w:sz w:val="56"/>
      <w:szCs w:val="56"/>
      <w:lang w:val="sk-SK"/>
    </w:rPr>
  </w:style>
  <w:style w:type="paragraph" w:styleId="Subtitle">
    <w:name w:val="Subtitle"/>
    <w:basedOn w:val="Normal"/>
    <w:next w:val="Normal"/>
    <w:link w:val="SubtitleChar"/>
    <w:uiPriority w:val="11"/>
    <w:qFormat/>
    <w:rsid w:val="00B42BF4"/>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BF4"/>
    <w:rPr>
      <w:rFonts w:eastAsiaTheme="majorEastAsia" w:cstheme="majorBidi"/>
      <w:color w:val="595959" w:themeColor="text1" w:themeTint="A6"/>
      <w:spacing w:val="15"/>
      <w:sz w:val="28"/>
      <w:szCs w:val="28"/>
      <w:lang w:val="sk-SK"/>
    </w:rPr>
  </w:style>
  <w:style w:type="paragraph" w:styleId="Quote">
    <w:name w:val="Quote"/>
    <w:basedOn w:val="Normal"/>
    <w:next w:val="Normal"/>
    <w:link w:val="QuoteChar"/>
    <w:uiPriority w:val="29"/>
    <w:qFormat/>
    <w:rsid w:val="00B42BF4"/>
    <w:pPr>
      <w:spacing w:before="160"/>
      <w:jc w:val="center"/>
    </w:pPr>
    <w:rPr>
      <w:i/>
      <w:iCs/>
      <w:color w:val="404040" w:themeColor="text1" w:themeTint="BF"/>
    </w:rPr>
  </w:style>
  <w:style w:type="character" w:customStyle="1" w:styleId="QuoteChar">
    <w:name w:val="Quote Char"/>
    <w:basedOn w:val="DefaultParagraphFont"/>
    <w:link w:val="Quote"/>
    <w:uiPriority w:val="29"/>
    <w:rsid w:val="00B42BF4"/>
    <w:rPr>
      <w:rFonts w:ascii="Times New Roman" w:hAnsi="Times New Roman"/>
      <w:i/>
      <w:iCs/>
      <w:color w:val="404040" w:themeColor="text1" w:themeTint="BF"/>
      <w:lang w:val="sk-SK"/>
    </w:rPr>
  </w:style>
  <w:style w:type="paragraph" w:styleId="ListParagraph">
    <w:name w:val="List Paragraph"/>
    <w:basedOn w:val="Normal"/>
    <w:uiPriority w:val="34"/>
    <w:qFormat/>
    <w:rsid w:val="00B42BF4"/>
    <w:pPr>
      <w:ind w:left="720"/>
      <w:contextualSpacing/>
    </w:pPr>
  </w:style>
  <w:style w:type="character" w:styleId="IntenseEmphasis">
    <w:name w:val="Intense Emphasis"/>
    <w:basedOn w:val="DefaultParagraphFont"/>
    <w:uiPriority w:val="21"/>
    <w:qFormat/>
    <w:rsid w:val="00B42BF4"/>
    <w:rPr>
      <w:i/>
      <w:iCs/>
      <w:color w:val="0F4761" w:themeColor="accent1" w:themeShade="BF"/>
    </w:rPr>
  </w:style>
  <w:style w:type="paragraph" w:styleId="IntenseQuote">
    <w:name w:val="Intense Quote"/>
    <w:basedOn w:val="Normal"/>
    <w:next w:val="Normal"/>
    <w:link w:val="IntenseQuoteChar"/>
    <w:uiPriority w:val="30"/>
    <w:qFormat/>
    <w:rsid w:val="00B42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BF4"/>
    <w:rPr>
      <w:rFonts w:ascii="Times New Roman" w:hAnsi="Times New Roman"/>
      <w:i/>
      <w:iCs/>
      <w:color w:val="0F4761" w:themeColor="accent1" w:themeShade="BF"/>
      <w:lang w:val="sk-SK"/>
    </w:rPr>
  </w:style>
  <w:style w:type="character" w:styleId="IntenseReference">
    <w:name w:val="Intense Reference"/>
    <w:basedOn w:val="DefaultParagraphFont"/>
    <w:uiPriority w:val="32"/>
    <w:qFormat/>
    <w:rsid w:val="00B42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8</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Božík</dc:creator>
  <cp:keywords/>
  <dc:description/>
  <cp:lastModifiedBy>Michal Božík</cp:lastModifiedBy>
  <cp:revision>10</cp:revision>
  <dcterms:created xsi:type="dcterms:W3CDTF">2025-12-29T22:51:00Z</dcterms:created>
  <dcterms:modified xsi:type="dcterms:W3CDTF">2026-01-07T06:27:00Z</dcterms:modified>
</cp:coreProperties>
</file>