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text" w:horzAnchor="margin" w:tblpY="-264"/>
        <w:tblW w:w="0" w:type="auto"/>
        <w:tblLook w:val="04A0" w:firstRow="1" w:lastRow="0" w:firstColumn="1" w:lastColumn="0" w:noHBand="0" w:noVBand="1"/>
      </w:tblPr>
      <w:tblGrid>
        <w:gridCol w:w="4531"/>
        <w:gridCol w:w="4531"/>
      </w:tblGrid>
      <w:tr w:rsidR="00276653" w14:paraId="7AE0257C" w14:textId="77777777" w:rsidTr="0082497B">
        <w:tc>
          <w:tcPr>
            <w:tcW w:w="9062" w:type="dxa"/>
            <w:gridSpan w:val="2"/>
          </w:tcPr>
          <w:p w14:paraId="3CF3A350" w14:textId="77777777" w:rsidR="00276653" w:rsidRDefault="00276653" w:rsidP="0082497B">
            <w:pPr>
              <w:jc w:val="center"/>
              <w:rPr>
                <w:noProof/>
                <w:sz w:val="32"/>
                <w:szCs w:val="32"/>
              </w:rPr>
            </w:pPr>
            <w:r>
              <w:rPr>
                <w:noProof/>
                <w:sz w:val="32"/>
                <w:szCs w:val="32"/>
              </w:rPr>
              <w:t xml:space="preserve">Akademia Nauk Stosowanych w Nowym Sączu </w:t>
            </w:r>
          </w:p>
          <w:p w14:paraId="69CD0FB3" w14:textId="77777777" w:rsidR="00276653" w:rsidRPr="00222F4E" w:rsidRDefault="00276653" w:rsidP="0082497B">
            <w:pPr>
              <w:jc w:val="center"/>
              <w:rPr>
                <w:noProof/>
                <w:sz w:val="32"/>
                <w:szCs w:val="32"/>
              </w:rPr>
            </w:pPr>
            <w:r>
              <w:rPr>
                <w:noProof/>
                <w:sz w:val="32"/>
                <w:szCs w:val="32"/>
              </w:rPr>
              <w:t>Wydział Nauk Inżynieryjnych</w:t>
            </w:r>
          </w:p>
        </w:tc>
      </w:tr>
      <w:tr w:rsidR="00276653" w14:paraId="78CBAA03" w14:textId="77777777" w:rsidTr="0082497B">
        <w:tc>
          <w:tcPr>
            <w:tcW w:w="4531" w:type="dxa"/>
          </w:tcPr>
          <w:p w14:paraId="040AEFA0" w14:textId="77777777" w:rsidR="00276653" w:rsidRPr="00222F4E" w:rsidRDefault="00276653" w:rsidP="0082497B">
            <w:pPr>
              <w:rPr>
                <w:noProof/>
                <w:sz w:val="32"/>
                <w:szCs w:val="32"/>
              </w:rPr>
            </w:pPr>
            <w:r>
              <w:rPr>
                <w:noProof/>
                <w:sz w:val="32"/>
                <w:szCs w:val="32"/>
              </w:rPr>
              <w:t>Imię i nazwisko:</w:t>
            </w:r>
          </w:p>
        </w:tc>
        <w:tc>
          <w:tcPr>
            <w:tcW w:w="4531" w:type="dxa"/>
          </w:tcPr>
          <w:p w14:paraId="32977E0E" w14:textId="77777777" w:rsidR="00276653" w:rsidRPr="00222F4E" w:rsidRDefault="00276653" w:rsidP="0082497B">
            <w:pPr>
              <w:rPr>
                <w:noProof/>
                <w:sz w:val="32"/>
                <w:szCs w:val="32"/>
              </w:rPr>
            </w:pPr>
            <w:r>
              <w:rPr>
                <w:noProof/>
                <w:sz w:val="32"/>
                <w:szCs w:val="32"/>
              </w:rPr>
              <w:t>Michał Bernardy</w:t>
            </w:r>
          </w:p>
        </w:tc>
      </w:tr>
      <w:tr w:rsidR="00276653" w14:paraId="51A887C0" w14:textId="77777777" w:rsidTr="0082497B">
        <w:tc>
          <w:tcPr>
            <w:tcW w:w="4531" w:type="dxa"/>
          </w:tcPr>
          <w:p w14:paraId="38462782" w14:textId="77777777" w:rsidR="00276653" w:rsidRPr="00222F4E" w:rsidRDefault="00276653" w:rsidP="0082497B">
            <w:pPr>
              <w:rPr>
                <w:noProof/>
                <w:sz w:val="32"/>
                <w:szCs w:val="32"/>
              </w:rPr>
            </w:pPr>
            <w:r>
              <w:rPr>
                <w:noProof/>
                <w:sz w:val="32"/>
                <w:szCs w:val="32"/>
              </w:rPr>
              <w:t>Grupa:</w:t>
            </w:r>
          </w:p>
        </w:tc>
        <w:tc>
          <w:tcPr>
            <w:tcW w:w="4531" w:type="dxa"/>
          </w:tcPr>
          <w:p w14:paraId="766667C9" w14:textId="77777777" w:rsidR="00276653" w:rsidRPr="00222F4E" w:rsidRDefault="00276653" w:rsidP="0082497B">
            <w:pPr>
              <w:rPr>
                <w:noProof/>
                <w:sz w:val="32"/>
                <w:szCs w:val="32"/>
              </w:rPr>
            </w:pPr>
            <w:r>
              <w:rPr>
                <w:noProof/>
                <w:sz w:val="32"/>
                <w:szCs w:val="32"/>
              </w:rPr>
              <w:t>P1</w:t>
            </w:r>
          </w:p>
        </w:tc>
      </w:tr>
      <w:tr w:rsidR="00276653" w14:paraId="2325F3CE" w14:textId="77777777" w:rsidTr="0082497B">
        <w:tc>
          <w:tcPr>
            <w:tcW w:w="4531" w:type="dxa"/>
          </w:tcPr>
          <w:p w14:paraId="496CA2CC" w14:textId="77777777" w:rsidR="00276653" w:rsidRPr="00222F4E" w:rsidRDefault="00276653" w:rsidP="0082497B">
            <w:pPr>
              <w:rPr>
                <w:noProof/>
                <w:sz w:val="32"/>
                <w:szCs w:val="32"/>
              </w:rPr>
            </w:pPr>
            <w:r>
              <w:rPr>
                <w:noProof/>
                <w:sz w:val="32"/>
                <w:szCs w:val="32"/>
              </w:rPr>
              <w:t>Ocena:</w:t>
            </w:r>
          </w:p>
        </w:tc>
        <w:tc>
          <w:tcPr>
            <w:tcW w:w="4531" w:type="dxa"/>
          </w:tcPr>
          <w:p w14:paraId="67AE41FA" w14:textId="77777777" w:rsidR="00276653" w:rsidRPr="00222F4E" w:rsidRDefault="00276653" w:rsidP="0082497B">
            <w:pPr>
              <w:rPr>
                <w:noProof/>
                <w:sz w:val="32"/>
                <w:szCs w:val="32"/>
              </w:rPr>
            </w:pPr>
          </w:p>
        </w:tc>
      </w:tr>
    </w:tbl>
    <w:p w14:paraId="1B30AEB2" w14:textId="282C5869" w:rsidR="009964B7" w:rsidRDefault="009964B7"/>
    <w:p w14:paraId="48487256" w14:textId="5948ACDC" w:rsidR="00E45CC0" w:rsidRPr="00E45CC0" w:rsidRDefault="00E45CC0">
      <w:pPr>
        <w:rPr>
          <w:b/>
          <w:bCs/>
          <w:sz w:val="28"/>
          <w:szCs w:val="28"/>
        </w:rPr>
      </w:pPr>
      <w:r w:rsidRPr="00E45CC0">
        <w:rPr>
          <w:b/>
          <w:bCs/>
          <w:sz w:val="28"/>
          <w:szCs w:val="28"/>
        </w:rPr>
        <w:t>Wstęp</w:t>
      </w:r>
    </w:p>
    <w:p w14:paraId="7E1918E4" w14:textId="4A43AF8A" w:rsidR="00BB250F" w:rsidRPr="00585428" w:rsidRDefault="00DC79EF" w:rsidP="00DF00FA">
      <w:pPr>
        <w:rPr>
          <w:rFonts w:ascii="Times New Roman" w:hAnsi="Times New Roman" w:cs="Times New Roman"/>
          <w:sz w:val="24"/>
          <w:szCs w:val="24"/>
        </w:rPr>
      </w:pPr>
      <w:r w:rsidRPr="00DC79EF">
        <w:rPr>
          <w:rFonts w:ascii="Times New Roman" w:hAnsi="Times New Roman" w:cs="Times New Roman"/>
          <w:sz w:val="24"/>
          <w:szCs w:val="24"/>
        </w:rPr>
        <w:t xml:space="preserve">Program porównuje wydajność sekwencyjnego i równoległego wypełniania macierzy oraz mnożenia macierzy przez wektor, wykorzystując </w:t>
      </w:r>
      <w:proofErr w:type="spellStart"/>
      <w:r w:rsidRPr="00DC79EF">
        <w:rPr>
          <w:rFonts w:ascii="Times New Roman" w:hAnsi="Times New Roman" w:cs="Times New Roman"/>
          <w:sz w:val="24"/>
          <w:szCs w:val="24"/>
        </w:rPr>
        <w:t>OpenMP</w:t>
      </w:r>
      <w:proofErr w:type="spellEnd"/>
      <w:r w:rsidRPr="00DC79EF">
        <w:rPr>
          <w:rFonts w:ascii="Times New Roman" w:hAnsi="Times New Roman" w:cs="Times New Roman"/>
          <w:sz w:val="24"/>
          <w:szCs w:val="24"/>
        </w:rPr>
        <w:t>. Testy przeprowadzono dla dużych struktur danych (macierz 30 000 × 30 000) w pięciu iteracjach, mierząc czas wykonania operacji.</w:t>
      </w:r>
      <w:r w:rsidR="007D1A08" w:rsidRPr="007D1A08">
        <w:rPr>
          <w:b/>
          <w:bCs/>
          <w:noProof/>
        </w:rPr>
        <w:drawing>
          <wp:inline distT="0" distB="0" distL="0" distR="0" wp14:anchorId="39CC8D19" wp14:editId="20CEE6F2">
            <wp:extent cx="5760720" cy="40005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00500"/>
                    </a:xfrm>
                    <a:prstGeom prst="rect">
                      <a:avLst/>
                    </a:prstGeom>
                  </pic:spPr>
                </pic:pic>
              </a:graphicData>
            </a:graphic>
          </wp:inline>
        </w:drawing>
      </w:r>
    </w:p>
    <w:p w14:paraId="3ABF2631" w14:textId="7E7B628F" w:rsidR="00DF00FA" w:rsidRDefault="00DF00FA">
      <w:pPr>
        <w:rPr>
          <w:rFonts w:ascii="Times New Roman" w:hAnsi="Times New Roman" w:cs="Times New Roman"/>
          <w:b/>
          <w:bCs/>
          <w:sz w:val="24"/>
          <w:szCs w:val="24"/>
        </w:rPr>
      </w:pPr>
      <w:r>
        <w:rPr>
          <w:rFonts w:ascii="Times New Roman" w:hAnsi="Times New Roman" w:cs="Times New Roman"/>
          <w:b/>
          <w:bCs/>
          <w:sz w:val="24"/>
          <w:szCs w:val="24"/>
        </w:rPr>
        <w:t>KOD 00</w:t>
      </w:r>
    </w:p>
    <w:p w14:paraId="5E811304" w14:textId="6FF600EE" w:rsidR="00181080" w:rsidRPr="00181080" w:rsidRDefault="00181080">
      <w:pPr>
        <w:rPr>
          <w:rFonts w:ascii="Times New Roman" w:hAnsi="Times New Roman" w:cs="Times New Roman"/>
          <w:sz w:val="24"/>
          <w:szCs w:val="24"/>
        </w:rPr>
      </w:pPr>
      <w:r>
        <w:rPr>
          <w:rFonts w:ascii="Times New Roman" w:hAnsi="Times New Roman" w:cs="Times New Roman"/>
          <w:sz w:val="24"/>
          <w:szCs w:val="24"/>
        </w:rPr>
        <w:t xml:space="preserve">Wyniki </w:t>
      </w:r>
      <w:proofErr w:type="spellStart"/>
      <w:r>
        <w:rPr>
          <w:rFonts w:ascii="Times New Roman" w:hAnsi="Times New Roman" w:cs="Times New Roman"/>
          <w:sz w:val="24"/>
          <w:szCs w:val="24"/>
        </w:rPr>
        <w:t>kompliacji</w:t>
      </w:r>
      <w:proofErr w:type="spellEnd"/>
      <w:r>
        <w:rPr>
          <w:rFonts w:ascii="Times New Roman" w:hAnsi="Times New Roman" w:cs="Times New Roman"/>
          <w:sz w:val="24"/>
          <w:szCs w:val="24"/>
        </w:rPr>
        <w:t>:</w:t>
      </w:r>
    </w:p>
    <w:p w14:paraId="50B01B8B" w14:textId="5A8CC658" w:rsidR="00DF00FA" w:rsidRDefault="00181080">
      <w:pPr>
        <w:rPr>
          <w:rFonts w:ascii="Times New Roman" w:hAnsi="Times New Roman" w:cs="Times New Roman"/>
          <w:sz w:val="24"/>
          <w:szCs w:val="24"/>
        </w:rPr>
      </w:pPr>
      <w:r w:rsidRPr="00181080">
        <w:rPr>
          <w:rFonts w:ascii="Times New Roman" w:hAnsi="Times New Roman" w:cs="Times New Roman"/>
          <w:sz w:val="24"/>
          <w:szCs w:val="24"/>
        </w:rPr>
        <w:drawing>
          <wp:inline distT="0" distB="0" distL="0" distR="0" wp14:anchorId="793915CF" wp14:editId="1E069B2A">
            <wp:extent cx="4077269" cy="1209844"/>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69" cy="1209844"/>
                    </a:xfrm>
                    <a:prstGeom prst="rect">
                      <a:avLst/>
                    </a:prstGeom>
                  </pic:spPr>
                </pic:pic>
              </a:graphicData>
            </a:graphic>
          </wp:inline>
        </w:drawing>
      </w:r>
    </w:p>
    <w:p w14:paraId="65A1F3E9" w14:textId="6EFDF6A9" w:rsidR="00181080" w:rsidRDefault="00181080">
      <w:pPr>
        <w:rPr>
          <w:rFonts w:ascii="Times New Roman" w:hAnsi="Times New Roman" w:cs="Times New Roman"/>
          <w:sz w:val="24"/>
          <w:szCs w:val="24"/>
        </w:rPr>
      </w:pPr>
      <w:r w:rsidRPr="00181080">
        <w:rPr>
          <w:rFonts w:ascii="Times New Roman" w:hAnsi="Times New Roman" w:cs="Times New Roman"/>
          <w:sz w:val="24"/>
          <w:szCs w:val="24"/>
        </w:rPr>
        <w:lastRenderedPageBreak/>
        <w:drawing>
          <wp:inline distT="0" distB="0" distL="0" distR="0" wp14:anchorId="48D6B41A" wp14:editId="6FC8374A">
            <wp:extent cx="4010585" cy="118126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1181265"/>
                    </a:xfrm>
                    <a:prstGeom prst="rect">
                      <a:avLst/>
                    </a:prstGeom>
                  </pic:spPr>
                </pic:pic>
              </a:graphicData>
            </a:graphic>
          </wp:inline>
        </w:drawing>
      </w:r>
    </w:p>
    <w:p w14:paraId="1FEC9713" w14:textId="79821529" w:rsidR="00181080" w:rsidRDefault="00DC79EF">
      <w:pPr>
        <w:rPr>
          <w:rFonts w:ascii="Times New Roman" w:hAnsi="Times New Roman" w:cs="Times New Roman"/>
          <w:sz w:val="24"/>
          <w:szCs w:val="24"/>
        </w:rPr>
      </w:pPr>
      <w:r>
        <w:rPr>
          <w:rFonts w:ascii="Times New Roman" w:hAnsi="Times New Roman" w:cs="Times New Roman"/>
          <w:sz w:val="24"/>
          <w:szCs w:val="24"/>
        </w:rPr>
        <w:t>Wyniki po modyfikacji:</w:t>
      </w:r>
    </w:p>
    <w:p w14:paraId="0E72B9D0" w14:textId="4B0AE0CF" w:rsidR="00DC79EF" w:rsidRDefault="00DC79EF">
      <w:pPr>
        <w:rPr>
          <w:rFonts w:ascii="Times New Roman" w:hAnsi="Times New Roman" w:cs="Times New Roman"/>
          <w:sz w:val="24"/>
          <w:szCs w:val="24"/>
        </w:rPr>
      </w:pPr>
      <w:r w:rsidRPr="00DC79EF">
        <w:rPr>
          <w:rFonts w:ascii="Times New Roman" w:hAnsi="Times New Roman" w:cs="Times New Roman"/>
          <w:sz w:val="24"/>
          <w:szCs w:val="24"/>
        </w:rPr>
        <w:drawing>
          <wp:inline distT="0" distB="0" distL="0" distR="0" wp14:anchorId="2828CEB7" wp14:editId="408F0DA2">
            <wp:extent cx="4963218" cy="5591955"/>
            <wp:effectExtent l="0" t="0" r="8890" b="889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5591955"/>
                    </a:xfrm>
                    <a:prstGeom prst="rect">
                      <a:avLst/>
                    </a:prstGeom>
                  </pic:spPr>
                </pic:pic>
              </a:graphicData>
            </a:graphic>
          </wp:inline>
        </w:drawing>
      </w:r>
    </w:p>
    <w:p w14:paraId="7B5F40AF" w14:textId="45CC6C09" w:rsidR="00DC79EF" w:rsidRDefault="00DC79EF">
      <w:pPr>
        <w:rPr>
          <w:rFonts w:ascii="Times New Roman" w:hAnsi="Times New Roman" w:cs="Times New Roman"/>
          <w:sz w:val="24"/>
          <w:szCs w:val="24"/>
        </w:rPr>
      </w:pPr>
      <w:r w:rsidRPr="00DC79EF">
        <w:rPr>
          <w:rFonts w:ascii="Times New Roman" w:hAnsi="Times New Roman" w:cs="Times New Roman"/>
          <w:sz w:val="24"/>
          <w:szCs w:val="24"/>
        </w:rPr>
        <w:t xml:space="preserve">Wyniki przedstawiają porównanie wydajności pomiędzy sekwencyjną i równoległą implementacją programu wykonującego wypełnianie macierzy oraz mnożenie macierzy przez wektor. Wersja sekwencyjna charakteryzuje się średnim czasem wypełniania danych na poziomie około 48 sekund oraz średnim czasem mnożenia wynoszącym około 3,4 sekundy, co w sumie dla pięciu iteracji daje całkowity czas około 257,6 sekund. W przypadku wersji równoległej, wykorzystującej cztery wątki, średni czas wypełniania danych skraca się do około 17 sekund, a średni czas mnożenia do około 1,8 sekundy, co przekłada się na całkowity </w:t>
      </w:r>
      <w:r w:rsidRPr="00DC79EF">
        <w:rPr>
          <w:rFonts w:ascii="Times New Roman" w:hAnsi="Times New Roman" w:cs="Times New Roman"/>
          <w:sz w:val="24"/>
          <w:szCs w:val="24"/>
        </w:rPr>
        <w:lastRenderedPageBreak/>
        <w:t>czas wykonania pięciu iteracji wynoszący około 94,4 sekundy. Osiągnięte przyspieszenie wynosi około 2,73 razy w porównaniu do wersji sekwencyjnej.</w:t>
      </w:r>
    </w:p>
    <w:p w14:paraId="72FC77CC" w14:textId="77777777" w:rsidR="00181080" w:rsidRDefault="00181080">
      <w:pPr>
        <w:rPr>
          <w:rFonts w:ascii="Times New Roman" w:hAnsi="Times New Roman" w:cs="Times New Roman"/>
          <w:sz w:val="24"/>
          <w:szCs w:val="24"/>
        </w:rPr>
      </w:pPr>
    </w:p>
    <w:p w14:paraId="6B602A97" w14:textId="546EADB4" w:rsidR="009964B7" w:rsidRPr="00905829" w:rsidRDefault="00905829">
      <w:pPr>
        <w:rPr>
          <w:b/>
          <w:bCs/>
          <w:sz w:val="28"/>
          <w:szCs w:val="28"/>
        </w:rPr>
      </w:pPr>
      <w:r w:rsidRPr="00905829">
        <w:rPr>
          <w:b/>
          <w:bCs/>
          <w:sz w:val="28"/>
          <w:szCs w:val="28"/>
        </w:rPr>
        <w:t>Wnioski</w:t>
      </w:r>
    </w:p>
    <w:p w14:paraId="34EE54BF" w14:textId="514F4CC3" w:rsidR="00905829" w:rsidRPr="00905829" w:rsidRDefault="00DC79EF" w:rsidP="00DC79EF">
      <w:pPr>
        <w:rPr>
          <w:sz w:val="24"/>
          <w:szCs w:val="24"/>
        </w:rPr>
      </w:pPr>
      <w:r w:rsidRPr="00DC79EF">
        <w:rPr>
          <w:rFonts w:ascii="Times New Roman" w:eastAsia="Times New Roman" w:hAnsi="Times New Roman" w:cs="Times New Roman"/>
          <w:sz w:val="24"/>
          <w:szCs w:val="24"/>
          <w:lang w:eastAsia="pl-PL"/>
        </w:rPr>
        <w:t xml:space="preserve">Wnioski z przeprowadzonych testów wskazują, że zastosowanie równoległości znacząco redukuje czas wykonania operacji, szczególnie przy dużych rozmiarach danych (macierz 30 000 × 30 000). Zarówno wypełnianie danych, jak i operacja mnożenia korzystają z optymalizacji </w:t>
      </w:r>
      <w:proofErr w:type="spellStart"/>
      <w:r w:rsidRPr="00DC79EF">
        <w:rPr>
          <w:rFonts w:ascii="Times New Roman" w:eastAsia="Times New Roman" w:hAnsi="Times New Roman" w:cs="Times New Roman"/>
          <w:sz w:val="24"/>
          <w:szCs w:val="24"/>
          <w:lang w:eastAsia="pl-PL"/>
        </w:rPr>
        <w:t>OpenMP</w:t>
      </w:r>
      <w:proofErr w:type="spellEnd"/>
      <w:r w:rsidRPr="00DC79EF">
        <w:rPr>
          <w:rFonts w:ascii="Times New Roman" w:eastAsia="Times New Roman" w:hAnsi="Times New Roman" w:cs="Times New Roman"/>
          <w:sz w:val="24"/>
          <w:szCs w:val="24"/>
          <w:lang w:eastAsia="pl-PL"/>
        </w:rPr>
        <w:t>, przy czym wypełnianie pozostaje bardziej czasochłonne. Osiągnięte przyspieszenie, choć istotne (2,73x), jest nieco niższe od teoretycznego maksimum (4x dla czterech wątków), co może wynikać z narzutu związanego z zarządzaniem wątkami, ograniczeniami dostępu do pamięci lub innymi czynnikami wpływającymi na wydajność równoległego przetwarzania.</w:t>
      </w:r>
    </w:p>
    <w:sectPr w:rsidR="00905829" w:rsidRPr="009058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75CB" w14:textId="77777777" w:rsidR="00451F44" w:rsidRDefault="00451F44" w:rsidP="0012076B">
      <w:pPr>
        <w:spacing w:after="0" w:line="240" w:lineRule="auto"/>
      </w:pPr>
      <w:r>
        <w:separator/>
      </w:r>
    </w:p>
  </w:endnote>
  <w:endnote w:type="continuationSeparator" w:id="0">
    <w:p w14:paraId="34258AFA" w14:textId="77777777" w:rsidR="00451F44" w:rsidRDefault="00451F44" w:rsidP="0012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EED1" w14:textId="77777777" w:rsidR="00451F44" w:rsidRDefault="00451F44" w:rsidP="0012076B">
      <w:pPr>
        <w:spacing w:after="0" w:line="240" w:lineRule="auto"/>
      </w:pPr>
      <w:r>
        <w:separator/>
      </w:r>
    </w:p>
  </w:footnote>
  <w:footnote w:type="continuationSeparator" w:id="0">
    <w:p w14:paraId="37C58B9F" w14:textId="77777777" w:rsidR="00451F44" w:rsidRDefault="00451F44" w:rsidP="00120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D7BE5"/>
    <w:multiLevelType w:val="hybridMultilevel"/>
    <w:tmpl w:val="2F9A6D3A"/>
    <w:lvl w:ilvl="0" w:tplc="11AA110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5409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53"/>
    <w:rsid w:val="000D457B"/>
    <w:rsid w:val="0012076B"/>
    <w:rsid w:val="00181080"/>
    <w:rsid w:val="00276653"/>
    <w:rsid w:val="002C7392"/>
    <w:rsid w:val="00451F44"/>
    <w:rsid w:val="00527711"/>
    <w:rsid w:val="00585428"/>
    <w:rsid w:val="00641105"/>
    <w:rsid w:val="00733667"/>
    <w:rsid w:val="007374C4"/>
    <w:rsid w:val="007B2605"/>
    <w:rsid w:val="007D1A08"/>
    <w:rsid w:val="008512A7"/>
    <w:rsid w:val="008D3078"/>
    <w:rsid w:val="00905829"/>
    <w:rsid w:val="009964B7"/>
    <w:rsid w:val="009A0303"/>
    <w:rsid w:val="00A219AA"/>
    <w:rsid w:val="00A64A88"/>
    <w:rsid w:val="00AD41AE"/>
    <w:rsid w:val="00B444BB"/>
    <w:rsid w:val="00B47A8F"/>
    <w:rsid w:val="00BA538A"/>
    <w:rsid w:val="00BB250F"/>
    <w:rsid w:val="00BE44CF"/>
    <w:rsid w:val="00CF260E"/>
    <w:rsid w:val="00D17E7D"/>
    <w:rsid w:val="00D70FE2"/>
    <w:rsid w:val="00DC79EF"/>
    <w:rsid w:val="00DF00FA"/>
    <w:rsid w:val="00E16C16"/>
    <w:rsid w:val="00E45CC0"/>
    <w:rsid w:val="00E67080"/>
    <w:rsid w:val="00EA35AA"/>
    <w:rsid w:val="00FB17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B60B"/>
  <w15:chartTrackingRefBased/>
  <w15:docId w15:val="{7E7B01CE-4803-49EE-B3FD-D91FC54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12A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7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27665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76653"/>
    <w:rPr>
      <w:b/>
      <w:bCs/>
    </w:rPr>
  </w:style>
  <w:style w:type="paragraph" w:styleId="Nagwek">
    <w:name w:val="header"/>
    <w:basedOn w:val="Normalny"/>
    <w:link w:val="NagwekZnak"/>
    <w:uiPriority w:val="99"/>
    <w:unhideWhenUsed/>
    <w:rsid w:val="0012076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076B"/>
  </w:style>
  <w:style w:type="paragraph" w:styleId="Stopka">
    <w:name w:val="footer"/>
    <w:basedOn w:val="Normalny"/>
    <w:link w:val="StopkaZnak"/>
    <w:uiPriority w:val="99"/>
    <w:unhideWhenUsed/>
    <w:rsid w:val="0012076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076B"/>
  </w:style>
  <w:style w:type="character" w:styleId="HTML-kod">
    <w:name w:val="HTML Code"/>
    <w:basedOn w:val="Domylnaczcionkaakapitu"/>
    <w:uiPriority w:val="99"/>
    <w:semiHidden/>
    <w:unhideWhenUsed/>
    <w:rsid w:val="00527711"/>
    <w:rPr>
      <w:rFonts w:ascii="Courier New" w:eastAsia="Times New Roman" w:hAnsi="Courier New" w:cs="Courier New"/>
      <w:sz w:val="20"/>
      <w:szCs w:val="20"/>
    </w:rPr>
  </w:style>
  <w:style w:type="paragraph" w:styleId="Akapitzlist">
    <w:name w:val="List Paragraph"/>
    <w:basedOn w:val="Normalny"/>
    <w:uiPriority w:val="34"/>
    <w:qFormat/>
    <w:rsid w:val="00BB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5046">
      <w:bodyDiv w:val="1"/>
      <w:marLeft w:val="0"/>
      <w:marRight w:val="0"/>
      <w:marTop w:val="0"/>
      <w:marBottom w:val="0"/>
      <w:divBdr>
        <w:top w:val="none" w:sz="0" w:space="0" w:color="auto"/>
        <w:left w:val="none" w:sz="0" w:space="0" w:color="auto"/>
        <w:bottom w:val="none" w:sz="0" w:space="0" w:color="auto"/>
        <w:right w:val="none" w:sz="0" w:space="0" w:color="auto"/>
      </w:divBdr>
    </w:div>
    <w:div w:id="150147771">
      <w:bodyDiv w:val="1"/>
      <w:marLeft w:val="0"/>
      <w:marRight w:val="0"/>
      <w:marTop w:val="0"/>
      <w:marBottom w:val="0"/>
      <w:divBdr>
        <w:top w:val="none" w:sz="0" w:space="0" w:color="auto"/>
        <w:left w:val="none" w:sz="0" w:space="0" w:color="auto"/>
        <w:bottom w:val="none" w:sz="0" w:space="0" w:color="auto"/>
        <w:right w:val="none" w:sz="0" w:space="0" w:color="auto"/>
      </w:divBdr>
    </w:div>
    <w:div w:id="436491272">
      <w:bodyDiv w:val="1"/>
      <w:marLeft w:val="0"/>
      <w:marRight w:val="0"/>
      <w:marTop w:val="0"/>
      <w:marBottom w:val="0"/>
      <w:divBdr>
        <w:top w:val="none" w:sz="0" w:space="0" w:color="auto"/>
        <w:left w:val="none" w:sz="0" w:space="0" w:color="auto"/>
        <w:bottom w:val="none" w:sz="0" w:space="0" w:color="auto"/>
        <w:right w:val="none" w:sz="0" w:space="0" w:color="auto"/>
      </w:divBdr>
      <w:divsChild>
        <w:div w:id="917639984">
          <w:marLeft w:val="0"/>
          <w:marRight w:val="0"/>
          <w:marTop w:val="100"/>
          <w:marBottom w:val="100"/>
          <w:divBdr>
            <w:top w:val="none" w:sz="0" w:space="0" w:color="auto"/>
            <w:left w:val="none" w:sz="0" w:space="0" w:color="auto"/>
            <w:bottom w:val="none" w:sz="0" w:space="0" w:color="auto"/>
            <w:right w:val="none" w:sz="0" w:space="0" w:color="auto"/>
          </w:divBdr>
          <w:divsChild>
            <w:div w:id="976451347">
              <w:marLeft w:val="0"/>
              <w:marRight w:val="0"/>
              <w:marTop w:val="0"/>
              <w:marBottom w:val="0"/>
              <w:divBdr>
                <w:top w:val="none" w:sz="0" w:space="0" w:color="auto"/>
                <w:left w:val="none" w:sz="0" w:space="0" w:color="auto"/>
                <w:bottom w:val="none" w:sz="0" w:space="0" w:color="auto"/>
                <w:right w:val="none" w:sz="0" w:space="0" w:color="auto"/>
              </w:divBdr>
              <w:divsChild>
                <w:div w:id="10914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70068">
      <w:bodyDiv w:val="1"/>
      <w:marLeft w:val="0"/>
      <w:marRight w:val="0"/>
      <w:marTop w:val="0"/>
      <w:marBottom w:val="0"/>
      <w:divBdr>
        <w:top w:val="none" w:sz="0" w:space="0" w:color="auto"/>
        <w:left w:val="none" w:sz="0" w:space="0" w:color="auto"/>
        <w:bottom w:val="none" w:sz="0" w:space="0" w:color="auto"/>
        <w:right w:val="none" w:sz="0" w:space="0" w:color="auto"/>
      </w:divBdr>
    </w:div>
    <w:div w:id="1153713633">
      <w:bodyDiv w:val="1"/>
      <w:marLeft w:val="0"/>
      <w:marRight w:val="0"/>
      <w:marTop w:val="0"/>
      <w:marBottom w:val="0"/>
      <w:divBdr>
        <w:top w:val="none" w:sz="0" w:space="0" w:color="auto"/>
        <w:left w:val="none" w:sz="0" w:space="0" w:color="auto"/>
        <w:bottom w:val="none" w:sz="0" w:space="0" w:color="auto"/>
        <w:right w:val="none" w:sz="0" w:space="0" w:color="auto"/>
      </w:divBdr>
    </w:div>
    <w:div w:id="13720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260</Words>
  <Characters>1566</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3</cp:revision>
  <dcterms:created xsi:type="dcterms:W3CDTF">2025-05-04T12:51:00Z</dcterms:created>
  <dcterms:modified xsi:type="dcterms:W3CDTF">2025-05-04T13:34:00Z</dcterms:modified>
</cp:coreProperties>
</file>