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4F764" w14:textId="0D9C28C9" w:rsidR="003C091A" w:rsidRPr="003C091A" w:rsidRDefault="003C091A" w:rsidP="003C091A">
      <w:pPr>
        <w:spacing w:after="0" w:line="23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  <w:r w:rsidRPr="003C091A"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 xml:space="preserve">Table </w:t>
      </w:r>
      <w:r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>3</w:t>
      </w:r>
    </w:p>
    <w:p w14:paraId="647385B4" w14:textId="40ED72EE" w:rsidR="003C091A" w:rsidRPr="003C091A" w:rsidRDefault="003C091A" w:rsidP="003C091A">
      <w:pPr>
        <w:spacing w:after="0" w:line="23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  <w:r w:rsidRPr="003C091A"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>Averages and standard deviations of the vocabulary-richness counts</w:t>
      </w:r>
      <w:r>
        <w:rPr>
          <w:rFonts w:ascii="Times New Roman" w:eastAsia="Times New Roman" w:hAnsi="Times New Roman" w:cs="Times New Roman"/>
          <w:sz w:val="24"/>
          <w:szCs w:val="24"/>
          <w:lang w:val="en-GB" w:bidi="en-US"/>
        </w:rPr>
        <w:t xml:space="preserve"> for individual stanzas</w:t>
      </w:r>
    </w:p>
    <w:p w14:paraId="3EDD2415" w14:textId="77777777" w:rsidR="003C091A" w:rsidRPr="003C091A" w:rsidRDefault="003C091A" w:rsidP="003C091A">
      <w:pPr>
        <w:spacing w:after="0" w:line="23" w:lineRule="atLeast"/>
        <w:jc w:val="center"/>
        <w:rPr>
          <w:rFonts w:ascii="Times New Roman" w:eastAsia="Times New Roman" w:hAnsi="Times New Roman" w:cs="Times New Roman"/>
          <w:sz w:val="24"/>
          <w:szCs w:val="24"/>
          <w:lang w:val="en-GB" w:bidi="en-US"/>
        </w:rPr>
      </w:pPr>
    </w:p>
    <w:tbl>
      <w:tblPr>
        <w:tblW w:w="6482" w:type="dxa"/>
        <w:jc w:val="center"/>
        <w:tblLook w:val="04A0" w:firstRow="1" w:lastRow="0" w:firstColumn="1" w:lastColumn="0" w:noHBand="0" w:noVBand="1"/>
      </w:tblPr>
      <w:tblGrid>
        <w:gridCol w:w="2250"/>
        <w:gridCol w:w="1417"/>
        <w:gridCol w:w="2815"/>
      </w:tblGrid>
      <w:tr w:rsidR="003C091A" w:rsidRPr="003C091A" w14:paraId="0C10F122" w14:textId="77777777" w:rsidTr="00C60595">
        <w:trPr>
          <w:trHeight w:val="288"/>
          <w:jc w:val="center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DFD5D" w14:textId="77777777" w:rsidR="003C091A" w:rsidRPr="003C091A" w:rsidRDefault="003C091A" w:rsidP="00C60595">
            <w:pPr>
              <w:spacing w:after="0" w:line="23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DBA6B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Average</w:t>
            </w:r>
          </w:p>
        </w:tc>
        <w:tc>
          <w:tcPr>
            <w:tcW w:w="2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6858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GB" w:eastAsia="en-GB"/>
              </w:rPr>
              <w:t>Standard Deviation</w:t>
            </w:r>
          </w:p>
        </w:tc>
      </w:tr>
      <w:tr w:rsidR="003C091A" w:rsidRPr="003C091A" w14:paraId="1DC5E59A" w14:textId="77777777" w:rsidTr="00C60595">
        <w:trPr>
          <w:trHeight w:val="288"/>
          <w:jc w:val="center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F4DE4" w14:textId="77777777" w:rsidR="003C091A" w:rsidRPr="003C091A" w:rsidRDefault="003C091A" w:rsidP="00C60595">
            <w:pPr>
              <w:spacing w:after="0" w:line="23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TTR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BE191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0.882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96B4B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0.057</w:t>
            </w:r>
          </w:p>
        </w:tc>
      </w:tr>
      <w:tr w:rsidR="003C091A" w:rsidRPr="003C091A" w14:paraId="407BFB7B" w14:textId="77777777" w:rsidTr="00C60595">
        <w:trPr>
          <w:trHeight w:val="288"/>
          <w:jc w:val="center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6181E" w14:textId="77777777" w:rsidR="003C091A" w:rsidRPr="003C091A" w:rsidRDefault="003C091A" w:rsidP="00C60595">
            <w:pPr>
              <w:spacing w:after="0" w:line="23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 xml:space="preserve">Entropy 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80234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5.374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4D6D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0.164</w:t>
            </w:r>
          </w:p>
        </w:tc>
      </w:tr>
      <w:tr w:rsidR="003C091A" w:rsidRPr="003C091A" w14:paraId="77007C9B" w14:textId="77777777" w:rsidTr="00C60595">
        <w:trPr>
          <w:trHeight w:val="288"/>
          <w:jc w:val="center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B6FF4" w14:textId="77777777" w:rsidR="003C091A" w:rsidRPr="003C091A" w:rsidRDefault="003C091A" w:rsidP="00C60595">
            <w:pPr>
              <w:spacing w:after="0" w:line="23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RR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2CE6B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0.027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58C33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0.006</w:t>
            </w:r>
          </w:p>
        </w:tc>
      </w:tr>
      <w:tr w:rsidR="003C091A" w:rsidRPr="003C091A" w14:paraId="7A20C8F5" w14:textId="77777777" w:rsidTr="00C60595">
        <w:trPr>
          <w:trHeight w:val="288"/>
          <w:jc w:val="center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93EB7" w14:textId="77777777" w:rsidR="003C091A" w:rsidRPr="003C091A" w:rsidRDefault="003C091A" w:rsidP="00C60595">
            <w:pPr>
              <w:spacing w:after="0" w:line="23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proofErr w:type="spellStart"/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RR</w:t>
            </w: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en-GB" w:eastAsia="en-GB"/>
              </w:rPr>
              <w:t>mc</w:t>
            </w:r>
            <w:proofErr w:type="spellEnd"/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7EECA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0.985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7BF9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0.013</w:t>
            </w:r>
          </w:p>
        </w:tc>
      </w:tr>
      <w:tr w:rsidR="003C091A" w:rsidRPr="003C091A" w14:paraId="571BE34D" w14:textId="77777777" w:rsidTr="00C60595">
        <w:trPr>
          <w:trHeight w:val="288"/>
          <w:jc w:val="center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A6679" w14:textId="77777777" w:rsidR="003C091A" w:rsidRPr="003C091A" w:rsidRDefault="003C091A" w:rsidP="00C60595">
            <w:pPr>
              <w:spacing w:after="0" w:line="23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Lambda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1962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1.502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C8DE2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0.079</w:t>
            </w:r>
          </w:p>
        </w:tc>
      </w:tr>
      <w:tr w:rsidR="003C091A" w:rsidRPr="003C091A" w14:paraId="745BDD71" w14:textId="77777777" w:rsidTr="00C60595">
        <w:trPr>
          <w:trHeight w:val="288"/>
          <w:jc w:val="center"/>
        </w:trPr>
        <w:tc>
          <w:tcPr>
            <w:tcW w:w="22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BF6C2" w14:textId="77777777" w:rsidR="003C091A" w:rsidRPr="003C091A" w:rsidRDefault="003C091A" w:rsidP="00C60595">
            <w:pPr>
              <w:spacing w:after="0" w:line="23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Hapax Percentage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65EFE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0.799</w:t>
            </w:r>
          </w:p>
        </w:tc>
        <w:tc>
          <w:tcPr>
            <w:tcW w:w="28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3367" w14:textId="77777777" w:rsidR="003C091A" w:rsidRPr="003C091A" w:rsidRDefault="003C091A" w:rsidP="00C60595">
            <w:pPr>
              <w:spacing w:after="0" w:line="23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</w:pPr>
            <w:r w:rsidRPr="003C091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en-GB"/>
              </w:rPr>
              <w:t>0.087</w:t>
            </w:r>
          </w:p>
        </w:tc>
      </w:tr>
    </w:tbl>
    <w:p w14:paraId="034B2EE4" w14:textId="77777777" w:rsidR="00226B48" w:rsidRPr="003C091A" w:rsidRDefault="00226B48">
      <w:pPr>
        <w:rPr>
          <w:sz w:val="24"/>
          <w:szCs w:val="24"/>
        </w:rPr>
      </w:pPr>
    </w:p>
    <w:sectPr w:rsidR="00226B48" w:rsidRPr="003C0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1A"/>
    <w:rsid w:val="00226B48"/>
    <w:rsid w:val="002412B7"/>
    <w:rsid w:val="00296740"/>
    <w:rsid w:val="003C0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08D1C"/>
  <w15:chartTrackingRefBased/>
  <w15:docId w15:val="{C19525BE-13B2-43AB-9FE7-A7A27C19B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C091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217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Místecký</dc:creator>
  <cp:keywords/>
  <dc:description/>
  <cp:lastModifiedBy>Michal Místecký</cp:lastModifiedBy>
  <cp:revision>1</cp:revision>
  <dcterms:created xsi:type="dcterms:W3CDTF">2020-10-28T13:13:00Z</dcterms:created>
  <dcterms:modified xsi:type="dcterms:W3CDTF">2020-10-28T13:13:00Z</dcterms:modified>
</cp:coreProperties>
</file>