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45AC" w14:textId="77777777" w:rsidR="00AB1CD3" w:rsidRDefault="00AB1CD3" w:rsidP="004F62EE">
      <w:pPr>
        <w:tabs>
          <w:tab w:val="left" w:pos="1520"/>
        </w:tabs>
        <w:bidi w:val="0"/>
        <w:rPr>
          <w:i/>
          <w:rtl/>
        </w:rPr>
      </w:pPr>
    </w:p>
    <w:p w14:paraId="680F2D4D" w14:textId="573FAA00" w:rsidR="00AB1CD3" w:rsidRDefault="00AB1CD3" w:rsidP="00AB1CD3">
      <w:pPr>
        <w:bidi w:val="0"/>
        <w:jc w:val="center"/>
        <w:rPr>
          <w:i/>
          <w:lang w:val="en-IL"/>
        </w:rPr>
      </w:pPr>
      <w:r>
        <w:rPr>
          <w:i/>
          <w:lang w:val="en-IL"/>
        </w:rPr>
        <w:t xml:space="preserve">SRS 001 </w:t>
      </w:r>
      <w:proofErr w:type="spellStart"/>
      <w:r>
        <w:rPr>
          <w:i/>
          <w:lang w:val="en-IL"/>
        </w:rPr>
        <w:t>Retino</w:t>
      </w:r>
      <w:proofErr w:type="spellEnd"/>
      <w:r>
        <w:rPr>
          <w:i/>
          <w:lang w:val="en-IL"/>
        </w:rPr>
        <w:t xml:space="preserve"> </w:t>
      </w:r>
      <w:proofErr w:type="spellStart"/>
      <w:r>
        <w:rPr>
          <w:i/>
          <w:lang w:val="en-IL"/>
        </w:rPr>
        <w:t>Spect</w:t>
      </w:r>
      <w:proofErr w:type="spellEnd"/>
    </w:p>
    <w:p w14:paraId="4069B1F1" w14:textId="4944464E" w:rsidR="00AB1CD3" w:rsidRPr="00AB1CD3" w:rsidRDefault="00AB1CD3" w:rsidP="00AB1CD3">
      <w:pPr>
        <w:bidi w:val="0"/>
        <w:jc w:val="center"/>
        <w:rPr>
          <w:rFonts w:hint="cs"/>
          <w:i/>
          <w:lang w:val="en-IL"/>
        </w:rPr>
      </w:pPr>
      <w:r>
        <w:rPr>
          <w:i/>
          <w:lang w:val="en-IL"/>
        </w:rPr>
        <w:t>Author: Avih</w:t>
      </w:r>
      <w:bookmarkStart w:id="0" w:name="_GoBack"/>
      <w:bookmarkEnd w:id="0"/>
      <w:r>
        <w:rPr>
          <w:i/>
          <w:lang w:val="en-IL"/>
        </w:rPr>
        <w:t>u Gamliel</w:t>
      </w:r>
    </w:p>
    <w:p w14:paraId="22694A93" w14:textId="77777777" w:rsidR="004F62EE" w:rsidRPr="00AB1CD3" w:rsidRDefault="004F62EE" w:rsidP="00AB1CD3">
      <w:pPr>
        <w:tabs>
          <w:tab w:val="left" w:pos="1520"/>
        </w:tabs>
        <w:bidi w:val="0"/>
        <w:jc w:val="center"/>
        <w:rPr>
          <w:i/>
          <w:rtl/>
          <w:lang w:val="en-IL"/>
        </w:rPr>
      </w:pPr>
      <w:r w:rsidRPr="00AB1CD3">
        <w:rPr>
          <w:rFonts w:hint="cs"/>
          <w:i/>
          <w:rtl/>
          <w:lang w:val="en-IL"/>
        </w:rPr>
        <w:t>28.1.2020</w:t>
      </w:r>
    </w:p>
    <w:p w14:paraId="3C5EBF6C" w14:textId="77777777" w:rsidR="004F62EE" w:rsidRPr="004F62EE" w:rsidRDefault="004F62EE" w:rsidP="004F62EE">
      <w:pPr>
        <w:tabs>
          <w:tab w:val="left" w:pos="1520"/>
        </w:tabs>
        <w:bidi w:val="0"/>
        <w:jc w:val="center"/>
        <w:rPr>
          <w:b/>
          <w:bCs/>
          <w:iCs/>
          <w:u w:val="single"/>
        </w:rPr>
      </w:pPr>
      <w:proofErr w:type="spellStart"/>
      <w:r>
        <w:rPr>
          <w:b/>
          <w:bCs/>
          <w:i/>
          <w:u w:val="single"/>
        </w:rPr>
        <w:t>RetinoSpect</w:t>
      </w:r>
      <w:proofErr w:type="spellEnd"/>
      <w:r>
        <w:rPr>
          <w:b/>
          <w:bCs/>
          <w:i/>
          <w:u w:val="single"/>
        </w:rPr>
        <w:t xml:space="preserve"> </w:t>
      </w:r>
      <w:r>
        <w:rPr>
          <w:b/>
          <w:bCs/>
          <w:iCs/>
          <w:u w:val="single"/>
        </w:rPr>
        <w:t>– Software Requirements Document</w:t>
      </w:r>
    </w:p>
    <w:p w14:paraId="19E259CB" w14:textId="77777777" w:rsidR="00AE4405" w:rsidRPr="00AE4405" w:rsidRDefault="00AE4405" w:rsidP="00AE4405">
      <w:pPr>
        <w:tabs>
          <w:tab w:val="left" w:pos="720"/>
          <w:tab w:val="left" w:pos="1520"/>
        </w:tabs>
        <w:bidi w:val="0"/>
        <w:spacing w:after="0" w:line="240" w:lineRule="auto"/>
        <w:ind w:right="720"/>
        <w:rPr>
          <w:iCs/>
        </w:rPr>
      </w:pPr>
      <w:r w:rsidRPr="00AE4405">
        <w:rPr>
          <w:iCs/>
        </w:rPr>
        <w:t xml:space="preserve">SBV Multi-Spectral Retinal Imager should be part of the ophthalmic equipment used by Ophthalmologists and placed on their desk beside slit-lamp </w:t>
      </w:r>
      <w:proofErr w:type="spellStart"/>
      <w:r w:rsidRPr="00AE4405">
        <w:rPr>
          <w:iCs/>
        </w:rPr>
        <w:t>etc</w:t>
      </w:r>
      <w:proofErr w:type="spellEnd"/>
      <w:r w:rsidRPr="00AE4405">
        <w:rPr>
          <w:iCs/>
        </w:rPr>
        <w:t xml:space="preserve"> (We refer the reader to </w:t>
      </w:r>
      <w:proofErr w:type="spellStart"/>
      <w:r w:rsidRPr="00AE4405">
        <w:rPr>
          <w:iCs/>
        </w:rPr>
        <w:t>Apendix</w:t>
      </w:r>
      <w:proofErr w:type="spellEnd"/>
      <w:r w:rsidRPr="00AE4405">
        <w:rPr>
          <w:iCs/>
        </w:rPr>
        <w:t xml:space="preserve"> A). </w:t>
      </w:r>
    </w:p>
    <w:p w14:paraId="1B9B8622" w14:textId="77777777" w:rsidR="002C76BF" w:rsidRPr="00AE4405" w:rsidRDefault="00AE4405" w:rsidP="00AE4405">
      <w:pPr>
        <w:tabs>
          <w:tab w:val="left" w:pos="720"/>
          <w:tab w:val="left" w:pos="1520"/>
        </w:tabs>
        <w:bidi w:val="0"/>
        <w:spacing w:after="0" w:line="240" w:lineRule="auto"/>
        <w:ind w:right="720"/>
        <w:rPr>
          <w:iCs/>
        </w:rPr>
      </w:pPr>
      <w:r w:rsidRPr="00AE4405">
        <w:rPr>
          <w:iCs/>
        </w:rPr>
        <w:t xml:space="preserve">In order to understand SW System general layout we refer to the following diagram which will be detailed hereinafter. </w:t>
      </w:r>
      <w:r w:rsidRPr="00AE4405">
        <w:rPr>
          <w:rFonts w:hint="cs"/>
          <w:iCs/>
          <w:rtl/>
        </w:rPr>
        <w:t xml:space="preserve"> </w:t>
      </w:r>
      <w:r w:rsidR="00E62452">
        <w:rPr>
          <w:iCs/>
          <w:noProof/>
        </w:rPr>
        <w:drawing>
          <wp:inline distT="0" distB="0" distL="0" distR="0" wp14:anchorId="6B413354" wp14:editId="3F5B031E">
            <wp:extent cx="6463030" cy="4126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layout4.png"/>
                    <pic:cNvPicPr/>
                  </pic:nvPicPr>
                  <pic:blipFill>
                    <a:blip r:embed="rId7">
                      <a:extLst>
                        <a:ext uri="{28A0092B-C50C-407E-A947-70E740481C1C}">
                          <a14:useLocalDpi xmlns:a14="http://schemas.microsoft.com/office/drawing/2010/main" val="0"/>
                        </a:ext>
                      </a:extLst>
                    </a:blip>
                    <a:stretch>
                      <a:fillRect/>
                    </a:stretch>
                  </pic:blipFill>
                  <pic:spPr>
                    <a:xfrm>
                      <a:off x="0" y="0"/>
                      <a:ext cx="6463030" cy="4126230"/>
                    </a:xfrm>
                    <a:prstGeom prst="rect">
                      <a:avLst/>
                    </a:prstGeom>
                  </pic:spPr>
                </pic:pic>
              </a:graphicData>
            </a:graphic>
          </wp:inline>
        </w:drawing>
      </w:r>
      <w:r w:rsidR="002C76BF" w:rsidRPr="00AE4405">
        <w:rPr>
          <w:iCs/>
        </w:rPr>
        <w:t xml:space="preserve"> </w:t>
      </w:r>
    </w:p>
    <w:p w14:paraId="38758179" w14:textId="77777777" w:rsidR="002C76BF" w:rsidRDefault="00E62452" w:rsidP="00E62452">
      <w:pPr>
        <w:pStyle w:val="ListParagraph"/>
        <w:numPr>
          <w:ilvl w:val="0"/>
          <w:numId w:val="12"/>
        </w:numPr>
        <w:tabs>
          <w:tab w:val="left" w:pos="720"/>
          <w:tab w:val="left" w:pos="1520"/>
        </w:tabs>
        <w:bidi w:val="0"/>
        <w:spacing w:after="0" w:line="240" w:lineRule="auto"/>
        <w:ind w:right="720"/>
        <w:rPr>
          <w:iCs/>
        </w:rPr>
      </w:pPr>
      <w:proofErr w:type="spellStart"/>
      <w:r>
        <w:rPr>
          <w:iCs/>
        </w:rPr>
        <w:t>RetinoSpect</w:t>
      </w:r>
      <w:proofErr w:type="spellEnd"/>
      <w:r>
        <w:rPr>
          <w:iCs/>
        </w:rPr>
        <w:t xml:space="preserve"> - </w:t>
      </w:r>
      <w:r w:rsidR="002C76BF">
        <w:rPr>
          <w:iCs/>
        </w:rPr>
        <w:t>S</w:t>
      </w:r>
      <w:r>
        <w:rPr>
          <w:iCs/>
        </w:rPr>
        <w:t>VB</w:t>
      </w:r>
      <w:r w:rsidR="002C76BF">
        <w:rPr>
          <w:iCs/>
        </w:rPr>
        <w:t xml:space="preserve"> Retinal Imager </w:t>
      </w:r>
    </w:p>
    <w:p w14:paraId="0EF4BE80" w14:textId="77777777" w:rsidR="002C76BF" w:rsidRDefault="002C76BF" w:rsidP="00E62452">
      <w:pPr>
        <w:pStyle w:val="ListParagraph"/>
        <w:numPr>
          <w:ilvl w:val="1"/>
          <w:numId w:val="12"/>
        </w:numPr>
        <w:tabs>
          <w:tab w:val="left" w:pos="720"/>
          <w:tab w:val="left" w:pos="1520"/>
        </w:tabs>
        <w:bidi w:val="0"/>
        <w:spacing w:after="0" w:line="240" w:lineRule="auto"/>
        <w:ind w:right="720"/>
        <w:rPr>
          <w:iCs/>
        </w:rPr>
      </w:pPr>
      <w:r>
        <w:rPr>
          <w:iCs/>
        </w:rPr>
        <w:t xml:space="preserve">General description – </w:t>
      </w:r>
      <w:r w:rsidR="00AE4405">
        <w:rPr>
          <w:iCs/>
        </w:rPr>
        <w:t>S</w:t>
      </w:r>
      <w:r w:rsidR="00AE4405">
        <w:rPr>
          <w:rFonts w:hint="cs"/>
          <w:iCs/>
        </w:rPr>
        <w:t>VB</w:t>
      </w:r>
      <w:r w:rsidR="00AE4405">
        <w:rPr>
          <w:iCs/>
        </w:rPr>
        <w:t xml:space="preserve">’s retinal imaging unit is the </w:t>
      </w:r>
      <w:r w:rsidR="00E62452">
        <w:rPr>
          <w:iCs/>
        </w:rPr>
        <w:t>Fundus camera</w:t>
      </w:r>
      <w:r w:rsidR="00AE4405">
        <w:rPr>
          <w:iCs/>
        </w:rPr>
        <w:t xml:space="preserve"> of S</w:t>
      </w:r>
      <w:r w:rsidR="00AE4405">
        <w:rPr>
          <w:rFonts w:hint="cs"/>
          <w:iCs/>
        </w:rPr>
        <w:t>VB</w:t>
      </w:r>
      <w:r w:rsidR="00E62452">
        <w:rPr>
          <w:iCs/>
        </w:rPr>
        <w:t xml:space="preserve"> system. The unit is a</w:t>
      </w:r>
      <w:r w:rsidR="00AE4405">
        <w:rPr>
          <w:iCs/>
        </w:rPr>
        <w:t xml:space="preserve"> </w:t>
      </w:r>
      <w:r w:rsidR="00E62452">
        <w:rPr>
          <w:iCs/>
        </w:rPr>
        <w:t xml:space="preserve">wireless </w:t>
      </w:r>
      <w:r w:rsidR="00AE4405">
        <w:rPr>
          <w:iCs/>
        </w:rPr>
        <w:t>unit that communicate with</w:t>
      </w:r>
      <w:r w:rsidR="00E62452">
        <w:rPr>
          <w:iCs/>
        </w:rPr>
        <w:t xml:space="preserve"> external devices for display, image processing and</w:t>
      </w:r>
      <w:r w:rsidR="00AE4405">
        <w:rPr>
          <w:iCs/>
        </w:rPr>
        <w:t xml:space="preserve"> storing information. The unit placed on the Ophthalmologist examination desk and has thin profile (in order to fit space aside </w:t>
      </w:r>
      <w:proofErr w:type="spellStart"/>
      <w:r w:rsidR="00AE4405">
        <w:rPr>
          <w:iCs/>
        </w:rPr>
        <w:t>Slitlane</w:t>
      </w:r>
      <w:proofErr w:type="spellEnd"/>
      <w:r w:rsidR="00AE4405">
        <w:rPr>
          <w:iCs/>
        </w:rPr>
        <w:t xml:space="preserve">\Slit Lamp and other examination devices). </w:t>
      </w:r>
      <w:r w:rsidR="00E62452">
        <w:rPr>
          <w:iCs/>
        </w:rPr>
        <w:t xml:space="preserve">The </w:t>
      </w:r>
      <w:proofErr w:type="spellStart"/>
      <w:r w:rsidR="00E62452">
        <w:rPr>
          <w:iCs/>
        </w:rPr>
        <w:t>RetinSpect</w:t>
      </w:r>
      <w:proofErr w:type="spellEnd"/>
      <w:r w:rsidR="00AE4405">
        <w:rPr>
          <w:iCs/>
        </w:rPr>
        <w:t xml:space="preserve"> unit captures the images and send them for</w:t>
      </w:r>
      <w:r w:rsidR="00E62452">
        <w:rPr>
          <w:iCs/>
        </w:rPr>
        <w:t xml:space="preserve"> processing and</w:t>
      </w:r>
      <w:r w:rsidR="00AE4405">
        <w:rPr>
          <w:iCs/>
        </w:rPr>
        <w:t xml:space="preserve"> display at external devices (</w:t>
      </w:r>
      <w:proofErr w:type="spellStart"/>
      <w:r w:rsidR="00E62452">
        <w:rPr>
          <w:iCs/>
        </w:rPr>
        <w:t>Retino</w:t>
      </w:r>
      <w:proofErr w:type="spellEnd"/>
      <w:r w:rsidR="00E62452">
        <w:rPr>
          <w:iCs/>
        </w:rPr>
        <w:t xml:space="preserve"> Server unit or PC</w:t>
      </w:r>
      <w:r w:rsidR="00AE4405">
        <w:rPr>
          <w:iCs/>
        </w:rPr>
        <w:t>).</w:t>
      </w:r>
    </w:p>
    <w:p w14:paraId="5E3CE92C" w14:textId="77777777" w:rsidR="002C76BF" w:rsidRDefault="002C76BF" w:rsidP="002C76BF">
      <w:pPr>
        <w:pStyle w:val="ListParagraph"/>
        <w:numPr>
          <w:ilvl w:val="1"/>
          <w:numId w:val="12"/>
        </w:numPr>
        <w:tabs>
          <w:tab w:val="left" w:pos="720"/>
          <w:tab w:val="left" w:pos="1520"/>
        </w:tabs>
        <w:bidi w:val="0"/>
        <w:spacing w:after="0" w:line="240" w:lineRule="auto"/>
        <w:ind w:right="720"/>
        <w:rPr>
          <w:iCs/>
        </w:rPr>
      </w:pPr>
      <w:r>
        <w:rPr>
          <w:iCs/>
        </w:rPr>
        <w:t xml:space="preserve"> Components – </w:t>
      </w:r>
    </w:p>
    <w:p w14:paraId="61CA316C" w14:textId="77777777" w:rsidR="002C76BF" w:rsidRDefault="002C76BF" w:rsidP="00E62452">
      <w:pPr>
        <w:pStyle w:val="ListParagraph"/>
        <w:numPr>
          <w:ilvl w:val="2"/>
          <w:numId w:val="12"/>
        </w:numPr>
        <w:tabs>
          <w:tab w:val="left" w:pos="720"/>
          <w:tab w:val="left" w:pos="1520"/>
        </w:tabs>
        <w:bidi w:val="0"/>
        <w:spacing w:after="0" w:line="240" w:lineRule="auto"/>
        <w:ind w:right="720"/>
        <w:rPr>
          <w:iCs/>
        </w:rPr>
      </w:pPr>
      <w:r>
        <w:rPr>
          <w:iCs/>
        </w:rPr>
        <w:t xml:space="preserve">Algorithms – </w:t>
      </w:r>
      <w:r w:rsidR="00E62452">
        <w:rPr>
          <w:iCs/>
        </w:rPr>
        <w:t xml:space="preserve">Since </w:t>
      </w:r>
      <w:proofErr w:type="spellStart"/>
      <w:r w:rsidR="00E62452">
        <w:rPr>
          <w:iCs/>
        </w:rPr>
        <w:t>RetinoSpect</w:t>
      </w:r>
      <w:proofErr w:type="spellEnd"/>
      <w:r w:rsidR="00E62452">
        <w:rPr>
          <w:iCs/>
        </w:rPr>
        <w:t xml:space="preserve"> is actually a fundus camera, several algorithms are implemented at the unit processor for RT use, such as: auto focus, Auto illumination, stabilizers, etc. </w:t>
      </w:r>
    </w:p>
    <w:p w14:paraId="24D6E06A" w14:textId="77777777" w:rsidR="002C76BF" w:rsidRDefault="00E62452" w:rsidP="00E62452">
      <w:pPr>
        <w:pStyle w:val="ListParagraph"/>
        <w:numPr>
          <w:ilvl w:val="3"/>
          <w:numId w:val="12"/>
        </w:numPr>
        <w:tabs>
          <w:tab w:val="left" w:pos="720"/>
          <w:tab w:val="left" w:pos="1520"/>
        </w:tabs>
        <w:bidi w:val="0"/>
        <w:spacing w:after="0" w:line="240" w:lineRule="auto"/>
        <w:ind w:right="720"/>
        <w:rPr>
          <w:iCs/>
        </w:rPr>
      </w:pPr>
      <w:r>
        <w:rPr>
          <w:iCs/>
        </w:rPr>
        <w:t>Auto focus, auto illumination calibration – C++ OpenCV – implementation of algorithms. Focus measuring and focus adjustments (moving focal point forward and backward)</w:t>
      </w:r>
      <w:r w:rsidR="00FE4A22">
        <w:rPr>
          <w:iCs/>
        </w:rPr>
        <w:t xml:space="preserve">. </w:t>
      </w:r>
    </w:p>
    <w:p w14:paraId="626C16BA" w14:textId="77777777" w:rsidR="00FE4A22" w:rsidRDefault="00FE4A22" w:rsidP="00FE4A22">
      <w:pPr>
        <w:pStyle w:val="ListParagraph"/>
        <w:numPr>
          <w:ilvl w:val="4"/>
          <w:numId w:val="12"/>
        </w:numPr>
        <w:tabs>
          <w:tab w:val="left" w:pos="720"/>
          <w:tab w:val="left" w:pos="1520"/>
        </w:tabs>
        <w:bidi w:val="0"/>
        <w:spacing w:after="0" w:line="240" w:lineRule="auto"/>
        <w:ind w:right="720"/>
        <w:rPr>
          <w:iCs/>
        </w:rPr>
      </w:pPr>
      <w:r>
        <w:rPr>
          <w:iCs/>
        </w:rPr>
        <w:lastRenderedPageBreak/>
        <w:t xml:space="preserve">Focus measuring – local-contrast method – stable method. </w:t>
      </w:r>
    </w:p>
    <w:p w14:paraId="67B0BDB4" w14:textId="77777777" w:rsidR="00FE4A22" w:rsidRDefault="00FE4A22" w:rsidP="00FE4A22">
      <w:pPr>
        <w:pStyle w:val="ListParagraph"/>
        <w:numPr>
          <w:ilvl w:val="4"/>
          <w:numId w:val="12"/>
        </w:numPr>
        <w:tabs>
          <w:tab w:val="left" w:pos="720"/>
          <w:tab w:val="left" w:pos="1520"/>
        </w:tabs>
        <w:bidi w:val="0"/>
        <w:spacing w:after="0" w:line="240" w:lineRule="auto"/>
        <w:ind w:right="720"/>
        <w:rPr>
          <w:iCs/>
        </w:rPr>
      </w:pPr>
      <w:r>
        <w:rPr>
          <w:iCs/>
        </w:rPr>
        <w:t xml:space="preserve">Illumination measuring – histogram entropy – this method found to have false measuring while used as focus ref, however it is one of the best to evaluate optimal illumination via contrast measuring. </w:t>
      </w:r>
    </w:p>
    <w:p w14:paraId="026A7DF5" w14:textId="77777777" w:rsidR="00FE4A22" w:rsidRDefault="00FE4A22" w:rsidP="00FE4A22">
      <w:pPr>
        <w:pStyle w:val="ListParagraph"/>
        <w:numPr>
          <w:ilvl w:val="4"/>
          <w:numId w:val="12"/>
        </w:numPr>
        <w:tabs>
          <w:tab w:val="left" w:pos="720"/>
          <w:tab w:val="left" w:pos="1520"/>
        </w:tabs>
        <w:bidi w:val="0"/>
        <w:spacing w:after="0" w:line="240" w:lineRule="auto"/>
        <w:ind w:right="720"/>
        <w:rPr>
          <w:iCs/>
        </w:rPr>
      </w:pPr>
      <w:r>
        <w:rPr>
          <w:iCs/>
        </w:rPr>
        <w:t>Focus algorithm – already implemented in C# - should be implemented in C++</w:t>
      </w:r>
    </w:p>
    <w:p w14:paraId="4A6ED221" w14:textId="77777777" w:rsidR="00195ECD" w:rsidRDefault="00195ECD" w:rsidP="00195ECD">
      <w:pPr>
        <w:pStyle w:val="ListParagraph"/>
        <w:numPr>
          <w:ilvl w:val="3"/>
          <w:numId w:val="12"/>
        </w:numPr>
        <w:tabs>
          <w:tab w:val="left" w:pos="720"/>
          <w:tab w:val="left" w:pos="1520"/>
        </w:tabs>
        <w:bidi w:val="0"/>
        <w:spacing w:after="0" w:line="240" w:lineRule="auto"/>
        <w:ind w:right="720"/>
        <w:rPr>
          <w:iCs/>
        </w:rPr>
      </w:pPr>
      <w:r>
        <w:rPr>
          <w:iCs/>
        </w:rPr>
        <w:t xml:space="preserve">Partial auto focus mode – half button press – starts as auto focus, waits for user manual capturing trigger. </w:t>
      </w:r>
    </w:p>
    <w:p w14:paraId="188029B0" w14:textId="77777777" w:rsidR="00195ECD" w:rsidRDefault="00195ECD" w:rsidP="00195ECD">
      <w:pPr>
        <w:pStyle w:val="ListParagraph"/>
        <w:numPr>
          <w:ilvl w:val="3"/>
          <w:numId w:val="12"/>
        </w:numPr>
        <w:tabs>
          <w:tab w:val="left" w:pos="720"/>
          <w:tab w:val="left" w:pos="1520"/>
        </w:tabs>
        <w:bidi w:val="0"/>
        <w:spacing w:after="0" w:line="240" w:lineRule="auto"/>
        <w:ind w:right="720"/>
        <w:rPr>
          <w:iCs/>
        </w:rPr>
      </w:pPr>
      <w:r>
        <w:rPr>
          <w:iCs/>
        </w:rPr>
        <w:t xml:space="preserve">Manual focus and illumination mode – starts as auto focus – enables manual fine tune. </w:t>
      </w:r>
    </w:p>
    <w:p w14:paraId="07CC0C6C" w14:textId="77777777" w:rsidR="002C76BF" w:rsidRDefault="00685E39" w:rsidP="002C76BF">
      <w:pPr>
        <w:pStyle w:val="ListParagraph"/>
        <w:numPr>
          <w:ilvl w:val="2"/>
          <w:numId w:val="12"/>
        </w:numPr>
        <w:tabs>
          <w:tab w:val="left" w:pos="720"/>
          <w:tab w:val="left" w:pos="1520"/>
        </w:tabs>
        <w:bidi w:val="0"/>
        <w:spacing w:after="0" w:line="240" w:lineRule="auto"/>
        <w:ind w:right="720"/>
        <w:rPr>
          <w:iCs/>
        </w:rPr>
      </w:pPr>
      <w:r>
        <w:rPr>
          <w:iCs/>
        </w:rPr>
        <w:t>HW control</w:t>
      </w:r>
      <w:r w:rsidR="002C76BF">
        <w:rPr>
          <w:iCs/>
        </w:rPr>
        <w:t xml:space="preserve"> – </w:t>
      </w:r>
      <w:r>
        <w:rPr>
          <w:iCs/>
        </w:rPr>
        <w:t>used to control illumination\flash intensity and duration, focus step motor, camera physical triggering (and acquiring process triggering), illumination modes memory, battery status, communication status, fixation target physical control, capturing button etc.</w:t>
      </w:r>
    </w:p>
    <w:p w14:paraId="3A0549A6"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Illumination control – d</w:t>
      </w:r>
      <w:r w:rsidR="00E62452">
        <w:rPr>
          <w:iCs/>
        </w:rPr>
        <w:t xml:space="preserve">river with API in C++ </w:t>
      </w:r>
      <w:r>
        <w:rPr>
          <w:iCs/>
        </w:rPr>
        <w:t xml:space="preserve">– illumination control will adjust IR, VIS and spectral illumination intensity, duration and color. </w:t>
      </w:r>
    </w:p>
    <w:p w14:paraId="77E74AE8"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Focus Control – driver with API in C++ and python – two general focus modes (auto, manual) will be available with several properties. The focal point can be set manually (physically adjustment) as well as automatically. Focal wavelength\channel (RGB imaging) can be set as well. </w:t>
      </w:r>
    </w:p>
    <w:p w14:paraId="7F318BCE"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Image </w:t>
      </w:r>
      <w:r w:rsidR="004F62EE">
        <w:rPr>
          <w:iCs/>
        </w:rPr>
        <w:t>Capturing</w:t>
      </w:r>
      <w:r>
        <w:rPr>
          <w:iCs/>
        </w:rPr>
        <w:t xml:space="preserve"> control – camera API </w:t>
      </w:r>
      <w:r w:rsidR="00685E39">
        <w:rPr>
          <w:iCs/>
        </w:rPr>
        <w:t xml:space="preserve">in C++ </w:t>
      </w:r>
      <w:r>
        <w:rPr>
          <w:iCs/>
        </w:rPr>
        <w:t xml:space="preserve"> – setting frame rate, exposure, disabling automatic properties such as AGC, WB, BLC, etc. image capture triggering, etc. </w:t>
      </w:r>
    </w:p>
    <w:p w14:paraId="2ACD62D6" w14:textId="77777777" w:rsidR="002C76BF" w:rsidRDefault="002C76BF" w:rsidP="00685E39">
      <w:pPr>
        <w:pStyle w:val="ListParagraph"/>
        <w:numPr>
          <w:ilvl w:val="3"/>
          <w:numId w:val="12"/>
        </w:numPr>
        <w:tabs>
          <w:tab w:val="left" w:pos="720"/>
          <w:tab w:val="left" w:pos="1520"/>
        </w:tabs>
        <w:bidi w:val="0"/>
        <w:spacing w:after="0" w:line="240" w:lineRule="auto"/>
        <w:ind w:right="720"/>
        <w:rPr>
          <w:iCs/>
        </w:rPr>
      </w:pPr>
      <w:r>
        <w:rPr>
          <w:iCs/>
        </w:rPr>
        <w:t>Communication control – configuring and triggering external listening devices (</w:t>
      </w:r>
      <w:proofErr w:type="spellStart"/>
      <w:r w:rsidR="00685E39">
        <w:rPr>
          <w:iCs/>
        </w:rPr>
        <w:t>RetinoSpect</w:t>
      </w:r>
      <w:proofErr w:type="spellEnd"/>
      <w:r w:rsidR="00685E39">
        <w:rPr>
          <w:iCs/>
        </w:rPr>
        <w:t xml:space="preserve"> server</w:t>
      </w:r>
      <w:r>
        <w:rPr>
          <w:iCs/>
        </w:rPr>
        <w:t xml:space="preserve">\PC see schema 1), </w:t>
      </w:r>
      <w:r w:rsidR="004F62EE">
        <w:rPr>
          <w:iCs/>
        </w:rPr>
        <w:t>Wi-Fi</w:t>
      </w:r>
      <w:r>
        <w:rPr>
          <w:iCs/>
        </w:rPr>
        <w:t xml:space="preserve">\Ethernet\Bluetooth communication configuring. </w:t>
      </w:r>
    </w:p>
    <w:p w14:paraId="24556F1B"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Battery indicator – charging indicator, alerts, etc. </w:t>
      </w:r>
    </w:p>
    <w:p w14:paraId="7C941D98"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Technician Bluetooth identifier – opens </w:t>
      </w:r>
      <w:r w:rsidR="004F62EE">
        <w:rPr>
          <w:iCs/>
        </w:rPr>
        <w:t>technician</w:t>
      </w:r>
      <w:r>
        <w:rPr>
          <w:iCs/>
        </w:rPr>
        <w:t xml:space="preserve"> screen and controls. </w:t>
      </w:r>
    </w:p>
    <w:p w14:paraId="594058A9" w14:textId="77777777" w:rsidR="00685E39" w:rsidRDefault="00685E39" w:rsidP="00685E39">
      <w:pPr>
        <w:pStyle w:val="ListParagraph"/>
        <w:numPr>
          <w:ilvl w:val="3"/>
          <w:numId w:val="12"/>
        </w:numPr>
        <w:tabs>
          <w:tab w:val="left" w:pos="720"/>
          <w:tab w:val="left" w:pos="1520"/>
        </w:tabs>
        <w:bidi w:val="0"/>
        <w:spacing w:after="0" w:line="240" w:lineRule="auto"/>
        <w:ind w:right="720"/>
        <w:rPr>
          <w:iCs/>
        </w:rPr>
      </w:pPr>
      <w:r>
        <w:rPr>
          <w:iCs/>
        </w:rPr>
        <w:t>Communication with HW controller – C++ - via serial port – RS232, I2C optional.</w:t>
      </w:r>
    </w:p>
    <w:p w14:paraId="149642C2" w14:textId="77777777" w:rsidR="00685E39" w:rsidRDefault="00685E39" w:rsidP="00685E39">
      <w:pPr>
        <w:pStyle w:val="ListParagraph"/>
        <w:numPr>
          <w:ilvl w:val="3"/>
          <w:numId w:val="12"/>
        </w:numPr>
        <w:tabs>
          <w:tab w:val="left" w:pos="720"/>
          <w:tab w:val="left" w:pos="1520"/>
        </w:tabs>
        <w:bidi w:val="0"/>
        <w:spacing w:after="0" w:line="240" w:lineRule="auto"/>
        <w:ind w:right="720"/>
        <w:rPr>
          <w:iCs/>
        </w:rPr>
      </w:pPr>
      <w:r>
        <w:rPr>
          <w:iCs/>
        </w:rPr>
        <w:t xml:space="preserve">Please refer to full functionality at HW specifications document, and </w:t>
      </w:r>
      <w:proofErr w:type="spellStart"/>
      <w:r>
        <w:rPr>
          <w:iCs/>
        </w:rPr>
        <w:t>briefAPI</w:t>
      </w:r>
      <w:proofErr w:type="spellEnd"/>
      <w:r>
        <w:rPr>
          <w:iCs/>
        </w:rPr>
        <w:t xml:space="preserve"> excel.</w:t>
      </w:r>
    </w:p>
    <w:p w14:paraId="638BCD83"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 xml:space="preserve">UI – the user interface will consist of </w:t>
      </w:r>
      <w:r w:rsidR="004F62EE">
        <w:rPr>
          <w:iCs/>
        </w:rPr>
        <w:t>displaying</w:t>
      </w:r>
      <w:r>
        <w:rPr>
          <w:iCs/>
        </w:rPr>
        <w:t xml:space="preserve"> live image, control buttons and menus, inner target display etc. Since local display screen is small (3.5’’) it affects the UI and display resolution, as well as layout. </w:t>
      </w:r>
    </w:p>
    <w:p w14:paraId="05580DE9"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General layout (functionality will be detailed hereinafter):</w:t>
      </w:r>
    </w:p>
    <w:p w14:paraId="1E1A45AA" w14:textId="77777777" w:rsidR="004F62EE" w:rsidRDefault="004F62EE" w:rsidP="004F62EE">
      <w:pPr>
        <w:pStyle w:val="ListParagraph"/>
        <w:tabs>
          <w:tab w:val="left" w:pos="720"/>
          <w:tab w:val="left" w:pos="1520"/>
        </w:tabs>
        <w:bidi w:val="0"/>
        <w:spacing w:after="0" w:line="240" w:lineRule="auto"/>
        <w:ind w:left="1728" w:right="720"/>
        <w:rPr>
          <w:iCs/>
        </w:rPr>
      </w:pPr>
    </w:p>
    <w:p w14:paraId="70EF5010" w14:textId="77777777" w:rsidR="002C76BF" w:rsidRDefault="002C76BF" w:rsidP="002C76BF">
      <w:pPr>
        <w:pStyle w:val="ListParagraph"/>
        <w:tabs>
          <w:tab w:val="left" w:pos="1520"/>
        </w:tabs>
        <w:bidi w:val="0"/>
        <w:ind w:left="1728"/>
        <w:rPr>
          <w:iCs/>
        </w:rPr>
      </w:pPr>
      <w:r>
        <w:rPr>
          <w:iCs/>
          <w:noProof/>
        </w:rPr>
        <w:drawing>
          <wp:inline distT="0" distB="0" distL="0" distR="0" wp14:anchorId="21937B6E" wp14:editId="31F2E329">
            <wp:extent cx="3356234" cy="244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Display.png"/>
                    <pic:cNvPicPr/>
                  </pic:nvPicPr>
                  <pic:blipFill>
                    <a:blip r:embed="rId8">
                      <a:extLst>
                        <a:ext uri="{28A0092B-C50C-407E-A947-70E740481C1C}">
                          <a14:useLocalDpi xmlns:a14="http://schemas.microsoft.com/office/drawing/2010/main" val="0"/>
                        </a:ext>
                      </a:extLst>
                    </a:blip>
                    <a:stretch>
                      <a:fillRect/>
                    </a:stretch>
                  </pic:blipFill>
                  <pic:spPr>
                    <a:xfrm>
                      <a:off x="0" y="0"/>
                      <a:ext cx="3379402" cy="2463891"/>
                    </a:xfrm>
                    <a:prstGeom prst="rect">
                      <a:avLst/>
                    </a:prstGeom>
                  </pic:spPr>
                </pic:pic>
              </a:graphicData>
            </a:graphic>
          </wp:inline>
        </w:drawing>
      </w:r>
    </w:p>
    <w:p w14:paraId="27DF76B1" w14:textId="77777777" w:rsidR="00CA66DE" w:rsidRDefault="00CA66DE" w:rsidP="00CA66DE">
      <w:pPr>
        <w:pStyle w:val="ListParagraph"/>
        <w:tabs>
          <w:tab w:val="left" w:pos="720"/>
          <w:tab w:val="left" w:pos="1520"/>
        </w:tabs>
        <w:bidi w:val="0"/>
        <w:spacing w:after="0" w:line="240" w:lineRule="auto"/>
        <w:ind w:left="1728" w:right="720"/>
        <w:rPr>
          <w:iCs/>
        </w:rPr>
      </w:pPr>
    </w:p>
    <w:p w14:paraId="42D927F6" w14:textId="77777777" w:rsidR="002C76BF" w:rsidRDefault="002C76BF" w:rsidP="00CA66DE">
      <w:pPr>
        <w:pStyle w:val="ListParagraph"/>
        <w:numPr>
          <w:ilvl w:val="3"/>
          <w:numId w:val="12"/>
        </w:numPr>
        <w:tabs>
          <w:tab w:val="left" w:pos="720"/>
          <w:tab w:val="left" w:pos="1520"/>
        </w:tabs>
        <w:bidi w:val="0"/>
        <w:spacing w:after="0" w:line="240" w:lineRule="auto"/>
        <w:ind w:right="720"/>
        <w:rPr>
          <w:iCs/>
        </w:rPr>
      </w:pPr>
      <w:r>
        <w:rPr>
          <w:iCs/>
        </w:rPr>
        <w:t>Focus – focus adjustment – mode and direction</w:t>
      </w:r>
    </w:p>
    <w:p w14:paraId="1FDEE308"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Illumination –adjustment - intensity and duration. </w:t>
      </w:r>
    </w:p>
    <w:p w14:paraId="44B87B81" w14:textId="77777777" w:rsidR="002C76BF" w:rsidRDefault="002C76BF" w:rsidP="002C76BF">
      <w:pPr>
        <w:pStyle w:val="ListParagraph"/>
        <w:numPr>
          <w:ilvl w:val="4"/>
          <w:numId w:val="12"/>
        </w:numPr>
        <w:tabs>
          <w:tab w:val="left" w:pos="720"/>
          <w:tab w:val="left" w:pos="1520"/>
        </w:tabs>
        <w:bidi w:val="0"/>
        <w:spacing w:after="0" w:line="240" w:lineRule="auto"/>
        <w:ind w:right="720"/>
        <w:rPr>
          <w:iCs/>
        </w:rPr>
      </w:pPr>
      <w:r>
        <w:rPr>
          <w:iCs/>
        </w:rPr>
        <w:lastRenderedPageBreak/>
        <w:t>Upon central click on illumination button – illumination intensity</w:t>
      </w:r>
    </w:p>
    <w:p w14:paraId="7466D648" w14:textId="77777777" w:rsidR="002C76BF" w:rsidRDefault="002C76BF" w:rsidP="002C76BF">
      <w:pPr>
        <w:pStyle w:val="ListParagraph"/>
        <w:numPr>
          <w:ilvl w:val="4"/>
          <w:numId w:val="12"/>
        </w:numPr>
        <w:tabs>
          <w:tab w:val="left" w:pos="720"/>
          <w:tab w:val="left" w:pos="1520"/>
        </w:tabs>
        <w:bidi w:val="0"/>
        <w:spacing w:after="0" w:line="240" w:lineRule="auto"/>
        <w:ind w:right="720"/>
        <w:rPr>
          <w:iCs/>
        </w:rPr>
      </w:pPr>
      <w:r>
        <w:rPr>
          <w:iCs/>
        </w:rPr>
        <w:t xml:space="preserve">Otherwise – illumination duration. </w:t>
      </w:r>
    </w:p>
    <w:p w14:paraId="283780DE"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VIS\NIR </w:t>
      </w:r>
      <w:r w:rsidR="004F62EE">
        <w:rPr>
          <w:iCs/>
        </w:rPr>
        <w:t>- illumination</w:t>
      </w:r>
      <w:r>
        <w:rPr>
          <w:iCs/>
        </w:rPr>
        <w:t xml:space="preserve"> mode </w:t>
      </w:r>
    </w:p>
    <w:p w14:paraId="74579019" w14:textId="77777777" w:rsidR="00685E39" w:rsidRPr="00685E39" w:rsidRDefault="002C76BF" w:rsidP="00685E39">
      <w:pPr>
        <w:pStyle w:val="ListParagraph"/>
        <w:numPr>
          <w:ilvl w:val="3"/>
          <w:numId w:val="12"/>
        </w:numPr>
        <w:tabs>
          <w:tab w:val="left" w:pos="720"/>
          <w:tab w:val="left" w:pos="1520"/>
        </w:tabs>
        <w:bidi w:val="0"/>
        <w:spacing w:after="0" w:line="240" w:lineRule="auto"/>
        <w:ind w:right="720"/>
        <w:rPr>
          <w:iCs/>
        </w:rPr>
      </w:pPr>
      <w:r>
        <w:rPr>
          <w:iCs/>
        </w:rPr>
        <w:t xml:space="preserve">Target – display </w:t>
      </w:r>
      <w:r w:rsidR="00195ECD">
        <w:rPr>
          <w:iCs/>
        </w:rPr>
        <w:t>fixation</w:t>
      </w:r>
      <w:r w:rsidR="00685E39">
        <w:rPr>
          <w:iCs/>
        </w:rPr>
        <w:t xml:space="preserve"> target for the patient</w:t>
      </w:r>
      <w:r w:rsidR="00685E39" w:rsidRPr="00685E39">
        <w:rPr>
          <w:iCs/>
        </w:rPr>
        <w:t xml:space="preserve">.  </w:t>
      </w:r>
    </w:p>
    <w:p w14:paraId="5E400BE9" w14:textId="77777777" w:rsidR="00CA66DE" w:rsidRDefault="00CA66DE" w:rsidP="00CA66DE">
      <w:pPr>
        <w:pStyle w:val="ListParagraph"/>
        <w:tabs>
          <w:tab w:val="left" w:pos="720"/>
          <w:tab w:val="left" w:pos="1520"/>
        </w:tabs>
        <w:bidi w:val="0"/>
        <w:spacing w:after="0" w:line="240" w:lineRule="auto"/>
        <w:ind w:left="1728" w:right="720"/>
        <w:rPr>
          <w:iCs/>
        </w:rPr>
      </w:pPr>
    </w:p>
    <w:p w14:paraId="5A15DB29" w14:textId="77777777" w:rsidR="00AE4405" w:rsidRDefault="00AE4405" w:rsidP="00AE4405">
      <w:pPr>
        <w:pStyle w:val="ListParagraph"/>
        <w:numPr>
          <w:ilvl w:val="0"/>
          <w:numId w:val="12"/>
        </w:numPr>
        <w:tabs>
          <w:tab w:val="left" w:pos="720"/>
          <w:tab w:val="left" w:pos="1520"/>
        </w:tabs>
        <w:bidi w:val="0"/>
        <w:spacing w:after="0" w:line="240" w:lineRule="auto"/>
        <w:ind w:right="720"/>
        <w:rPr>
          <w:iCs/>
        </w:rPr>
      </w:pPr>
      <w:r>
        <w:rPr>
          <w:iCs/>
        </w:rPr>
        <w:t xml:space="preserve">Local Display\ PC – Display and PC has similar functionality, both are configured as web application, hence they are cross-platform, and saves double programming. While on local display (that is connected directly to </w:t>
      </w:r>
      <w:proofErr w:type="spellStart"/>
      <w:r>
        <w:rPr>
          <w:iCs/>
        </w:rPr>
        <w:t>RetinoSpect</w:t>
      </w:r>
      <w:proofErr w:type="spellEnd"/>
      <w:r>
        <w:rPr>
          <w:iCs/>
        </w:rPr>
        <w:t xml:space="preserve"> Server) the application will be presented in browser’s kiosk view, on the PC the user will open the application as a browser site.   </w:t>
      </w:r>
    </w:p>
    <w:p w14:paraId="138594DB" w14:textId="77777777" w:rsidR="00AE4405" w:rsidRDefault="00AE4405" w:rsidP="00AE4405">
      <w:pPr>
        <w:pStyle w:val="ListParagraph"/>
        <w:numPr>
          <w:ilvl w:val="1"/>
          <w:numId w:val="12"/>
        </w:numPr>
        <w:tabs>
          <w:tab w:val="left" w:pos="720"/>
          <w:tab w:val="left" w:pos="1520"/>
        </w:tabs>
        <w:bidi w:val="0"/>
        <w:spacing w:after="0" w:line="240" w:lineRule="auto"/>
        <w:ind w:right="720"/>
        <w:rPr>
          <w:iCs/>
        </w:rPr>
      </w:pPr>
      <w:r>
        <w:rPr>
          <w:iCs/>
        </w:rPr>
        <w:t xml:space="preserve"> Operating system – Ubuntu Linux – </w:t>
      </w:r>
    </w:p>
    <w:p w14:paraId="06AC4AB0" w14:textId="77777777" w:rsidR="00AE4405" w:rsidRDefault="00AE4405" w:rsidP="00AE4405">
      <w:pPr>
        <w:pStyle w:val="ListParagraph"/>
        <w:numPr>
          <w:ilvl w:val="2"/>
          <w:numId w:val="12"/>
        </w:numPr>
        <w:tabs>
          <w:tab w:val="left" w:pos="720"/>
          <w:tab w:val="left" w:pos="1520"/>
        </w:tabs>
        <w:bidi w:val="0"/>
        <w:spacing w:after="0" w:line="240" w:lineRule="auto"/>
        <w:ind w:right="720"/>
        <w:rPr>
          <w:iCs/>
        </w:rPr>
      </w:pPr>
      <w:r>
        <w:rPr>
          <w:iCs/>
        </w:rPr>
        <w:t xml:space="preserve">On </w:t>
      </w:r>
      <w:proofErr w:type="spellStart"/>
      <w:r>
        <w:rPr>
          <w:iCs/>
        </w:rPr>
        <w:t>RetinoSpect</w:t>
      </w:r>
      <w:proofErr w:type="spellEnd"/>
      <w:r>
        <w:rPr>
          <w:iCs/>
        </w:rPr>
        <w:t xml:space="preserve"> Server – aarch64 (arm64)</w:t>
      </w:r>
    </w:p>
    <w:p w14:paraId="1AB9ED19" w14:textId="77777777" w:rsidR="00AE4405" w:rsidRDefault="00AE4405" w:rsidP="00AE4405">
      <w:pPr>
        <w:pStyle w:val="ListParagraph"/>
        <w:numPr>
          <w:ilvl w:val="2"/>
          <w:numId w:val="12"/>
        </w:numPr>
        <w:tabs>
          <w:tab w:val="left" w:pos="720"/>
          <w:tab w:val="left" w:pos="1520"/>
        </w:tabs>
        <w:bidi w:val="0"/>
        <w:spacing w:after="0" w:line="240" w:lineRule="auto"/>
        <w:ind w:right="720"/>
        <w:rPr>
          <w:iCs/>
        </w:rPr>
      </w:pPr>
      <w:r>
        <w:rPr>
          <w:iCs/>
        </w:rPr>
        <w:t>On SVB Server – x64</w:t>
      </w:r>
    </w:p>
    <w:p w14:paraId="69C9A388" w14:textId="77777777" w:rsidR="002C76BF" w:rsidRDefault="00AE4405" w:rsidP="00AE4405">
      <w:pPr>
        <w:pStyle w:val="ListParagraph"/>
        <w:numPr>
          <w:ilvl w:val="2"/>
          <w:numId w:val="12"/>
        </w:numPr>
        <w:tabs>
          <w:tab w:val="left" w:pos="720"/>
          <w:tab w:val="left" w:pos="1520"/>
        </w:tabs>
        <w:bidi w:val="0"/>
        <w:spacing w:after="0" w:line="240" w:lineRule="auto"/>
        <w:ind w:right="720"/>
        <w:rPr>
          <w:iCs/>
        </w:rPr>
      </w:pPr>
      <w:r>
        <w:rPr>
          <w:iCs/>
        </w:rPr>
        <w:t xml:space="preserve">Regarding SVB implementation - the difference between OS is compilation mode only. </w:t>
      </w:r>
      <w:r w:rsidR="002C76BF">
        <w:rPr>
          <w:iCs/>
        </w:rPr>
        <w:t xml:space="preserve"> </w:t>
      </w:r>
    </w:p>
    <w:p w14:paraId="7793953C" w14:textId="77777777" w:rsidR="002C76BF" w:rsidRDefault="00AE4405" w:rsidP="002C76BF">
      <w:pPr>
        <w:pStyle w:val="ListParagraph"/>
        <w:numPr>
          <w:ilvl w:val="1"/>
          <w:numId w:val="12"/>
        </w:numPr>
        <w:tabs>
          <w:tab w:val="left" w:pos="720"/>
          <w:tab w:val="left" w:pos="1520"/>
        </w:tabs>
        <w:bidi w:val="0"/>
        <w:spacing w:after="0" w:line="240" w:lineRule="auto"/>
        <w:ind w:right="720"/>
        <w:rPr>
          <w:iCs/>
        </w:rPr>
      </w:pPr>
      <w:r>
        <w:rPr>
          <w:iCs/>
        </w:rPr>
        <w:t xml:space="preserve">Web application </w:t>
      </w:r>
    </w:p>
    <w:p w14:paraId="73D11029"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Schematic layout:</w:t>
      </w:r>
    </w:p>
    <w:p w14:paraId="3665EE5B" w14:textId="77777777" w:rsidR="002C76BF" w:rsidRDefault="002C76BF" w:rsidP="002C76BF">
      <w:pPr>
        <w:pStyle w:val="ListParagraph"/>
        <w:tabs>
          <w:tab w:val="left" w:pos="1520"/>
        </w:tabs>
        <w:bidi w:val="0"/>
        <w:ind w:left="1224"/>
        <w:rPr>
          <w:iCs/>
        </w:rPr>
      </w:pPr>
      <w:r>
        <w:rPr>
          <w:iCs/>
          <w:noProof/>
        </w:rPr>
        <w:drawing>
          <wp:inline distT="0" distB="0" distL="0" distR="0" wp14:anchorId="4E015836" wp14:editId="24A1F1ED">
            <wp:extent cx="4107180" cy="259112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tPCLAyo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2270" cy="2600642"/>
                    </a:xfrm>
                    <a:prstGeom prst="rect">
                      <a:avLst/>
                    </a:prstGeom>
                  </pic:spPr>
                </pic:pic>
              </a:graphicData>
            </a:graphic>
          </wp:inline>
        </w:drawing>
      </w:r>
    </w:p>
    <w:p w14:paraId="7F75DD77" w14:textId="77777777" w:rsidR="002C76BF" w:rsidRDefault="002C76BF" w:rsidP="002C76BF">
      <w:pPr>
        <w:pStyle w:val="ListParagraph"/>
        <w:tabs>
          <w:tab w:val="left" w:pos="1520"/>
        </w:tabs>
        <w:bidi w:val="0"/>
        <w:ind w:left="1224"/>
        <w:rPr>
          <w:iCs/>
        </w:rPr>
      </w:pPr>
    </w:p>
    <w:p w14:paraId="67BE1836" w14:textId="77777777" w:rsidR="006921FF" w:rsidRPr="006921FF" w:rsidRDefault="00A23F2B" w:rsidP="006921FF">
      <w:pPr>
        <w:pStyle w:val="ListParagraph"/>
        <w:numPr>
          <w:ilvl w:val="2"/>
          <w:numId w:val="12"/>
        </w:numPr>
        <w:tabs>
          <w:tab w:val="left" w:pos="720"/>
          <w:tab w:val="left" w:pos="1520"/>
        </w:tabs>
        <w:bidi w:val="0"/>
        <w:spacing w:after="0" w:line="240" w:lineRule="auto"/>
        <w:ind w:right="720"/>
        <w:rPr>
          <w:iCs/>
        </w:rPr>
      </w:pPr>
      <w:r>
        <w:rPr>
          <w:iCs/>
        </w:rPr>
        <w:t xml:space="preserve">Offered design pattern – MVVM family. </w:t>
      </w:r>
    </w:p>
    <w:p w14:paraId="02B3C4BC" w14:textId="77777777" w:rsidR="002C76BF" w:rsidRDefault="002C76BF" w:rsidP="00A23F2B">
      <w:pPr>
        <w:pStyle w:val="ListParagraph"/>
        <w:numPr>
          <w:ilvl w:val="2"/>
          <w:numId w:val="12"/>
        </w:numPr>
        <w:tabs>
          <w:tab w:val="left" w:pos="720"/>
          <w:tab w:val="left" w:pos="1520"/>
        </w:tabs>
        <w:bidi w:val="0"/>
        <w:spacing w:after="0" w:line="240" w:lineRule="auto"/>
        <w:ind w:right="720"/>
        <w:rPr>
          <w:iCs/>
        </w:rPr>
      </w:pPr>
      <w:r>
        <w:rPr>
          <w:iCs/>
        </w:rPr>
        <w:t xml:space="preserve">Any displayed image can be modified – zoom in\out, translation, brightness. </w:t>
      </w:r>
    </w:p>
    <w:p w14:paraId="458F101A"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3</w:t>
      </w:r>
      <w:r w:rsidRPr="00FE4A25">
        <w:rPr>
          <w:iCs/>
          <w:vertAlign w:val="superscript"/>
        </w:rPr>
        <w:t>rd</w:t>
      </w:r>
      <w:r>
        <w:rPr>
          <w:iCs/>
        </w:rPr>
        <w:t xml:space="preserve"> image auto-registration with previous image – using Spring’s registration algorithm. </w:t>
      </w:r>
    </w:p>
    <w:p w14:paraId="1C698AF1"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All displayed images respond simultaneously to dragging and zooming in\out operations, and their combinations.</w:t>
      </w:r>
    </w:p>
    <w:p w14:paraId="180413B3" w14:textId="77777777" w:rsidR="002C76BF" w:rsidRPr="00F73629"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Providing reset option to default view prior user’s modifications. </w:t>
      </w:r>
    </w:p>
    <w:p w14:paraId="6F746CD3"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 xml:space="preserve">Option of image focusing: </w:t>
      </w:r>
    </w:p>
    <w:p w14:paraId="607FE0B3"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Double click option to highlight one of the images and view it in full screen mode. Double clicking on screen again return to previous\default layout (i.e. 2-3 images layout).</w:t>
      </w:r>
    </w:p>
    <w:p w14:paraId="24DC0B38"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Layers presentation – blood vessels, blood leaks, abnormalities, etc</w:t>
      </w:r>
      <w:r w:rsidR="004F62EE">
        <w:rPr>
          <w:iCs/>
        </w:rPr>
        <w:t>.</w:t>
      </w:r>
      <w:r>
        <w:rPr>
          <w:iCs/>
        </w:rPr>
        <w:t xml:space="preserve"> derived by the algorithm components. </w:t>
      </w:r>
    </w:p>
    <w:p w14:paraId="28A7352B"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 xml:space="preserve">Patient’s details input – </w:t>
      </w:r>
    </w:p>
    <w:p w14:paraId="31AF7396"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UI input – virtual\physical keyboard input</w:t>
      </w:r>
    </w:p>
    <w:p w14:paraId="32F2077A"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External devices input – magnetic card reader, 2D barcode reader, etc. </w:t>
      </w:r>
    </w:p>
    <w:p w14:paraId="0A159FD3"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External communication input – external server\PC input. </w:t>
      </w:r>
    </w:p>
    <w:p w14:paraId="7AA12695"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Pr>
          <w:iCs/>
        </w:rPr>
        <w:t>Other system adjustments:</w:t>
      </w:r>
    </w:p>
    <w:p w14:paraId="13522688" w14:textId="77777777" w:rsidR="002C76BF" w:rsidRDefault="002C76BF" w:rsidP="002C76BF">
      <w:pPr>
        <w:pStyle w:val="ListParagraph"/>
        <w:numPr>
          <w:ilvl w:val="2"/>
          <w:numId w:val="12"/>
        </w:numPr>
        <w:tabs>
          <w:tab w:val="left" w:pos="720"/>
          <w:tab w:val="left" w:pos="1520"/>
        </w:tabs>
        <w:bidi w:val="0"/>
        <w:spacing w:after="0" w:line="240" w:lineRule="auto"/>
        <w:ind w:left="1584" w:right="720"/>
        <w:rPr>
          <w:iCs/>
        </w:rPr>
      </w:pPr>
      <w:r>
        <w:rPr>
          <w:iCs/>
        </w:rPr>
        <w:t xml:space="preserve">Memory management – </w:t>
      </w:r>
    </w:p>
    <w:p w14:paraId="519CE162" w14:textId="77777777" w:rsidR="002C76BF" w:rsidRDefault="002C76BF" w:rsidP="002C76BF">
      <w:pPr>
        <w:pStyle w:val="ListParagraph"/>
        <w:numPr>
          <w:ilvl w:val="3"/>
          <w:numId w:val="12"/>
        </w:numPr>
        <w:tabs>
          <w:tab w:val="left" w:pos="720"/>
          <w:tab w:val="left" w:pos="1520"/>
        </w:tabs>
        <w:bidi w:val="0"/>
        <w:spacing w:after="0" w:line="240" w:lineRule="auto"/>
        <w:ind w:left="2088" w:right="720"/>
        <w:rPr>
          <w:iCs/>
        </w:rPr>
      </w:pPr>
      <w:r>
        <w:rPr>
          <w:iCs/>
        </w:rPr>
        <w:t>predefined buffer size</w:t>
      </w:r>
    </w:p>
    <w:p w14:paraId="0A7F4C5D" w14:textId="77777777" w:rsidR="002C76BF" w:rsidRDefault="002C76BF" w:rsidP="002C76BF">
      <w:pPr>
        <w:pStyle w:val="ListParagraph"/>
        <w:numPr>
          <w:ilvl w:val="3"/>
          <w:numId w:val="12"/>
        </w:numPr>
        <w:tabs>
          <w:tab w:val="left" w:pos="720"/>
          <w:tab w:val="left" w:pos="1520"/>
        </w:tabs>
        <w:bidi w:val="0"/>
        <w:spacing w:after="0" w:line="240" w:lineRule="auto"/>
        <w:ind w:left="2088" w:right="720"/>
        <w:rPr>
          <w:iCs/>
        </w:rPr>
      </w:pPr>
      <w:r>
        <w:rPr>
          <w:iCs/>
        </w:rPr>
        <w:t>synchronizing data with server</w:t>
      </w:r>
    </w:p>
    <w:p w14:paraId="50A14481" w14:textId="77777777" w:rsidR="002C76BF" w:rsidRPr="00A509CB" w:rsidRDefault="002C76BF" w:rsidP="002C76BF">
      <w:pPr>
        <w:pStyle w:val="ListParagraph"/>
        <w:numPr>
          <w:ilvl w:val="3"/>
          <w:numId w:val="12"/>
        </w:numPr>
        <w:tabs>
          <w:tab w:val="left" w:pos="720"/>
          <w:tab w:val="left" w:pos="1520"/>
        </w:tabs>
        <w:bidi w:val="0"/>
        <w:spacing w:after="0" w:line="240" w:lineRule="auto"/>
        <w:ind w:left="2088" w:right="720"/>
        <w:rPr>
          <w:iCs/>
        </w:rPr>
      </w:pPr>
      <w:r>
        <w:rPr>
          <w:iCs/>
        </w:rPr>
        <w:lastRenderedPageBreak/>
        <w:t xml:space="preserve">after verifying that data uploaded to server\local server\PC deleting it from local unit\s including Imager (i.e. send command to imager). </w:t>
      </w:r>
    </w:p>
    <w:p w14:paraId="55CDF5F5" w14:textId="77777777" w:rsidR="002C76BF" w:rsidRDefault="002C76BF" w:rsidP="002C76BF">
      <w:pPr>
        <w:pStyle w:val="ListParagraph"/>
        <w:numPr>
          <w:ilvl w:val="2"/>
          <w:numId w:val="12"/>
        </w:numPr>
        <w:tabs>
          <w:tab w:val="left" w:pos="720"/>
          <w:tab w:val="left" w:pos="1520"/>
        </w:tabs>
        <w:bidi w:val="0"/>
        <w:spacing w:after="0" w:line="240" w:lineRule="auto"/>
        <w:ind w:left="1584" w:right="720"/>
        <w:rPr>
          <w:iCs/>
        </w:rPr>
      </w:pPr>
      <w:r>
        <w:rPr>
          <w:iCs/>
        </w:rPr>
        <w:t xml:space="preserve">Parameters and algorithm parameters adjustment – </w:t>
      </w:r>
    </w:p>
    <w:p w14:paraId="5961A3D3" w14:textId="77777777" w:rsidR="002C76BF" w:rsidRDefault="002C76BF" w:rsidP="002C76BF">
      <w:pPr>
        <w:pStyle w:val="ListParagraph"/>
        <w:numPr>
          <w:ilvl w:val="3"/>
          <w:numId w:val="12"/>
        </w:numPr>
        <w:tabs>
          <w:tab w:val="left" w:pos="720"/>
          <w:tab w:val="left" w:pos="1520"/>
        </w:tabs>
        <w:bidi w:val="0"/>
        <w:spacing w:after="0" w:line="240" w:lineRule="auto"/>
        <w:ind w:left="2088" w:right="720"/>
        <w:rPr>
          <w:iCs/>
        </w:rPr>
      </w:pPr>
      <w:r>
        <w:rPr>
          <w:iCs/>
        </w:rPr>
        <w:t xml:space="preserve">Only service authorized can modify algorithm parameters. </w:t>
      </w:r>
    </w:p>
    <w:p w14:paraId="11D6BE1B" w14:textId="77777777" w:rsidR="002C76BF" w:rsidRDefault="002C76BF" w:rsidP="002C76BF">
      <w:pPr>
        <w:pStyle w:val="ListParagraph"/>
        <w:numPr>
          <w:ilvl w:val="3"/>
          <w:numId w:val="12"/>
        </w:numPr>
        <w:tabs>
          <w:tab w:val="left" w:pos="720"/>
          <w:tab w:val="left" w:pos="1520"/>
        </w:tabs>
        <w:bidi w:val="0"/>
        <w:spacing w:after="0" w:line="240" w:lineRule="auto"/>
        <w:ind w:left="2088" w:right="720"/>
        <w:rPr>
          <w:iCs/>
        </w:rPr>
      </w:pPr>
      <w:r>
        <w:rPr>
          <w:iCs/>
        </w:rPr>
        <w:t xml:space="preserve">Authorization via service code or Bluetooth\NFC identifier etc. </w:t>
      </w:r>
    </w:p>
    <w:p w14:paraId="7647CD39" w14:textId="77777777" w:rsidR="002C76BF" w:rsidRDefault="002C76BF" w:rsidP="002C76BF">
      <w:pPr>
        <w:pStyle w:val="ListParagraph"/>
        <w:numPr>
          <w:ilvl w:val="3"/>
          <w:numId w:val="12"/>
        </w:numPr>
        <w:tabs>
          <w:tab w:val="left" w:pos="720"/>
          <w:tab w:val="left" w:pos="1520"/>
        </w:tabs>
        <w:bidi w:val="0"/>
        <w:spacing w:after="0" w:line="240" w:lineRule="auto"/>
        <w:ind w:left="2088" w:right="720"/>
        <w:rPr>
          <w:iCs/>
        </w:rPr>
      </w:pPr>
      <w:r>
        <w:rPr>
          <w:iCs/>
        </w:rPr>
        <w:t xml:space="preserve">System parameters – specific authorization – </w:t>
      </w:r>
    </w:p>
    <w:p w14:paraId="3B99057C" w14:textId="77777777" w:rsidR="002C76BF" w:rsidRDefault="002C76BF" w:rsidP="002C76BF">
      <w:pPr>
        <w:pStyle w:val="ListParagraph"/>
        <w:numPr>
          <w:ilvl w:val="4"/>
          <w:numId w:val="12"/>
        </w:numPr>
        <w:tabs>
          <w:tab w:val="left" w:pos="720"/>
          <w:tab w:val="left" w:pos="1520"/>
        </w:tabs>
        <w:bidi w:val="0"/>
        <w:spacing w:after="0" w:line="240" w:lineRule="auto"/>
        <w:ind w:left="2592" w:right="720"/>
        <w:rPr>
          <w:iCs/>
        </w:rPr>
      </w:pPr>
      <w:r>
        <w:rPr>
          <w:iCs/>
        </w:rPr>
        <w:t>Base illumination and focus parameters</w:t>
      </w:r>
    </w:p>
    <w:p w14:paraId="78743099" w14:textId="77777777" w:rsidR="002C76BF" w:rsidRDefault="002C76BF" w:rsidP="002C76BF">
      <w:pPr>
        <w:pStyle w:val="ListParagraph"/>
        <w:numPr>
          <w:ilvl w:val="2"/>
          <w:numId w:val="12"/>
        </w:numPr>
        <w:tabs>
          <w:tab w:val="left" w:pos="720"/>
          <w:tab w:val="left" w:pos="1520"/>
        </w:tabs>
        <w:bidi w:val="0"/>
        <w:spacing w:after="0" w:line="240" w:lineRule="auto"/>
        <w:ind w:right="720"/>
        <w:rPr>
          <w:iCs/>
        </w:rPr>
      </w:pPr>
      <w:r w:rsidRPr="001B4689">
        <w:rPr>
          <w:iCs/>
        </w:rPr>
        <w:t>System configuration and communication</w:t>
      </w:r>
      <w:r>
        <w:rPr>
          <w:iCs/>
        </w:rPr>
        <w:t xml:space="preserve"> –</w:t>
      </w:r>
    </w:p>
    <w:p w14:paraId="1C795386"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Dialog for communication configuration with capturing device. </w:t>
      </w:r>
    </w:p>
    <w:p w14:paraId="7585EB8E"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Dialog for communication configuration with local server\DB</w:t>
      </w:r>
    </w:p>
    <w:p w14:paraId="2DAAA96A" w14:textId="77777777" w:rsidR="002C76BF" w:rsidRDefault="002C76BF" w:rsidP="002C76BF">
      <w:pPr>
        <w:pStyle w:val="ListParagraph"/>
        <w:numPr>
          <w:ilvl w:val="3"/>
          <w:numId w:val="12"/>
        </w:numPr>
        <w:tabs>
          <w:tab w:val="left" w:pos="720"/>
          <w:tab w:val="left" w:pos="1520"/>
        </w:tabs>
        <w:bidi w:val="0"/>
        <w:spacing w:after="0" w:line="240" w:lineRule="auto"/>
        <w:ind w:right="720"/>
        <w:rPr>
          <w:iCs/>
        </w:rPr>
      </w:pPr>
      <w:r>
        <w:rPr>
          <w:iCs/>
        </w:rPr>
        <w:t xml:space="preserve">Alert communication failure in semi-RT. </w:t>
      </w:r>
    </w:p>
    <w:p w14:paraId="073200AF" w14:textId="77777777" w:rsidR="006921FF" w:rsidRDefault="006921FF" w:rsidP="006921FF">
      <w:pPr>
        <w:pStyle w:val="ListParagraph"/>
        <w:numPr>
          <w:ilvl w:val="0"/>
          <w:numId w:val="12"/>
        </w:numPr>
        <w:tabs>
          <w:tab w:val="left" w:pos="720"/>
          <w:tab w:val="left" w:pos="1520"/>
        </w:tabs>
        <w:bidi w:val="0"/>
        <w:spacing w:after="0" w:line="240" w:lineRule="auto"/>
        <w:ind w:right="720"/>
        <w:rPr>
          <w:iCs/>
        </w:rPr>
      </w:pPr>
      <w:r>
        <w:rPr>
          <w:iCs/>
        </w:rPr>
        <w:t xml:space="preserve">Web server – Node JS – currently chosen platform – can run on arm64 – Ubuntu – cross platform, easy installation and usage. </w:t>
      </w:r>
    </w:p>
    <w:p w14:paraId="2450DD64" w14:textId="77777777" w:rsidR="00596E64" w:rsidRDefault="00596E64" w:rsidP="00596E64">
      <w:pPr>
        <w:pStyle w:val="ListParagraph"/>
        <w:numPr>
          <w:ilvl w:val="0"/>
          <w:numId w:val="12"/>
        </w:numPr>
        <w:tabs>
          <w:tab w:val="left" w:pos="720"/>
          <w:tab w:val="left" w:pos="1520"/>
        </w:tabs>
        <w:bidi w:val="0"/>
        <w:spacing w:after="0" w:line="240" w:lineRule="auto"/>
        <w:ind w:right="720"/>
        <w:rPr>
          <w:iCs/>
        </w:rPr>
      </w:pPr>
      <w:r>
        <w:rPr>
          <w:iCs/>
        </w:rPr>
        <w:t xml:space="preserve">Processing Server – The processing server is logic unit that provides the following processing functionalities: </w:t>
      </w:r>
    </w:p>
    <w:p w14:paraId="4D4A186C" w14:textId="77777777" w:rsidR="002C76BF" w:rsidRDefault="00596E64" w:rsidP="00596E64">
      <w:pPr>
        <w:pStyle w:val="ListParagraph"/>
        <w:numPr>
          <w:ilvl w:val="1"/>
          <w:numId w:val="12"/>
        </w:numPr>
        <w:tabs>
          <w:tab w:val="left" w:pos="720"/>
          <w:tab w:val="left" w:pos="1520"/>
        </w:tabs>
        <w:bidi w:val="0"/>
        <w:spacing w:after="0" w:line="240" w:lineRule="auto"/>
        <w:ind w:right="720"/>
        <w:rPr>
          <w:iCs/>
        </w:rPr>
      </w:pPr>
      <w:r>
        <w:rPr>
          <w:iCs/>
        </w:rPr>
        <w:t>Blood vessels extraction – given spectral image based on SVB algorithm the blood vessels map is extracted.</w:t>
      </w:r>
    </w:p>
    <w:p w14:paraId="2E97D1EF" w14:textId="77777777" w:rsidR="00596E64" w:rsidRDefault="00596E64" w:rsidP="00596E64">
      <w:pPr>
        <w:pStyle w:val="ListParagraph"/>
        <w:numPr>
          <w:ilvl w:val="2"/>
          <w:numId w:val="12"/>
        </w:numPr>
        <w:tabs>
          <w:tab w:val="left" w:pos="720"/>
          <w:tab w:val="left" w:pos="1520"/>
        </w:tabs>
        <w:bidi w:val="0"/>
        <w:spacing w:after="0" w:line="240" w:lineRule="auto"/>
        <w:ind w:right="720"/>
        <w:rPr>
          <w:iCs/>
        </w:rPr>
      </w:pPr>
      <w:r>
        <w:rPr>
          <w:iCs/>
        </w:rPr>
        <w:t xml:space="preserve">C++ </w:t>
      </w:r>
      <w:proofErr w:type="spellStart"/>
      <w:r>
        <w:rPr>
          <w:iCs/>
        </w:rPr>
        <w:t>openCV</w:t>
      </w:r>
      <w:proofErr w:type="spellEnd"/>
      <w:r>
        <w:rPr>
          <w:iCs/>
        </w:rPr>
        <w:t xml:space="preserve"> implementation. </w:t>
      </w:r>
    </w:p>
    <w:p w14:paraId="115D8A7B" w14:textId="77777777" w:rsidR="00596E64" w:rsidRDefault="00596E64" w:rsidP="00596E64">
      <w:pPr>
        <w:pStyle w:val="ListParagraph"/>
        <w:numPr>
          <w:ilvl w:val="2"/>
          <w:numId w:val="12"/>
        </w:numPr>
        <w:tabs>
          <w:tab w:val="left" w:pos="720"/>
          <w:tab w:val="left" w:pos="1520"/>
        </w:tabs>
        <w:bidi w:val="0"/>
        <w:spacing w:after="0" w:line="240" w:lineRule="auto"/>
        <w:ind w:right="720"/>
        <w:rPr>
          <w:iCs/>
        </w:rPr>
      </w:pPr>
      <w:proofErr w:type="spellStart"/>
      <w:r>
        <w:rPr>
          <w:iCs/>
        </w:rPr>
        <w:t>openCV</w:t>
      </w:r>
      <w:proofErr w:type="spellEnd"/>
      <w:r>
        <w:rPr>
          <w:iCs/>
        </w:rPr>
        <w:t xml:space="preserve"> –CUDA optimization – wherever applied. </w:t>
      </w:r>
    </w:p>
    <w:p w14:paraId="4C963D31" w14:textId="77777777" w:rsidR="00111529" w:rsidRDefault="00111529" w:rsidP="00111529">
      <w:pPr>
        <w:pStyle w:val="ListParagraph"/>
        <w:numPr>
          <w:ilvl w:val="2"/>
          <w:numId w:val="12"/>
        </w:numPr>
        <w:tabs>
          <w:tab w:val="left" w:pos="720"/>
          <w:tab w:val="left" w:pos="1520"/>
        </w:tabs>
        <w:bidi w:val="0"/>
        <w:spacing w:after="0" w:line="240" w:lineRule="auto"/>
        <w:ind w:right="720"/>
        <w:rPr>
          <w:iCs/>
        </w:rPr>
      </w:pPr>
      <w:r>
        <w:rPr>
          <w:iCs/>
        </w:rPr>
        <w:t>We should check an option of 3</w:t>
      </w:r>
      <w:r w:rsidRPr="00111529">
        <w:rPr>
          <w:iCs/>
          <w:vertAlign w:val="superscript"/>
        </w:rPr>
        <w:t>rd</w:t>
      </w:r>
      <w:r>
        <w:rPr>
          <w:iCs/>
        </w:rPr>
        <w:t xml:space="preserve"> party production of </w:t>
      </w:r>
      <w:proofErr w:type="spellStart"/>
      <w:r>
        <w:rPr>
          <w:iCs/>
        </w:rPr>
        <w:t>openCV</w:t>
      </w:r>
      <w:proofErr w:type="spellEnd"/>
      <w:r>
        <w:rPr>
          <w:iCs/>
        </w:rPr>
        <w:t xml:space="preserve"> – </w:t>
      </w:r>
      <w:proofErr w:type="spellStart"/>
      <w:r>
        <w:rPr>
          <w:iCs/>
        </w:rPr>
        <w:t>Cuda</w:t>
      </w:r>
      <w:proofErr w:type="spellEnd"/>
      <w:r>
        <w:rPr>
          <w:iCs/>
        </w:rPr>
        <w:t xml:space="preserve"> compatible methods for basic image processing methods such as: convolution, morphological methods (erode\dilate), etc. </w:t>
      </w:r>
    </w:p>
    <w:p w14:paraId="3AB65698" w14:textId="77777777" w:rsidR="00111529" w:rsidRDefault="00111529" w:rsidP="00111529">
      <w:pPr>
        <w:pStyle w:val="ListParagraph"/>
        <w:numPr>
          <w:ilvl w:val="2"/>
          <w:numId w:val="12"/>
        </w:numPr>
        <w:tabs>
          <w:tab w:val="left" w:pos="720"/>
          <w:tab w:val="left" w:pos="1520"/>
        </w:tabs>
        <w:bidi w:val="0"/>
        <w:spacing w:after="0" w:line="240" w:lineRule="auto"/>
        <w:ind w:right="720"/>
        <w:rPr>
          <w:iCs/>
        </w:rPr>
      </w:pPr>
      <w:r>
        <w:rPr>
          <w:iCs/>
        </w:rPr>
        <w:t xml:space="preserve">Currently implementation is as singleton classes (private constructor and static pointer to class object) that can be easily modified to standard class structure. </w:t>
      </w:r>
    </w:p>
    <w:p w14:paraId="0024DE3D" w14:textId="77777777" w:rsidR="00111529" w:rsidRDefault="00111529" w:rsidP="00111529">
      <w:pPr>
        <w:pStyle w:val="ListParagraph"/>
        <w:numPr>
          <w:ilvl w:val="1"/>
          <w:numId w:val="12"/>
        </w:numPr>
        <w:tabs>
          <w:tab w:val="left" w:pos="720"/>
          <w:tab w:val="left" w:pos="1520"/>
        </w:tabs>
        <w:bidi w:val="0"/>
        <w:spacing w:after="0" w:line="240" w:lineRule="auto"/>
        <w:ind w:right="720"/>
        <w:rPr>
          <w:iCs/>
        </w:rPr>
      </w:pPr>
      <w:r>
        <w:rPr>
          <w:iCs/>
        </w:rPr>
        <w:t xml:space="preserve">Oximetry extraction - – given spectral image based on SVB algorithm the oximetry map is extracted. </w:t>
      </w:r>
    </w:p>
    <w:p w14:paraId="216E758C" w14:textId="77777777" w:rsidR="00111529" w:rsidRDefault="00111529" w:rsidP="00111529">
      <w:pPr>
        <w:pStyle w:val="ListParagraph"/>
        <w:numPr>
          <w:ilvl w:val="2"/>
          <w:numId w:val="12"/>
        </w:numPr>
        <w:tabs>
          <w:tab w:val="left" w:pos="720"/>
          <w:tab w:val="left" w:pos="1520"/>
        </w:tabs>
        <w:bidi w:val="0"/>
        <w:spacing w:after="0" w:line="240" w:lineRule="auto"/>
        <w:ind w:right="720"/>
        <w:rPr>
          <w:iCs/>
        </w:rPr>
      </w:pPr>
      <w:r>
        <w:rPr>
          <w:iCs/>
        </w:rPr>
        <w:t xml:space="preserve">Same configuration as at 3.1. </w:t>
      </w:r>
    </w:p>
    <w:p w14:paraId="25A035DB" w14:textId="77777777" w:rsidR="00A23F2B" w:rsidRDefault="00111529" w:rsidP="00A23F2B">
      <w:pPr>
        <w:pStyle w:val="ListParagraph"/>
        <w:numPr>
          <w:ilvl w:val="1"/>
          <w:numId w:val="12"/>
        </w:numPr>
        <w:tabs>
          <w:tab w:val="left" w:pos="720"/>
          <w:tab w:val="left" w:pos="1520"/>
        </w:tabs>
        <w:bidi w:val="0"/>
        <w:spacing w:after="0" w:line="240" w:lineRule="auto"/>
        <w:ind w:right="720"/>
        <w:rPr>
          <w:iCs/>
        </w:rPr>
      </w:pPr>
      <w:r>
        <w:rPr>
          <w:iCs/>
        </w:rPr>
        <w:t>Image registration – whenever we would like to present either older patient acquired data (such as traditional Angiography</w:t>
      </w:r>
      <w:r w:rsidR="00A23F2B">
        <w:rPr>
          <w:iCs/>
        </w:rPr>
        <w:t>, medical history images, etc.</w:t>
      </w:r>
      <w:r>
        <w:rPr>
          <w:iCs/>
        </w:rPr>
        <w:t>)</w:t>
      </w:r>
      <w:r w:rsidR="00A23F2B">
        <w:rPr>
          <w:iCs/>
        </w:rPr>
        <w:t xml:space="preserve"> or older images that we captured, aligned together we need to register the images.</w:t>
      </w:r>
    </w:p>
    <w:p w14:paraId="0E3EEB0D" w14:textId="77777777" w:rsidR="00111529" w:rsidRDefault="00A23F2B" w:rsidP="00A23F2B">
      <w:pPr>
        <w:pStyle w:val="ListParagraph"/>
        <w:numPr>
          <w:ilvl w:val="2"/>
          <w:numId w:val="12"/>
        </w:numPr>
        <w:tabs>
          <w:tab w:val="left" w:pos="720"/>
          <w:tab w:val="left" w:pos="1520"/>
        </w:tabs>
        <w:bidi w:val="0"/>
        <w:spacing w:after="0" w:line="240" w:lineRule="auto"/>
        <w:ind w:right="720"/>
        <w:rPr>
          <w:iCs/>
        </w:rPr>
      </w:pPr>
      <w:proofErr w:type="spellStart"/>
      <w:r>
        <w:rPr>
          <w:iCs/>
        </w:rPr>
        <w:t>SimpleElastix</w:t>
      </w:r>
      <w:proofErr w:type="spellEnd"/>
      <w:r>
        <w:rPr>
          <w:iCs/>
        </w:rPr>
        <w:t xml:space="preserve"> – C – open source library. </w:t>
      </w:r>
    </w:p>
    <w:p w14:paraId="1ECC190F" w14:textId="77777777" w:rsidR="00A23F2B" w:rsidRDefault="00A23F2B" w:rsidP="00A23F2B">
      <w:pPr>
        <w:pStyle w:val="ListParagraph"/>
        <w:numPr>
          <w:ilvl w:val="1"/>
          <w:numId w:val="12"/>
        </w:numPr>
        <w:tabs>
          <w:tab w:val="left" w:pos="720"/>
          <w:tab w:val="left" w:pos="1520"/>
        </w:tabs>
        <w:bidi w:val="0"/>
        <w:spacing w:after="0" w:line="240" w:lineRule="auto"/>
        <w:ind w:right="720"/>
        <w:rPr>
          <w:iCs/>
        </w:rPr>
      </w:pPr>
      <w:r>
        <w:rPr>
          <w:iCs/>
        </w:rPr>
        <w:t xml:space="preserve">Other feature extraction – such as blood leaks detection, pathology analysis and AI </w:t>
      </w:r>
    </w:p>
    <w:p w14:paraId="16EA04EE" w14:textId="77777777" w:rsidR="00A23F2B" w:rsidRDefault="00A23F2B" w:rsidP="00A23F2B">
      <w:pPr>
        <w:pStyle w:val="ListParagraph"/>
        <w:numPr>
          <w:ilvl w:val="2"/>
          <w:numId w:val="12"/>
        </w:numPr>
        <w:tabs>
          <w:tab w:val="left" w:pos="720"/>
          <w:tab w:val="left" w:pos="1520"/>
        </w:tabs>
        <w:bidi w:val="0"/>
        <w:spacing w:after="0" w:line="240" w:lineRule="auto"/>
        <w:ind w:right="720"/>
        <w:rPr>
          <w:iCs/>
        </w:rPr>
      </w:pPr>
      <w:r>
        <w:rPr>
          <w:iCs/>
        </w:rPr>
        <w:t>Same as 3.1</w:t>
      </w:r>
    </w:p>
    <w:p w14:paraId="2ACBE5F2" w14:textId="77777777" w:rsidR="00083510" w:rsidRPr="00A23F2B" w:rsidRDefault="00A23F2B" w:rsidP="00A23F2B">
      <w:pPr>
        <w:pStyle w:val="ListParagraph"/>
        <w:numPr>
          <w:ilvl w:val="1"/>
          <w:numId w:val="12"/>
        </w:numPr>
        <w:tabs>
          <w:tab w:val="left" w:pos="720"/>
          <w:tab w:val="left" w:pos="1520"/>
        </w:tabs>
        <w:bidi w:val="0"/>
        <w:spacing w:after="0" w:line="240" w:lineRule="auto"/>
        <w:ind w:right="720"/>
        <w:rPr>
          <w:iCs/>
        </w:rPr>
      </w:pPr>
      <w:r>
        <w:rPr>
          <w:iCs/>
        </w:rPr>
        <w:t>The processing server may be used to analyze older images and blood v</w:t>
      </w:r>
      <w:r>
        <w:t xml:space="preserve">essels extraction of older images by request. </w:t>
      </w:r>
    </w:p>
    <w:sectPr w:rsidR="00083510" w:rsidRPr="00A23F2B" w:rsidSect="00CA66DE">
      <w:headerReference w:type="default" r:id="rId10"/>
      <w:footerReference w:type="default" r:id="rId11"/>
      <w:pgSz w:w="11906" w:h="16838"/>
      <w:pgMar w:top="864" w:right="864" w:bottom="432" w:left="86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8AA62" w14:textId="77777777" w:rsidR="00072910" w:rsidRDefault="00072910" w:rsidP="0018767B">
      <w:pPr>
        <w:spacing w:after="0" w:line="240" w:lineRule="auto"/>
      </w:pPr>
      <w:r>
        <w:separator/>
      </w:r>
    </w:p>
  </w:endnote>
  <w:endnote w:type="continuationSeparator" w:id="0">
    <w:p w14:paraId="4122846F" w14:textId="77777777" w:rsidR="00072910" w:rsidRDefault="00072910" w:rsidP="0018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altName w:val="Agency FB"/>
    <w:charset w:val="00"/>
    <w:family w:val="swiss"/>
    <w:pitch w:val="variable"/>
    <w:sig w:usb0="00000003" w:usb1="00000000" w:usb2="00000000" w:usb3="00000000" w:csb0="00000001" w:csb1="00000000"/>
  </w:font>
  <w:font w:name="David">
    <w:altName w:val="Segoe UI"/>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58D16" w14:textId="77777777" w:rsidR="00927BF7" w:rsidRDefault="00796054" w:rsidP="000636B5">
    <w:pPr>
      <w:pStyle w:val="Footer"/>
      <w:pBdr>
        <w:top w:val="thinThickSmallGap" w:sz="24" w:space="1" w:color="622423"/>
      </w:pBdr>
      <w:ind w:left="-604" w:right="-720"/>
      <w:jc w:val="center"/>
      <w:rPr>
        <w:rFonts w:ascii="Agency FB" w:hAnsi="Agency FB" w:cs="David"/>
        <w:sz w:val="20"/>
        <w:szCs w:val="20"/>
        <w:rtl/>
      </w:rPr>
    </w:pPr>
    <w:r>
      <w:rPr>
        <w:rFonts w:ascii="Agency FB" w:hAnsi="Agency FB" w:cs="David"/>
        <w:sz w:val="20"/>
        <w:szCs w:val="20"/>
      </w:rPr>
      <w:t>Spring Biomed Vision</w:t>
    </w:r>
    <w:r w:rsidR="009F2F74">
      <w:rPr>
        <w:rFonts w:ascii="Agency FB" w:hAnsi="Agency FB" w:cs="David"/>
        <w:sz w:val="20"/>
        <w:szCs w:val="20"/>
      </w:rPr>
      <w:t xml:space="preserve"> Ltd.</w:t>
    </w:r>
    <w:r w:rsidR="005D1C90">
      <w:rPr>
        <w:rFonts w:ascii="Agency FB" w:hAnsi="Agency FB" w:cs="David"/>
        <w:sz w:val="20"/>
        <w:szCs w:val="20"/>
      </w:rPr>
      <w:t xml:space="preserve">, 8 </w:t>
    </w:r>
    <w:proofErr w:type="spellStart"/>
    <w:r w:rsidR="005D1C90">
      <w:rPr>
        <w:rFonts w:ascii="Agency FB" w:hAnsi="Agency FB" w:cs="David"/>
        <w:sz w:val="20"/>
        <w:szCs w:val="20"/>
      </w:rPr>
      <w:t>Haneviim</w:t>
    </w:r>
    <w:proofErr w:type="spellEnd"/>
    <w:r w:rsidR="005D1C90">
      <w:rPr>
        <w:rFonts w:ascii="Agency FB" w:hAnsi="Agency FB" w:cs="David"/>
        <w:sz w:val="20"/>
        <w:szCs w:val="20"/>
      </w:rPr>
      <w:t xml:space="preserve"> St., Haifa 3350109 Israel</w:t>
    </w:r>
  </w:p>
  <w:p w14:paraId="2F5248CE" w14:textId="77777777" w:rsidR="00BF293F" w:rsidRPr="00BF293F" w:rsidRDefault="00927BF7" w:rsidP="000636B5">
    <w:pPr>
      <w:pStyle w:val="Footer"/>
      <w:pBdr>
        <w:top w:val="thinThickSmallGap" w:sz="24" w:space="1" w:color="622423"/>
      </w:pBdr>
      <w:ind w:left="-604" w:right="-720"/>
      <w:jc w:val="center"/>
      <w:rPr>
        <w:rFonts w:ascii="Agency FB" w:hAnsi="Agency FB" w:cs="David"/>
        <w:sz w:val="20"/>
        <w:szCs w:val="20"/>
      </w:rPr>
    </w:pPr>
    <w:r>
      <w:rPr>
        <w:rFonts w:ascii="Agency FB" w:hAnsi="Agency FB" w:cs="David"/>
        <w:sz w:val="20"/>
        <w:szCs w:val="20"/>
      </w:rPr>
      <w:t>Tel: 077-2009796</w:t>
    </w:r>
    <w:r>
      <w:rPr>
        <w:rFonts w:ascii="Agency FB" w:hAnsi="Agency FB" w:cs="David" w:hint="cs"/>
        <w:sz w:val="20"/>
        <w:szCs w:val="20"/>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D58A7" w14:textId="77777777" w:rsidR="00072910" w:rsidRDefault="00072910" w:rsidP="0018767B">
      <w:pPr>
        <w:spacing w:after="0" w:line="240" w:lineRule="auto"/>
      </w:pPr>
      <w:r>
        <w:separator/>
      </w:r>
    </w:p>
  </w:footnote>
  <w:footnote w:type="continuationSeparator" w:id="0">
    <w:p w14:paraId="750A279E" w14:textId="77777777" w:rsidR="00072910" w:rsidRDefault="00072910" w:rsidP="00187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B8D82" w14:textId="77777777" w:rsidR="000636B5" w:rsidRPr="00B04FB6" w:rsidRDefault="00072910" w:rsidP="00AB1CD3">
    <w:pPr>
      <w:pStyle w:val="Header"/>
      <w:jc w:val="right"/>
    </w:pPr>
    <w:sdt>
      <w:sdtPr>
        <w:rPr>
          <w:rtl/>
        </w:rPr>
        <w:id w:val="1364865331"/>
        <w:docPartObj>
          <w:docPartGallery w:val="Page Numbers (Margins)"/>
          <w:docPartUnique/>
        </w:docPartObj>
      </w:sdtPr>
      <w:sdtEndPr/>
      <w:sdtContent>
        <w:r w:rsidR="00BE1CA3">
          <w:rPr>
            <w:noProof/>
            <w:rtl/>
          </w:rPr>
          <mc:AlternateContent>
            <mc:Choice Requires="wps">
              <w:drawing>
                <wp:anchor distT="0" distB="0" distL="114300" distR="114300" simplePos="0" relativeHeight="251659264" behindDoc="0" locked="0" layoutInCell="0" allowOverlap="1" wp14:anchorId="6EF946BC" wp14:editId="6C1B7E19">
                  <wp:simplePos x="0" y="0"/>
                  <wp:positionH relativeFrom="rightMargin">
                    <wp:align>center</wp:align>
                  </wp:positionH>
                  <wp:positionV relativeFrom="page">
                    <wp:align>center</wp:align>
                  </wp:positionV>
                  <wp:extent cx="762000" cy="895350"/>
                  <wp:effectExtent l="0" t="0" r="0" b="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tl/>
                                </w:rPr>
                                <w:id w:val="14478487"/>
                                <w:docPartObj>
                                  <w:docPartGallery w:val="Page Numbers (Margins)"/>
                                  <w:docPartUnique/>
                                </w:docPartObj>
                              </w:sdtPr>
                              <w:sdtEndPr/>
                              <w:sdtContent>
                                <w:sdt>
                                  <w:sdtPr>
                                    <w:rPr>
                                      <w:rFonts w:asciiTheme="majorHAnsi" w:eastAsiaTheme="majorEastAsia" w:hAnsiTheme="majorHAnsi" w:cstheme="majorBidi"/>
                                      <w:sz w:val="48"/>
                                      <w:szCs w:val="48"/>
                                      <w:rtl/>
                                    </w:rPr>
                                    <w:id w:val="107640144"/>
                                    <w:docPartObj>
                                      <w:docPartGallery w:val="Page Numbers (Margins)"/>
                                      <w:docPartUnique/>
                                    </w:docPartObj>
                                  </w:sdtPr>
                                  <w:sdtEndPr/>
                                  <w:sdtContent>
                                    <w:p w14:paraId="78F36332" w14:textId="77777777" w:rsidR="00BE1CA3" w:rsidRDefault="00BE1CA3">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D152AB" w:rsidRPr="00D152AB">
                                        <w:rPr>
                                          <w:rFonts w:asciiTheme="majorHAnsi" w:eastAsiaTheme="majorEastAsia" w:hAnsiTheme="majorHAnsi" w:cstheme="majorBidi"/>
                                          <w:noProof/>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946BC" id="מלבן 1" o:spid="_x0000_s1026" style="position:absolute;margin-left:0;margin-top:0;width:60pt;height:70.5pt;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" o:allowincell="f" stroked="f">
                  <v:textbox>
                    <w:txbxContent>
                      <w:sdt>
                        <w:sdtPr>
                          <w:rPr>
                            <w:rFonts w:asciiTheme="majorHAnsi" w:eastAsiaTheme="majorEastAsia" w:hAnsiTheme="majorHAnsi" w:cstheme="majorBidi"/>
                            <w:sz w:val="48"/>
                            <w:szCs w:val="48"/>
                            <w:rtl/>
                          </w:rPr>
                          <w:id w:val="14478487"/>
                          <w:docPartObj>
                            <w:docPartGallery w:val="Page Numbers (Margins)"/>
                            <w:docPartUnique/>
                          </w:docPartObj>
                        </w:sdtPr>
                        <w:sdtEndPr/>
                        <w:sdtContent>
                          <w:sdt>
                            <w:sdtPr>
                              <w:rPr>
                                <w:rFonts w:asciiTheme="majorHAnsi" w:eastAsiaTheme="majorEastAsia" w:hAnsiTheme="majorHAnsi" w:cstheme="majorBidi"/>
                                <w:sz w:val="48"/>
                                <w:szCs w:val="48"/>
                                <w:rtl/>
                              </w:rPr>
                              <w:id w:val="107640144"/>
                              <w:docPartObj>
                                <w:docPartGallery w:val="Page Numbers (Margins)"/>
                                <w:docPartUnique/>
                              </w:docPartObj>
                            </w:sdtPr>
                            <w:sdtEndPr/>
                            <w:sdtContent>
                              <w:p w14:paraId="78F36332" w14:textId="77777777" w:rsidR="00BE1CA3" w:rsidRDefault="00BE1CA3">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D152AB" w:rsidRPr="00D152AB">
                                  <w:rPr>
                                    <w:rFonts w:asciiTheme="majorHAnsi" w:eastAsiaTheme="majorEastAsia" w:hAnsiTheme="majorHAnsi" w:cstheme="majorBidi"/>
                                    <w:noProof/>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r w:rsidR="00B04FB6">
      <w:rPr>
        <w:noProof/>
      </w:rPr>
      <w:drawing>
        <wp:inline distT="0" distB="0" distL="0" distR="0" wp14:anchorId="75C1832F" wp14:editId="1BD296E4">
          <wp:extent cx="2237232" cy="454152"/>
          <wp:effectExtent l="0" t="0" r="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 Logo orange.jpg"/>
                  <pic:cNvPicPr/>
                </pic:nvPicPr>
                <pic:blipFill>
                  <a:blip r:embed="rId1">
                    <a:extLst>
                      <a:ext uri="{28A0092B-C50C-407E-A947-70E740481C1C}">
                        <a14:useLocalDpi xmlns:a14="http://schemas.microsoft.com/office/drawing/2010/main" val="0"/>
                      </a:ext>
                    </a:extLst>
                  </a:blip>
                  <a:stretch>
                    <a:fillRect/>
                  </a:stretch>
                </pic:blipFill>
                <pic:spPr>
                  <a:xfrm>
                    <a:off x="0" y="0"/>
                    <a:ext cx="2237232" cy="4541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6C1CD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73E4B5E"/>
    <w:multiLevelType w:val="hybridMultilevel"/>
    <w:tmpl w:val="19CA9984"/>
    <w:lvl w:ilvl="0" w:tplc="E606FD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16B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A918D2"/>
    <w:multiLevelType w:val="hybridMultilevel"/>
    <w:tmpl w:val="80801BA2"/>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C0FC0"/>
    <w:multiLevelType w:val="hybridMultilevel"/>
    <w:tmpl w:val="2F9E0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047A6D"/>
    <w:multiLevelType w:val="hybridMultilevel"/>
    <w:tmpl w:val="14E4D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E1C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3F52D4"/>
    <w:multiLevelType w:val="hybridMultilevel"/>
    <w:tmpl w:val="A5AA1C32"/>
    <w:lvl w:ilvl="0" w:tplc="04090001">
      <w:start w:val="1"/>
      <w:numFmt w:val="bullet"/>
      <w:lvlText w:val=""/>
      <w:lvlJc w:val="left"/>
      <w:pPr>
        <w:ind w:left="1938" w:hanging="360"/>
      </w:pPr>
      <w:rPr>
        <w:rFonts w:ascii="Symbol" w:hAnsi="Symbol" w:hint="default"/>
      </w:rPr>
    </w:lvl>
    <w:lvl w:ilvl="1" w:tplc="04090003" w:tentative="1">
      <w:start w:val="1"/>
      <w:numFmt w:val="bullet"/>
      <w:lvlText w:val="o"/>
      <w:lvlJc w:val="left"/>
      <w:pPr>
        <w:ind w:left="2658" w:hanging="360"/>
      </w:pPr>
      <w:rPr>
        <w:rFonts w:ascii="Courier New" w:hAnsi="Courier New" w:cs="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cs="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cs="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9" w15:restartNumberingAfterBreak="0">
    <w:nsid w:val="554C1AE5"/>
    <w:multiLevelType w:val="hybridMultilevel"/>
    <w:tmpl w:val="02CC8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D156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CA12454"/>
    <w:multiLevelType w:val="multilevel"/>
    <w:tmpl w:val="B564421A"/>
    <w:lvl w:ilvl="0">
      <w:start w:val="1"/>
      <w:numFmt w:val="decimal"/>
      <w:lvlText w:val="%1"/>
      <w:lvlJc w:val="left"/>
      <w:pPr>
        <w:ind w:left="360" w:hanging="360"/>
      </w:pPr>
      <w:rPr>
        <w:rFonts w:cs="Arial" w:hint="default"/>
        <w:b w:val="0"/>
      </w:rPr>
    </w:lvl>
    <w:lvl w:ilvl="1">
      <w:start w:val="1"/>
      <w:numFmt w:val="decimal"/>
      <w:lvlText w:val="%1.%2"/>
      <w:lvlJc w:val="left"/>
      <w:pPr>
        <w:ind w:left="720" w:hanging="360"/>
      </w:pPr>
      <w:rPr>
        <w:rFonts w:cs="Arial" w:hint="default"/>
        <w:b w:val="0"/>
      </w:rPr>
    </w:lvl>
    <w:lvl w:ilvl="2">
      <w:start w:val="1"/>
      <w:numFmt w:val="decimal"/>
      <w:lvlText w:val="%1.%2.%3"/>
      <w:lvlJc w:val="left"/>
      <w:pPr>
        <w:ind w:left="1440" w:hanging="720"/>
      </w:pPr>
      <w:rPr>
        <w:rFonts w:cs="Arial" w:hint="default"/>
        <w:b w:val="0"/>
      </w:rPr>
    </w:lvl>
    <w:lvl w:ilvl="3">
      <w:start w:val="1"/>
      <w:numFmt w:val="decimal"/>
      <w:lvlText w:val="%1.%2.%3.%4"/>
      <w:lvlJc w:val="left"/>
      <w:pPr>
        <w:ind w:left="1800" w:hanging="720"/>
      </w:pPr>
      <w:rPr>
        <w:rFonts w:cs="Arial" w:hint="default"/>
        <w:b w:val="0"/>
      </w:rPr>
    </w:lvl>
    <w:lvl w:ilvl="4">
      <w:start w:val="1"/>
      <w:numFmt w:val="decimal"/>
      <w:lvlText w:val="%1.%2.%3.%4.%5"/>
      <w:lvlJc w:val="left"/>
      <w:pPr>
        <w:ind w:left="2520" w:hanging="1080"/>
      </w:pPr>
      <w:rPr>
        <w:rFonts w:cs="Arial" w:hint="default"/>
        <w:b w:val="0"/>
      </w:rPr>
    </w:lvl>
    <w:lvl w:ilvl="5">
      <w:start w:val="1"/>
      <w:numFmt w:val="decimal"/>
      <w:lvlText w:val="%1.%2.%3.%4.%5.%6"/>
      <w:lvlJc w:val="left"/>
      <w:pPr>
        <w:ind w:left="2880" w:hanging="1080"/>
      </w:pPr>
      <w:rPr>
        <w:rFonts w:cs="Arial" w:hint="default"/>
        <w:b w:val="0"/>
      </w:rPr>
    </w:lvl>
    <w:lvl w:ilvl="6">
      <w:start w:val="1"/>
      <w:numFmt w:val="decimal"/>
      <w:lvlText w:val="%1.%2.%3.%4.%5.%6.%7"/>
      <w:lvlJc w:val="left"/>
      <w:pPr>
        <w:ind w:left="3600" w:hanging="1440"/>
      </w:pPr>
      <w:rPr>
        <w:rFonts w:cs="Arial" w:hint="default"/>
        <w:b w:val="0"/>
      </w:rPr>
    </w:lvl>
    <w:lvl w:ilvl="7">
      <w:start w:val="1"/>
      <w:numFmt w:val="decimal"/>
      <w:lvlText w:val="%1.%2.%3.%4.%5.%6.%7.%8"/>
      <w:lvlJc w:val="left"/>
      <w:pPr>
        <w:ind w:left="3960" w:hanging="1440"/>
      </w:pPr>
      <w:rPr>
        <w:rFonts w:cs="Arial" w:hint="default"/>
        <w:b w:val="0"/>
      </w:rPr>
    </w:lvl>
    <w:lvl w:ilvl="8">
      <w:start w:val="1"/>
      <w:numFmt w:val="decimal"/>
      <w:lvlText w:val="%1.%2.%3.%4.%5.%6.%7.%8.%9"/>
      <w:lvlJc w:val="left"/>
      <w:pPr>
        <w:ind w:left="4680" w:hanging="1800"/>
      </w:pPr>
      <w:rPr>
        <w:rFonts w:cs="Arial" w:hint="default"/>
        <w:b w:val="0"/>
      </w:rPr>
    </w:lvl>
  </w:abstractNum>
  <w:num w:numId="1">
    <w:abstractNumId w:val="4"/>
  </w:num>
  <w:num w:numId="2">
    <w:abstractNumId w:val="6"/>
  </w:num>
  <w:num w:numId="3">
    <w:abstractNumId w:val="8"/>
  </w:num>
  <w:num w:numId="4">
    <w:abstractNumId w:val="2"/>
  </w:num>
  <w:num w:numId="5">
    <w:abstractNumId w:val="9"/>
  </w:num>
  <w:num w:numId="6">
    <w:abstractNumId w:val="1"/>
  </w:num>
  <w:num w:numId="7">
    <w:abstractNumId w:val="7"/>
  </w:num>
  <w:num w:numId="8">
    <w:abstractNumId w:val="10"/>
  </w:num>
  <w:num w:numId="9">
    <w:abstractNumId w:val="11"/>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6F"/>
    <w:rsid w:val="0000041A"/>
    <w:rsid w:val="00017F31"/>
    <w:rsid w:val="000261D9"/>
    <w:rsid w:val="00033B68"/>
    <w:rsid w:val="000504A9"/>
    <w:rsid w:val="000636B5"/>
    <w:rsid w:val="00072910"/>
    <w:rsid w:val="00075331"/>
    <w:rsid w:val="000814AF"/>
    <w:rsid w:val="00083510"/>
    <w:rsid w:val="000836D1"/>
    <w:rsid w:val="000F5853"/>
    <w:rsid w:val="000F70AE"/>
    <w:rsid w:val="00101365"/>
    <w:rsid w:val="00103F54"/>
    <w:rsid w:val="001054FD"/>
    <w:rsid w:val="00111529"/>
    <w:rsid w:val="00114E6B"/>
    <w:rsid w:val="00115397"/>
    <w:rsid w:val="00136AF1"/>
    <w:rsid w:val="00144F7F"/>
    <w:rsid w:val="00172850"/>
    <w:rsid w:val="001837C3"/>
    <w:rsid w:val="0018767B"/>
    <w:rsid w:val="00195ECD"/>
    <w:rsid w:val="001B4D61"/>
    <w:rsid w:val="001D13BA"/>
    <w:rsid w:val="001D7812"/>
    <w:rsid w:val="00213C6F"/>
    <w:rsid w:val="0025438F"/>
    <w:rsid w:val="00265824"/>
    <w:rsid w:val="00273972"/>
    <w:rsid w:val="00281B32"/>
    <w:rsid w:val="00296C35"/>
    <w:rsid w:val="002B7BD0"/>
    <w:rsid w:val="002C76BF"/>
    <w:rsid w:val="002E5994"/>
    <w:rsid w:val="002E76E3"/>
    <w:rsid w:val="003003C0"/>
    <w:rsid w:val="003045B3"/>
    <w:rsid w:val="00326DAC"/>
    <w:rsid w:val="0034678E"/>
    <w:rsid w:val="00366CDE"/>
    <w:rsid w:val="00394B20"/>
    <w:rsid w:val="003E0860"/>
    <w:rsid w:val="003F127E"/>
    <w:rsid w:val="00420A92"/>
    <w:rsid w:val="00444FDB"/>
    <w:rsid w:val="00446F7D"/>
    <w:rsid w:val="00470418"/>
    <w:rsid w:val="004B09CD"/>
    <w:rsid w:val="004C05B7"/>
    <w:rsid w:val="004C5F5F"/>
    <w:rsid w:val="004E4A09"/>
    <w:rsid w:val="004F62EE"/>
    <w:rsid w:val="00552C14"/>
    <w:rsid w:val="00561B23"/>
    <w:rsid w:val="00564643"/>
    <w:rsid w:val="00585109"/>
    <w:rsid w:val="005879F3"/>
    <w:rsid w:val="0059418E"/>
    <w:rsid w:val="00596D06"/>
    <w:rsid w:val="00596E64"/>
    <w:rsid w:val="005A7009"/>
    <w:rsid w:val="005B61CC"/>
    <w:rsid w:val="005C0331"/>
    <w:rsid w:val="005C0BC9"/>
    <w:rsid w:val="005D1C90"/>
    <w:rsid w:val="005E364A"/>
    <w:rsid w:val="005E3FC4"/>
    <w:rsid w:val="00603C9B"/>
    <w:rsid w:val="00635F8E"/>
    <w:rsid w:val="00636511"/>
    <w:rsid w:val="00646538"/>
    <w:rsid w:val="0066463B"/>
    <w:rsid w:val="0066502C"/>
    <w:rsid w:val="00670C95"/>
    <w:rsid w:val="00683310"/>
    <w:rsid w:val="00685E39"/>
    <w:rsid w:val="006921FF"/>
    <w:rsid w:val="0069281E"/>
    <w:rsid w:val="006A4C57"/>
    <w:rsid w:val="006D4A4A"/>
    <w:rsid w:val="006E702C"/>
    <w:rsid w:val="007038E5"/>
    <w:rsid w:val="00722AFE"/>
    <w:rsid w:val="00796054"/>
    <w:rsid w:val="007E6E07"/>
    <w:rsid w:val="007F5AEC"/>
    <w:rsid w:val="0080232B"/>
    <w:rsid w:val="00816A9B"/>
    <w:rsid w:val="00824A33"/>
    <w:rsid w:val="00855D27"/>
    <w:rsid w:val="008C231F"/>
    <w:rsid w:val="008C41A1"/>
    <w:rsid w:val="00905699"/>
    <w:rsid w:val="00927BF7"/>
    <w:rsid w:val="00931EAB"/>
    <w:rsid w:val="00946148"/>
    <w:rsid w:val="0095252C"/>
    <w:rsid w:val="00954A96"/>
    <w:rsid w:val="009571D9"/>
    <w:rsid w:val="00960434"/>
    <w:rsid w:val="009C2845"/>
    <w:rsid w:val="009C525C"/>
    <w:rsid w:val="009E31C3"/>
    <w:rsid w:val="009F1D45"/>
    <w:rsid w:val="009F2F74"/>
    <w:rsid w:val="00A00994"/>
    <w:rsid w:val="00A23F2B"/>
    <w:rsid w:val="00A4461C"/>
    <w:rsid w:val="00A62CAA"/>
    <w:rsid w:val="00A63955"/>
    <w:rsid w:val="00A63D20"/>
    <w:rsid w:val="00A82C71"/>
    <w:rsid w:val="00A91CE9"/>
    <w:rsid w:val="00AB1CD3"/>
    <w:rsid w:val="00AC6B15"/>
    <w:rsid w:val="00AE4405"/>
    <w:rsid w:val="00AE6564"/>
    <w:rsid w:val="00AF3A45"/>
    <w:rsid w:val="00B04FB6"/>
    <w:rsid w:val="00B30661"/>
    <w:rsid w:val="00B42733"/>
    <w:rsid w:val="00B5013A"/>
    <w:rsid w:val="00BA18D1"/>
    <w:rsid w:val="00BB261C"/>
    <w:rsid w:val="00BD770D"/>
    <w:rsid w:val="00BD7907"/>
    <w:rsid w:val="00BE1CA3"/>
    <w:rsid w:val="00BF293F"/>
    <w:rsid w:val="00C0123F"/>
    <w:rsid w:val="00C10CBC"/>
    <w:rsid w:val="00C1533B"/>
    <w:rsid w:val="00C154BB"/>
    <w:rsid w:val="00C20104"/>
    <w:rsid w:val="00C23A36"/>
    <w:rsid w:val="00C30F12"/>
    <w:rsid w:val="00C77716"/>
    <w:rsid w:val="00CA66DE"/>
    <w:rsid w:val="00CD21AA"/>
    <w:rsid w:val="00CF1455"/>
    <w:rsid w:val="00CF78D5"/>
    <w:rsid w:val="00D013C6"/>
    <w:rsid w:val="00D04592"/>
    <w:rsid w:val="00D04C13"/>
    <w:rsid w:val="00D07A59"/>
    <w:rsid w:val="00D14338"/>
    <w:rsid w:val="00D152AB"/>
    <w:rsid w:val="00D25A29"/>
    <w:rsid w:val="00D45AEA"/>
    <w:rsid w:val="00D61F65"/>
    <w:rsid w:val="00D87A00"/>
    <w:rsid w:val="00D90DCD"/>
    <w:rsid w:val="00D93930"/>
    <w:rsid w:val="00DD3CE6"/>
    <w:rsid w:val="00DE2775"/>
    <w:rsid w:val="00DF1DED"/>
    <w:rsid w:val="00E06041"/>
    <w:rsid w:val="00E25F9C"/>
    <w:rsid w:val="00E34AD1"/>
    <w:rsid w:val="00E37638"/>
    <w:rsid w:val="00E422FF"/>
    <w:rsid w:val="00E53BF4"/>
    <w:rsid w:val="00E62452"/>
    <w:rsid w:val="00E75618"/>
    <w:rsid w:val="00E75ABF"/>
    <w:rsid w:val="00E87ED5"/>
    <w:rsid w:val="00E937C7"/>
    <w:rsid w:val="00EA634E"/>
    <w:rsid w:val="00EB08B2"/>
    <w:rsid w:val="00EB2813"/>
    <w:rsid w:val="00EB390D"/>
    <w:rsid w:val="00EE02C5"/>
    <w:rsid w:val="00EE09F2"/>
    <w:rsid w:val="00EE6AAF"/>
    <w:rsid w:val="00EF19AB"/>
    <w:rsid w:val="00EF1AF0"/>
    <w:rsid w:val="00EF1CAE"/>
    <w:rsid w:val="00F03890"/>
    <w:rsid w:val="00F1694D"/>
    <w:rsid w:val="00F16EB0"/>
    <w:rsid w:val="00F54B7A"/>
    <w:rsid w:val="00F75BD5"/>
    <w:rsid w:val="00F76CCC"/>
    <w:rsid w:val="00F8032F"/>
    <w:rsid w:val="00F85F54"/>
    <w:rsid w:val="00F87534"/>
    <w:rsid w:val="00FA0815"/>
    <w:rsid w:val="00FA114B"/>
    <w:rsid w:val="00FB4957"/>
    <w:rsid w:val="00FB7674"/>
    <w:rsid w:val="00FC7492"/>
    <w:rsid w:val="00FD0815"/>
    <w:rsid w:val="00FD207E"/>
    <w:rsid w:val="00FD634E"/>
    <w:rsid w:val="00FE4A22"/>
    <w:rsid w:val="00FE57A9"/>
    <w:rsid w:val="00FE60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04643"/>
  <w15:docId w15:val="{09986457-DF6C-4B40-869A-E1988D3D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2850"/>
    <w:pPr>
      <w:bidi/>
      <w:spacing w:after="0" w:line="240" w:lineRule="auto"/>
    </w:pPr>
  </w:style>
  <w:style w:type="paragraph" w:styleId="ListParagraph">
    <w:name w:val="List Paragraph"/>
    <w:basedOn w:val="Normal"/>
    <w:uiPriority w:val="34"/>
    <w:qFormat/>
    <w:rsid w:val="00E25F9C"/>
    <w:pPr>
      <w:ind w:left="720"/>
      <w:contextualSpacing/>
    </w:pPr>
  </w:style>
  <w:style w:type="paragraph" w:styleId="BalloonText">
    <w:name w:val="Balloon Text"/>
    <w:basedOn w:val="Normal"/>
    <w:link w:val="BalloonTextChar"/>
    <w:uiPriority w:val="99"/>
    <w:semiHidden/>
    <w:unhideWhenUsed/>
    <w:rsid w:val="00026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D9"/>
    <w:rPr>
      <w:rFonts w:ascii="Tahoma" w:hAnsi="Tahoma" w:cs="Tahoma"/>
      <w:sz w:val="16"/>
      <w:szCs w:val="16"/>
    </w:rPr>
  </w:style>
  <w:style w:type="paragraph" w:styleId="Header">
    <w:name w:val="header"/>
    <w:basedOn w:val="Normal"/>
    <w:link w:val="HeaderChar"/>
    <w:uiPriority w:val="99"/>
    <w:unhideWhenUsed/>
    <w:rsid w:val="00187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67B"/>
  </w:style>
  <w:style w:type="paragraph" w:styleId="Footer">
    <w:name w:val="footer"/>
    <w:basedOn w:val="Normal"/>
    <w:link w:val="FooterChar"/>
    <w:uiPriority w:val="99"/>
    <w:unhideWhenUsed/>
    <w:rsid w:val="0018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67B"/>
  </w:style>
  <w:style w:type="character" w:styleId="Hyperlink">
    <w:name w:val="Hyperlink"/>
    <w:basedOn w:val="DefaultParagraphFont"/>
    <w:uiPriority w:val="99"/>
    <w:unhideWhenUsed/>
    <w:rsid w:val="003E08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2365">
      <w:bodyDiv w:val="1"/>
      <w:marLeft w:val="0"/>
      <w:marRight w:val="0"/>
      <w:marTop w:val="0"/>
      <w:marBottom w:val="0"/>
      <w:divBdr>
        <w:top w:val="none" w:sz="0" w:space="0" w:color="auto"/>
        <w:left w:val="none" w:sz="0" w:space="0" w:color="auto"/>
        <w:bottom w:val="none" w:sz="0" w:space="0" w:color="auto"/>
        <w:right w:val="none" w:sz="0" w:space="0" w:color="auto"/>
      </w:divBdr>
    </w:div>
    <w:div w:id="412508423">
      <w:bodyDiv w:val="1"/>
      <w:marLeft w:val="0"/>
      <w:marRight w:val="0"/>
      <w:marTop w:val="0"/>
      <w:marBottom w:val="0"/>
      <w:divBdr>
        <w:top w:val="none" w:sz="0" w:space="0" w:color="auto"/>
        <w:left w:val="none" w:sz="0" w:space="0" w:color="auto"/>
        <w:bottom w:val="none" w:sz="0" w:space="0" w:color="auto"/>
        <w:right w:val="none" w:sz="0" w:space="0" w:color="auto"/>
      </w:divBdr>
    </w:div>
    <w:div w:id="621156336">
      <w:bodyDiv w:val="1"/>
      <w:marLeft w:val="0"/>
      <w:marRight w:val="0"/>
      <w:marTop w:val="0"/>
      <w:marBottom w:val="0"/>
      <w:divBdr>
        <w:top w:val="none" w:sz="0" w:space="0" w:color="auto"/>
        <w:left w:val="none" w:sz="0" w:space="0" w:color="auto"/>
        <w:bottom w:val="none" w:sz="0" w:space="0" w:color="auto"/>
        <w:right w:val="none" w:sz="0" w:space="0" w:color="auto"/>
      </w:divBdr>
    </w:div>
    <w:div w:id="15216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1218</Words>
  <Characters>6093</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c:creator>
  <cp:lastModifiedBy>Dell</cp:lastModifiedBy>
  <cp:revision>3</cp:revision>
  <cp:lastPrinted>2014-01-12T22:03:00Z</cp:lastPrinted>
  <dcterms:created xsi:type="dcterms:W3CDTF">2020-01-29T14:53:00Z</dcterms:created>
  <dcterms:modified xsi:type="dcterms:W3CDTF">2020-03-08T13:05:00Z</dcterms:modified>
</cp:coreProperties>
</file>