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6EBCB" w14:textId="77777777" w:rsidR="00311081" w:rsidRDefault="00311081" w:rsidP="00311081">
      <w:pPr>
        <w:pStyle w:val="Nagwek8"/>
      </w:pPr>
      <w:r>
        <w:t xml:space="preserve">WOJSKOWA  AKADEMIA  TECHNICZNA </w:t>
      </w:r>
    </w:p>
    <w:p w14:paraId="38429C0A" w14:textId="77777777" w:rsidR="00311081" w:rsidRDefault="00311081" w:rsidP="00311081">
      <w:pPr>
        <w:pBdr>
          <w:bottom w:val="single" w:sz="4" w:space="1" w:color="auto"/>
        </w:pBdr>
        <w:jc w:val="center"/>
        <w:rPr>
          <w:b/>
          <w:bCs/>
        </w:rPr>
      </w:pPr>
      <w:r>
        <w:rPr>
          <w:b/>
          <w:bCs/>
        </w:rPr>
        <w:t>im. Jarosława Dąbrowskiego</w:t>
      </w:r>
    </w:p>
    <w:p w14:paraId="40BD70A2" w14:textId="77777777" w:rsidR="00311081" w:rsidRDefault="00311081" w:rsidP="00311081">
      <w:pPr>
        <w:pStyle w:val="Nagwek4"/>
        <w:pBdr>
          <w:top w:val="thinThickSmallGap" w:sz="12" w:space="1" w:color="auto"/>
        </w:pBdr>
        <w:rPr>
          <w:sz w:val="40"/>
        </w:rPr>
      </w:pPr>
      <w:r>
        <w:rPr>
          <w:sz w:val="40"/>
        </w:rPr>
        <w:t>WYDZIAŁ  CYBERNETYKI</w:t>
      </w:r>
    </w:p>
    <w:p w14:paraId="672A6659" w14:textId="77777777" w:rsidR="00311081" w:rsidRDefault="00311081" w:rsidP="00311081"/>
    <w:p w14:paraId="0A37501D" w14:textId="77777777" w:rsidR="00311081" w:rsidRDefault="00311081" w:rsidP="00311081"/>
    <w:p w14:paraId="5DAB6C7B" w14:textId="77777777" w:rsidR="00311081" w:rsidRDefault="00311081" w:rsidP="00311081"/>
    <w:p w14:paraId="02EB378F" w14:textId="77777777" w:rsidR="004B1BC8" w:rsidRDefault="004B1BC8" w:rsidP="00311081"/>
    <w:p w14:paraId="6A05A809" w14:textId="77777777" w:rsidR="004B1BC8" w:rsidRDefault="004B1BC8" w:rsidP="00311081"/>
    <w:p w14:paraId="5A39BBE3" w14:textId="77777777" w:rsidR="004B1BC8" w:rsidRDefault="004B1BC8" w:rsidP="00311081"/>
    <w:p w14:paraId="41C8F396" w14:textId="77777777" w:rsidR="004B1BC8" w:rsidRDefault="004B1BC8" w:rsidP="00311081"/>
    <w:p w14:paraId="72A3D3EC" w14:textId="77777777" w:rsidR="004B1BC8" w:rsidRDefault="004B1BC8" w:rsidP="00311081"/>
    <w:p w14:paraId="0D0B940D" w14:textId="77777777" w:rsidR="004B1BC8" w:rsidRDefault="004B1BC8" w:rsidP="00311081"/>
    <w:p w14:paraId="0E27B00A" w14:textId="77777777" w:rsidR="004B1BC8" w:rsidRDefault="004B1BC8" w:rsidP="00311081"/>
    <w:p w14:paraId="60061E4C" w14:textId="77777777" w:rsidR="004B1BC8" w:rsidRDefault="004B1BC8" w:rsidP="00311081"/>
    <w:p w14:paraId="44EAFD9C" w14:textId="77777777" w:rsidR="004B1BC8" w:rsidRDefault="004B1BC8" w:rsidP="00311081"/>
    <w:p w14:paraId="4B94D5A5" w14:textId="77777777" w:rsidR="00311081" w:rsidRDefault="00311081" w:rsidP="00311081"/>
    <w:p w14:paraId="3DEEC669" w14:textId="77777777" w:rsidR="00311081" w:rsidRDefault="00311081" w:rsidP="00311081"/>
    <w:p w14:paraId="3656B9AB" w14:textId="77777777" w:rsidR="00311081" w:rsidRDefault="00311081" w:rsidP="00311081">
      <w:pPr>
        <w:jc w:val="center"/>
      </w:pPr>
      <w:r>
        <w:rPr>
          <w:rFonts w:ascii="Arial" w:hAnsi="Arial" w:cs="Arial"/>
        </w:rPr>
        <w:object w:dxaOrig="2385" w:dyaOrig="3120" w14:anchorId="067AE6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157.5pt" o:ole="">
            <v:imagedata r:id="rId8" o:title=""/>
          </v:shape>
          <o:OLEObject Type="Embed" ProgID="CorelDRAW.Graphic.9" ShapeID="_x0000_i1025" DrawAspect="Content" ObjectID="_1609784205" r:id="rId9"/>
        </w:object>
      </w:r>
    </w:p>
    <w:p w14:paraId="45FB0818" w14:textId="77777777" w:rsidR="00311081" w:rsidRDefault="00311081" w:rsidP="00311081"/>
    <w:p w14:paraId="049F31CB" w14:textId="77777777" w:rsidR="00311081" w:rsidRDefault="00311081" w:rsidP="00311081"/>
    <w:p w14:paraId="7C2CE66B" w14:textId="77777777" w:rsidR="007D6A96" w:rsidRDefault="00691FEB" w:rsidP="00311081">
      <w:pPr>
        <w:jc w:val="center"/>
        <w:rPr>
          <w:rFonts w:asciiTheme="majorHAnsi" w:hAnsiTheme="majorHAnsi"/>
          <w:b/>
          <w:sz w:val="64"/>
          <w:szCs w:val="64"/>
        </w:rPr>
      </w:pPr>
      <w:r>
        <w:rPr>
          <w:rFonts w:asciiTheme="majorHAnsi" w:hAnsiTheme="majorHAnsi"/>
          <w:b/>
          <w:sz w:val="64"/>
          <w:szCs w:val="64"/>
        </w:rPr>
        <w:t>Programowanie zdarzeniowe</w:t>
      </w:r>
    </w:p>
    <w:p w14:paraId="53128261" w14:textId="77777777" w:rsidR="007D6A96" w:rsidRDefault="007D6A96" w:rsidP="00311081">
      <w:pPr>
        <w:jc w:val="center"/>
        <w:rPr>
          <w:rFonts w:asciiTheme="majorHAnsi" w:hAnsiTheme="majorHAnsi"/>
          <w:b/>
          <w:sz w:val="64"/>
          <w:szCs w:val="64"/>
        </w:rPr>
      </w:pPr>
    </w:p>
    <w:p w14:paraId="0A1796DC" w14:textId="1E058D28" w:rsidR="007D6A96" w:rsidRDefault="00B62B64" w:rsidP="007D6A96">
      <w:pPr>
        <w:jc w:val="center"/>
        <w:rPr>
          <w:sz w:val="40"/>
        </w:rPr>
      </w:pPr>
      <w:r>
        <w:rPr>
          <w:sz w:val="40"/>
        </w:rPr>
        <w:t>Dokumentacja projektowa</w:t>
      </w:r>
    </w:p>
    <w:p w14:paraId="4A464320" w14:textId="77777777" w:rsidR="00316566" w:rsidRDefault="00316566">
      <w:pPr>
        <w:spacing w:after="160" w:line="259" w:lineRule="auto"/>
      </w:pPr>
      <w:r>
        <w:br w:type="page"/>
      </w:r>
    </w:p>
    <w:sdt>
      <w:sdtPr>
        <w:id w:val="1657257051"/>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035FA96B" w14:textId="28CBE6D9" w:rsidR="0056771F" w:rsidRDefault="0056771F">
          <w:pPr>
            <w:pStyle w:val="Nagwekspisutreci"/>
          </w:pPr>
          <w:r>
            <w:t>Spis treści</w:t>
          </w:r>
        </w:p>
        <w:p w14:paraId="410636BD" w14:textId="61191A60" w:rsidR="004A01A1" w:rsidRDefault="0056771F">
          <w:pPr>
            <w:pStyle w:val="Spistreci1"/>
            <w:tabs>
              <w:tab w:val="left" w:pos="480"/>
              <w:tab w:val="right" w:leader="dot" w:pos="9062"/>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536042282" w:history="1">
            <w:r w:rsidR="004A01A1" w:rsidRPr="00D3244F">
              <w:rPr>
                <w:rStyle w:val="Hipercze"/>
                <w:noProof/>
                <w:lang w:val="en-US"/>
              </w:rPr>
              <w:t>1.</w:t>
            </w:r>
            <w:r w:rsidR="004A01A1">
              <w:rPr>
                <w:rFonts w:asciiTheme="minorHAnsi" w:eastAsiaTheme="minorEastAsia" w:hAnsiTheme="minorHAnsi" w:cstheme="minorBidi"/>
                <w:noProof/>
                <w:sz w:val="22"/>
                <w:szCs w:val="22"/>
              </w:rPr>
              <w:tab/>
            </w:r>
            <w:r w:rsidR="004A01A1" w:rsidRPr="00D3244F">
              <w:rPr>
                <w:rStyle w:val="Hipercze"/>
                <w:noProof/>
              </w:rPr>
              <w:t>Wstęp</w:t>
            </w:r>
            <w:r w:rsidR="004A01A1">
              <w:rPr>
                <w:noProof/>
                <w:webHidden/>
              </w:rPr>
              <w:tab/>
            </w:r>
            <w:r w:rsidR="004A01A1">
              <w:rPr>
                <w:noProof/>
                <w:webHidden/>
              </w:rPr>
              <w:fldChar w:fldCharType="begin"/>
            </w:r>
            <w:r w:rsidR="004A01A1">
              <w:rPr>
                <w:noProof/>
                <w:webHidden/>
              </w:rPr>
              <w:instrText xml:space="preserve"> PAGEREF _Toc536042282 \h </w:instrText>
            </w:r>
            <w:r w:rsidR="004A01A1">
              <w:rPr>
                <w:noProof/>
                <w:webHidden/>
              </w:rPr>
            </w:r>
            <w:r w:rsidR="004A01A1">
              <w:rPr>
                <w:noProof/>
                <w:webHidden/>
              </w:rPr>
              <w:fldChar w:fldCharType="separate"/>
            </w:r>
            <w:r w:rsidR="004A01A1">
              <w:rPr>
                <w:noProof/>
                <w:webHidden/>
              </w:rPr>
              <w:t>3</w:t>
            </w:r>
            <w:r w:rsidR="004A01A1">
              <w:rPr>
                <w:noProof/>
                <w:webHidden/>
              </w:rPr>
              <w:fldChar w:fldCharType="end"/>
            </w:r>
          </w:hyperlink>
        </w:p>
        <w:p w14:paraId="266ED2D1" w14:textId="006BD8E5" w:rsidR="004A01A1" w:rsidRDefault="004A01A1">
          <w:pPr>
            <w:pStyle w:val="Spistreci1"/>
            <w:tabs>
              <w:tab w:val="left" w:pos="480"/>
              <w:tab w:val="right" w:leader="dot" w:pos="9062"/>
            </w:tabs>
            <w:rPr>
              <w:rFonts w:asciiTheme="minorHAnsi" w:eastAsiaTheme="minorEastAsia" w:hAnsiTheme="minorHAnsi" w:cstheme="minorBidi"/>
              <w:noProof/>
              <w:sz w:val="22"/>
              <w:szCs w:val="22"/>
            </w:rPr>
          </w:pPr>
          <w:hyperlink w:anchor="_Toc536042283" w:history="1">
            <w:r w:rsidRPr="00D3244F">
              <w:rPr>
                <w:rStyle w:val="Hipercze"/>
                <w:noProof/>
                <w:lang w:val="en-US"/>
              </w:rPr>
              <w:t>2.</w:t>
            </w:r>
            <w:r>
              <w:rPr>
                <w:rFonts w:asciiTheme="minorHAnsi" w:eastAsiaTheme="minorEastAsia" w:hAnsiTheme="minorHAnsi" w:cstheme="minorBidi"/>
                <w:noProof/>
                <w:sz w:val="22"/>
                <w:szCs w:val="22"/>
              </w:rPr>
              <w:tab/>
            </w:r>
            <w:r w:rsidRPr="00D3244F">
              <w:rPr>
                <w:rStyle w:val="Hipercze"/>
                <w:noProof/>
              </w:rPr>
              <w:t>Wybór środowiska oraz technologii</w:t>
            </w:r>
            <w:r>
              <w:rPr>
                <w:noProof/>
                <w:webHidden/>
              </w:rPr>
              <w:tab/>
            </w:r>
            <w:r>
              <w:rPr>
                <w:noProof/>
                <w:webHidden/>
              </w:rPr>
              <w:fldChar w:fldCharType="begin"/>
            </w:r>
            <w:r>
              <w:rPr>
                <w:noProof/>
                <w:webHidden/>
              </w:rPr>
              <w:instrText xml:space="preserve"> PAGEREF _Toc536042283 \h </w:instrText>
            </w:r>
            <w:r>
              <w:rPr>
                <w:noProof/>
                <w:webHidden/>
              </w:rPr>
            </w:r>
            <w:r>
              <w:rPr>
                <w:noProof/>
                <w:webHidden/>
              </w:rPr>
              <w:fldChar w:fldCharType="separate"/>
            </w:r>
            <w:r>
              <w:rPr>
                <w:noProof/>
                <w:webHidden/>
              </w:rPr>
              <w:t>4</w:t>
            </w:r>
            <w:r>
              <w:rPr>
                <w:noProof/>
                <w:webHidden/>
              </w:rPr>
              <w:fldChar w:fldCharType="end"/>
            </w:r>
          </w:hyperlink>
        </w:p>
        <w:p w14:paraId="049A73D2" w14:textId="4A2BDECF" w:rsidR="004A01A1" w:rsidRDefault="004A01A1">
          <w:pPr>
            <w:pStyle w:val="Spistreci1"/>
            <w:tabs>
              <w:tab w:val="left" w:pos="480"/>
              <w:tab w:val="right" w:leader="dot" w:pos="9062"/>
            </w:tabs>
            <w:rPr>
              <w:rFonts w:asciiTheme="minorHAnsi" w:eastAsiaTheme="minorEastAsia" w:hAnsiTheme="minorHAnsi" w:cstheme="minorBidi"/>
              <w:noProof/>
              <w:sz w:val="22"/>
              <w:szCs w:val="22"/>
            </w:rPr>
          </w:pPr>
          <w:hyperlink w:anchor="_Toc536042284" w:history="1">
            <w:r w:rsidRPr="00D3244F">
              <w:rPr>
                <w:rStyle w:val="Hipercze"/>
                <w:noProof/>
                <w:lang w:val="en-US"/>
              </w:rPr>
              <w:t>3.</w:t>
            </w:r>
            <w:r>
              <w:rPr>
                <w:rFonts w:asciiTheme="minorHAnsi" w:eastAsiaTheme="minorEastAsia" w:hAnsiTheme="minorHAnsi" w:cstheme="minorBidi"/>
                <w:noProof/>
                <w:sz w:val="22"/>
                <w:szCs w:val="22"/>
              </w:rPr>
              <w:tab/>
            </w:r>
            <w:r w:rsidRPr="00D3244F">
              <w:rPr>
                <w:rStyle w:val="Hipercze"/>
                <w:noProof/>
              </w:rPr>
              <w:t>Idea działania aplikacji, zastosowanie, ograniczenia</w:t>
            </w:r>
            <w:r>
              <w:rPr>
                <w:noProof/>
                <w:webHidden/>
              </w:rPr>
              <w:tab/>
            </w:r>
            <w:r>
              <w:rPr>
                <w:noProof/>
                <w:webHidden/>
              </w:rPr>
              <w:fldChar w:fldCharType="begin"/>
            </w:r>
            <w:r>
              <w:rPr>
                <w:noProof/>
                <w:webHidden/>
              </w:rPr>
              <w:instrText xml:space="preserve"> PAGEREF _Toc536042284 \h </w:instrText>
            </w:r>
            <w:r>
              <w:rPr>
                <w:noProof/>
                <w:webHidden/>
              </w:rPr>
            </w:r>
            <w:r>
              <w:rPr>
                <w:noProof/>
                <w:webHidden/>
              </w:rPr>
              <w:fldChar w:fldCharType="separate"/>
            </w:r>
            <w:r>
              <w:rPr>
                <w:noProof/>
                <w:webHidden/>
              </w:rPr>
              <w:t>4</w:t>
            </w:r>
            <w:r>
              <w:rPr>
                <w:noProof/>
                <w:webHidden/>
              </w:rPr>
              <w:fldChar w:fldCharType="end"/>
            </w:r>
          </w:hyperlink>
        </w:p>
        <w:p w14:paraId="3459F53D" w14:textId="444CDD6D" w:rsidR="004A01A1" w:rsidRDefault="004A01A1">
          <w:pPr>
            <w:pStyle w:val="Spistreci1"/>
            <w:tabs>
              <w:tab w:val="left" w:pos="480"/>
              <w:tab w:val="right" w:leader="dot" w:pos="9062"/>
            </w:tabs>
            <w:rPr>
              <w:rFonts w:asciiTheme="minorHAnsi" w:eastAsiaTheme="minorEastAsia" w:hAnsiTheme="minorHAnsi" w:cstheme="minorBidi"/>
              <w:noProof/>
              <w:sz w:val="22"/>
              <w:szCs w:val="22"/>
            </w:rPr>
          </w:pPr>
          <w:hyperlink w:anchor="_Toc536042285" w:history="1">
            <w:r w:rsidRPr="00D3244F">
              <w:rPr>
                <w:rStyle w:val="Hipercze"/>
                <w:noProof/>
                <w:lang w:val="en-US"/>
              </w:rPr>
              <w:t>4.</w:t>
            </w:r>
            <w:r>
              <w:rPr>
                <w:rFonts w:asciiTheme="minorHAnsi" w:eastAsiaTheme="minorEastAsia" w:hAnsiTheme="minorHAnsi" w:cstheme="minorBidi"/>
                <w:noProof/>
                <w:sz w:val="22"/>
                <w:szCs w:val="22"/>
              </w:rPr>
              <w:tab/>
            </w:r>
            <w:r w:rsidRPr="00D3244F">
              <w:rPr>
                <w:rStyle w:val="Hipercze"/>
                <w:noProof/>
              </w:rPr>
              <w:t>Przypadki użycia (Use-case)</w:t>
            </w:r>
            <w:r>
              <w:rPr>
                <w:noProof/>
                <w:webHidden/>
              </w:rPr>
              <w:tab/>
            </w:r>
            <w:r>
              <w:rPr>
                <w:noProof/>
                <w:webHidden/>
              </w:rPr>
              <w:fldChar w:fldCharType="begin"/>
            </w:r>
            <w:r>
              <w:rPr>
                <w:noProof/>
                <w:webHidden/>
              </w:rPr>
              <w:instrText xml:space="preserve"> PAGEREF _Toc536042285 \h </w:instrText>
            </w:r>
            <w:r>
              <w:rPr>
                <w:noProof/>
                <w:webHidden/>
              </w:rPr>
            </w:r>
            <w:r>
              <w:rPr>
                <w:noProof/>
                <w:webHidden/>
              </w:rPr>
              <w:fldChar w:fldCharType="separate"/>
            </w:r>
            <w:r>
              <w:rPr>
                <w:noProof/>
                <w:webHidden/>
              </w:rPr>
              <w:t>6</w:t>
            </w:r>
            <w:r>
              <w:rPr>
                <w:noProof/>
                <w:webHidden/>
              </w:rPr>
              <w:fldChar w:fldCharType="end"/>
            </w:r>
          </w:hyperlink>
        </w:p>
        <w:p w14:paraId="7A21F69B" w14:textId="1AC206A6" w:rsidR="004A01A1" w:rsidRDefault="004A01A1">
          <w:pPr>
            <w:pStyle w:val="Spistreci1"/>
            <w:tabs>
              <w:tab w:val="left" w:pos="480"/>
              <w:tab w:val="right" w:leader="dot" w:pos="9062"/>
            </w:tabs>
            <w:rPr>
              <w:rFonts w:asciiTheme="minorHAnsi" w:eastAsiaTheme="minorEastAsia" w:hAnsiTheme="minorHAnsi" w:cstheme="minorBidi"/>
              <w:noProof/>
              <w:sz w:val="22"/>
              <w:szCs w:val="22"/>
            </w:rPr>
          </w:pPr>
          <w:hyperlink w:anchor="_Toc536042286" w:history="1">
            <w:r w:rsidRPr="00D3244F">
              <w:rPr>
                <w:rStyle w:val="Hipercze"/>
                <w:noProof/>
                <w:lang w:val="en-US"/>
              </w:rPr>
              <w:t>5.</w:t>
            </w:r>
            <w:r>
              <w:rPr>
                <w:rFonts w:asciiTheme="minorHAnsi" w:eastAsiaTheme="minorEastAsia" w:hAnsiTheme="minorHAnsi" w:cstheme="minorBidi"/>
                <w:noProof/>
                <w:sz w:val="22"/>
                <w:szCs w:val="22"/>
              </w:rPr>
              <w:tab/>
            </w:r>
            <w:r w:rsidRPr="00D3244F">
              <w:rPr>
                <w:rStyle w:val="Hipercze"/>
                <w:noProof/>
              </w:rPr>
              <w:t>Architektura aplikacji</w:t>
            </w:r>
            <w:r>
              <w:rPr>
                <w:noProof/>
                <w:webHidden/>
              </w:rPr>
              <w:tab/>
            </w:r>
            <w:r>
              <w:rPr>
                <w:noProof/>
                <w:webHidden/>
              </w:rPr>
              <w:fldChar w:fldCharType="begin"/>
            </w:r>
            <w:r>
              <w:rPr>
                <w:noProof/>
                <w:webHidden/>
              </w:rPr>
              <w:instrText xml:space="preserve"> PAGEREF _Toc536042286 \h </w:instrText>
            </w:r>
            <w:r>
              <w:rPr>
                <w:noProof/>
                <w:webHidden/>
              </w:rPr>
            </w:r>
            <w:r>
              <w:rPr>
                <w:noProof/>
                <w:webHidden/>
              </w:rPr>
              <w:fldChar w:fldCharType="separate"/>
            </w:r>
            <w:r>
              <w:rPr>
                <w:noProof/>
                <w:webHidden/>
              </w:rPr>
              <w:t>7</w:t>
            </w:r>
            <w:r>
              <w:rPr>
                <w:noProof/>
                <w:webHidden/>
              </w:rPr>
              <w:fldChar w:fldCharType="end"/>
            </w:r>
          </w:hyperlink>
        </w:p>
        <w:p w14:paraId="03FE8329" w14:textId="1458E788" w:rsidR="004A01A1" w:rsidRDefault="004A01A1">
          <w:pPr>
            <w:pStyle w:val="Spistreci1"/>
            <w:tabs>
              <w:tab w:val="left" w:pos="480"/>
              <w:tab w:val="right" w:leader="dot" w:pos="9062"/>
            </w:tabs>
            <w:rPr>
              <w:rFonts w:asciiTheme="minorHAnsi" w:eastAsiaTheme="minorEastAsia" w:hAnsiTheme="minorHAnsi" w:cstheme="minorBidi"/>
              <w:noProof/>
              <w:sz w:val="22"/>
              <w:szCs w:val="22"/>
            </w:rPr>
          </w:pPr>
          <w:hyperlink w:anchor="_Toc536042287" w:history="1">
            <w:r w:rsidRPr="00D3244F">
              <w:rPr>
                <w:rStyle w:val="Hipercze"/>
                <w:noProof/>
                <w:lang w:val="en-US"/>
              </w:rPr>
              <w:t>6.</w:t>
            </w:r>
            <w:r>
              <w:rPr>
                <w:rFonts w:asciiTheme="minorHAnsi" w:eastAsiaTheme="minorEastAsia" w:hAnsiTheme="minorHAnsi" w:cstheme="minorBidi"/>
                <w:noProof/>
                <w:sz w:val="22"/>
                <w:szCs w:val="22"/>
              </w:rPr>
              <w:tab/>
            </w:r>
            <w:r w:rsidRPr="00D3244F">
              <w:rPr>
                <w:rStyle w:val="Hipercze"/>
                <w:noProof/>
              </w:rPr>
              <w:t>Diagramy sekwencji</w:t>
            </w:r>
            <w:r>
              <w:rPr>
                <w:noProof/>
                <w:webHidden/>
              </w:rPr>
              <w:tab/>
            </w:r>
            <w:r>
              <w:rPr>
                <w:noProof/>
                <w:webHidden/>
              </w:rPr>
              <w:fldChar w:fldCharType="begin"/>
            </w:r>
            <w:r>
              <w:rPr>
                <w:noProof/>
                <w:webHidden/>
              </w:rPr>
              <w:instrText xml:space="preserve"> PAGEREF _Toc536042287 \h </w:instrText>
            </w:r>
            <w:r>
              <w:rPr>
                <w:noProof/>
                <w:webHidden/>
              </w:rPr>
            </w:r>
            <w:r>
              <w:rPr>
                <w:noProof/>
                <w:webHidden/>
              </w:rPr>
              <w:fldChar w:fldCharType="separate"/>
            </w:r>
            <w:r>
              <w:rPr>
                <w:noProof/>
                <w:webHidden/>
              </w:rPr>
              <w:t>8</w:t>
            </w:r>
            <w:r>
              <w:rPr>
                <w:noProof/>
                <w:webHidden/>
              </w:rPr>
              <w:fldChar w:fldCharType="end"/>
            </w:r>
          </w:hyperlink>
        </w:p>
        <w:p w14:paraId="55FA7045" w14:textId="20D43866" w:rsidR="004A01A1" w:rsidRDefault="004A01A1">
          <w:pPr>
            <w:pStyle w:val="Spistreci1"/>
            <w:tabs>
              <w:tab w:val="left" w:pos="480"/>
              <w:tab w:val="right" w:leader="dot" w:pos="9062"/>
            </w:tabs>
            <w:rPr>
              <w:rFonts w:asciiTheme="minorHAnsi" w:eastAsiaTheme="minorEastAsia" w:hAnsiTheme="minorHAnsi" w:cstheme="minorBidi"/>
              <w:noProof/>
              <w:sz w:val="22"/>
              <w:szCs w:val="22"/>
            </w:rPr>
          </w:pPr>
          <w:hyperlink w:anchor="_Toc536042288" w:history="1">
            <w:r w:rsidRPr="00D3244F">
              <w:rPr>
                <w:rStyle w:val="Hipercze"/>
                <w:noProof/>
                <w:lang w:val="en-US"/>
              </w:rPr>
              <w:t>7.</w:t>
            </w:r>
            <w:r>
              <w:rPr>
                <w:rFonts w:asciiTheme="minorHAnsi" w:eastAsiaTheme="minorEastAsia" w:hAnsiTheme="minorHAnsi" w:cstheme="minorBidi"/>
                <w:noProof/>
                <w:sz w:val="22"/>
                <w:szCs w:val="22"/>
              </w:rPr>
              <w:tab/>
            </w:r>
            <w:r w:rsidRPr="00D3244F">
              <w:rPr>
                <w:rStyle w:val="Hipercze"/>
                <w:noProof/>
              </w:rPr>
              <w:t>Testowanie</w:t>
            </w:r>
            <w:r>
              <w:rPr>
                <w:noProof/>
                <w:webHidden/>
              </w:rPr>
              <w:tab/>
            </w:r>
            <w:r>
              <w:rPr>
                <w:noProof/>
                <w:webHidden/>
              </w:rPr>
              <w:fldChar w:fldCharType="begin"/>
            </w:r>
            <w:r>
              <w:rPr>
                <w:noProof/>
                <w:webHidden/>
              </w:rPr>
              <w:instrText xml:space="preserve"> PAGEREF _Toc536042288 \h </w:instrText>
            </w:r>
            <w:r>
              <w:rPr>
                <w:noProof/>
                <w:webHidden/>
              </w:rPr>
            </w:r>
            <w:r>
              <w:rPr>
                <w:noProof/>
                <w:webHidden/>
              </w:rPr>
              <w:fldChar w:fldCharType="separate"/>
            </w:r>
            <w:r>
              <w:rPr>
                <w:noProof/>
                <w:webHidden/>
              </w:rPr>
              <w:t>10</w:t>
            </w:r>
            <w:r>
              <w:rPr>
                <w:noProof/>
                <w:webHidden/>
              </w:rPr>
              <w:fldChar w:fldCharType="end"/>
            </w:r>
          </w:hyperlink>
        </w:p>
        <w:p w14:paraId="03B1DFA3" w14:textId="5B23E6D0" w:rsidR="004A01A1" w:rsidRDefault="004A01A1">
          <w:pPr>
            <w:pStyle w:val="Spistreci1"/>
            <w:tabs>
              <w:tab w:val="left" w:pos="480"/>
              <w:tab w:val="right" w:leader="dot" w:pos="9062"/>
            </w:tabs>
            <w:rPr>
              <w:rFonts w:asciiTheme="minorHAnsi" w:eastAsiaTheme="minorEastAsia" w:hAnsiTheme="minorHAnsi" w:cstheme="minorBidi"/>
              <w:noProof/>
              <w:sz w:val="22"/>
              <w:szCs w:val="22"/>
            </w:rPr>
          </w:pPr>
          <w:hyperlink w:anchor="_Toc536042289" w:history="1">
            <w:r w:rsidRPr="00D3244F">
              <w:rPr>
                <w:rStyle w:val="Hipercze"/>
                <w:noProof/>
                <w:lang w:val="en-US"/>
              </w:rPr>
              <w:t>8.</w:t>
            </w:r>
            <w:r>
              <w:rPr>
                <w:rFonts w:asciiTheme="minorHAnsi" w:eastAsiaTheme="minorEastAsia" w:hAnsiTheme="minorHAnsi" w:cstheme="minorBidi"/>
                <w:noProof/>
                <w:sz w:val="22"/>
                <w:szCs w:val="22"/>
              </w:rPr>
              <w:tab/>
            </w:r>
            <w:r w:rsidRPr="00D3244F">
              <w:rPr>
                <w:rStyle w:val="Hipercze"/>
                <w:noProof/>
              </w:rPr>
              <w:t>Zakończenie</w:t>
            </w:r>
            <w:r>
              <w:rPr>
                <w:noProof/>
                <w:webHidden/>
              </w:rPr>
              <w:tab/>
            </w:r>
            <w:r>
              <w:rPr>
                <w:noProof/>
                <w:webHidden/>
              </w:rPr>
              <w:fldChar w:fldCharType="begin"/>
            </w:r>
            <w:r>
              <w:rPr>
                <w:noProof/>
                <w:webHidden/>
              </w:rPr>
              <w:instrText xml:space="preserve"> PAGEREF _Toc536042289 \h </w:instrText>
            </w:r>
            <w:r>
              <w:rPr>
                <w:noProof/>
                <w:webHidden/>
              </w:rPr>
            </w:r>
            <w:r>
              <w:rPr>
                <w:noProof/>
                <w:webHidden/>
              </w:rPr>
              <w:fldChar w:fldCharType="separate"/>
            </w:r>
            <w:r>
              <w:rPr>
                <w:noProof/>
                <w:webHidden/>
              </w:rPr>
              <w:t>13</w:t>
            </w:r>
            <w:r>
              <w:rPr>
                <w:noProof/>
                <w:webHidden/>
              </w:rPr>
              <w:fldChar w:fldCharType="end"/>
            </w:r>
          </w:hyperlink>
        </w:p>
        <w:p w14:paraId="07F32373" w14:textId="55F4024F" w:rsidR="0056771F" w:rsidRDefault="0056771F">
          <w:r>
            <w:rPr>
              <w:b/>
              <w:bCs/>
            </w:rPr>
            <w:fldChar w:fldCharType="end"/>
          </w:r>
        </w:p>
      </w:sdtContent>
    </w:sdt>
    <w:p w14:paraId="62486C05" w14:textId="47595CB4" w:rsidR="007D6A96" w:rsidRDefault="007D6A96" w:rsidP="007D6A96">
      <w:r>
        <w:br w:type="page"/>
      </w:r>
    </w:p>
    <w:p w14:paraId="2E3B6CB1" w14:textId="501DAD4C" w:rsidR="00311081" w:rsidRDefault="0084734E" w:rsidP="007D6A96">
      <w:pPr>
        <w:pStyle w:val="Nagwek1"/>
        <w:numPr>
          <w:ilvl w:val="0"/>
          <w:numId w:val="7"/>
        </w:numPr>
      </w:pPr>
      <w:bookmarkStart w:id="0" w:name="_Toc536042282"/>
      <w:r>
        <w:rPr>
          <w:noProof/>
        </w:rPr>
        <w:lastRenderedPageBreak/>
        <w:drawing>
          <wp:anchor distT="0" distB="0" distL="114300" distR="114300" simplePos="0" relativeHeight="251658240" behindDoc="0" locked="0" layoutInCell="1" allowOverlap="1" wp14:anchorId="21CCDD6A" wp14:editId="1C898603">
            <wp:simplePos x="0" y="0"/>
            <wp:positionH relativeFrom="margin">
              <wp:posOffset>1257300</wp:posOffset>
            </wp:positionH>
            <wp:positionV relativeFrom="paragraph">
              <wp:posOffset>0</wp:posOffset>
            </wp:positionV>
            <wp:extent cx="3114675" cy="1228725"/>
            <wp:effectExtent l="0" t="0" r="0" b="9525"/>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675" cy="1228725"/>
                    </a:xfrm>
                    <a:prstGeom prst="rect">
                      <a:avLst/>
                    </a:prstGeom>
                    <a:noFill/>
                    <a:ln>
                      <a:noFill/>
                    </a:ln>
                  </pic:spPr>
                </pic:pic>
              </a:graphicData>
            </a:graphic>
          </wp:anchor>
        </w:drawing>
      </w:r>
      <w:r w:rsidR="003835A3">
        <w:t>Wstęp</w:t>
      </w:r>
      <w:bookmarkEnd w:id="0"/>
    </w:p>
    <w:p w14:paraId="56B6F1A4" w14:textId="1DC393D4" w:rsidR="229732F6" w:rsidRDefault="003835A3" w:rsidP="0084734E">
      <w:pPr>
        <w:ind w:left="360" w:firstLine="348"/>
      </w:pPr>
      <w:r>
        <w:t>Dokumentacja dotyczy projektu „</w:t>
      </w:r>
      <w:proofErr w:type="spellStart"/>
      <w:r>
        <w:t>RecoilAssist</w:t>
      </w:r>
      <w:proofErr w:type="spellEnd"/>
      <w:r>
        <w:t>”, który jest realizacją zadania projektowe o temacie „</w:t>
      </w:r>
      <w:r>
        <w:t>System korygujący ruchy myszki w celu skorygowania skupienia strzału w grach FPS</w:t>
      </w:r>
      <w:r>
        <w:t>”. Projekt ma celu wytworzenie oprogramowania</w:t>
      </w:r>
      <w:r w:rsidR="00971DA8">
        <w:t xml:space="preserve"> </w:t>
      </w:r>
      <w:r w:rsidR="00971DA8" w:rsidRPr="00971DA8">
        <w:rPr>
          <w:b/>
        </w:rPr>
        <w:t>w celach edukacyjnych</w:t>
      </w:r>
      <w:r>
        <w:t xml:space="preserve"> które ma na celu wspomaganie gracza w grach typu FPS w zakresie korygowania odrzutu broni podczas strzelania ogniem ciągłym.</w:t>
      </w:r>
    </w:p>
    <w:p w14:paraId="1B25D62E" w14:textId="159673F0" w:rsidR="0084734E" w:rsidRDefault="0084734E" w:rsidP="0084734E">
      <w:pPr>
        <w:ind w:left="360" w:firstLine="348"/>
      </w:pPr>
    </w:p>
    <w:p w14:paraId="119447AD" w14:textId="77777777" w:rsidR="00DF3B9F" w:rsidRDefault="0084734E" w:rsidP="0084734E">
      <w:pPr>
        <w:ind w:left="360" w:firstLine="348"/>
      </w:pPr>
      <w:r>
        <w:t>Dokumentacja projektowa jest równocześnie sprawozdaniem z zadania projektowego jak i dokumentacją techniczną wytworzonego oprogramowania.</w:t>
      </w:r>
      <w:r w:rsidR="00DF3B9F">
        <w:t xml:space="preserve"> </w:t>
      </w:r>
    </w:p>
    <w:p w14:paraId="72DD7F24" w14:textId="77777777" w:rsidR="00DF3B9F" w:rsidRDefault="00DF3B9F" w:rsidP="0084734E">
      <w:pPr>
        <w:ind w:left="360" w:firstLine="348"/>
      </w:pPr>
    </w:p>
    <w:p w14:paraId="7B3271B7" w14:textId="69A0FFBD" w:rsidR="00F63CDF" w:rsidRDefault="00DF3B9F" w:rsidP="00F63CDF">
      <w:pPr>
        <w:ind w:left="360" w:firstLine="348"/>
      </w:pPr>
      <w:r>
        <w:t>W rozdziale drugim</w:t>
      </w:r>
      <w:r w:rsidR="00316566">
        <w:t xml:space="preserve"> </w:t>
      </w:r>
      <w:r w:rsidR="00F63CDF">
        <w:t xml:space="preserve">zostały </w:t>
      </w:r>
      <w:r w:rsidR="001904E7">
        <w:t xml:space="preserve">przedstawione i </w:t>
      </w:r>
      <w:r w:rsidR="00F63CDF">
        <w:t xml:space="preserve">uzasadnione wybory na poziomie planowania, takie jak wybór technologii, środowiska, rozwiązań </w:t>
      </w:r>
      <w:r w:rsidR="007347ED">
        <w:t>itp.</w:t>
      </w:r>
    </w:p>
    <w:p w14:paraId="50400FE1" w14:textId="44AE0FBE" w:rsidR="001904E7" w:rsidRDefault="001904E7" w:rsidP="00F63CDF">
      <w:pPr>
        <w:ind w:left="360" w:firstLine="348"/>
      </w:pPr>
    </w:p>
    <w:p w14:paraId="649EC02A" w14:textId="144149A0" w:rsidR="001904E7" w:rsidRDefault="001904E7" w:rsidP="00F63CDF">
      <w:pPr>
        <w:ind w:left="360" w:firstLine="348"/>
      </w:pPr>
      <w:r>
        <w:t xml:space="preserve">W rozdziale </w:t>
      </w:r>
      <w:r w:rsidR="00744912">
        <w:t>trzecim opisana została idea działania aplikacji</w:t>
      </w:r>
      <w:r w:rsidR="00404479">
        <w:t xml:space="preserve"> wraz z zarysem modelu konstrukcyjnego.</w:t>
      </w:r>
    </w:p>
    <w:p w14:paraId="27B24509" w14:textId="7D0F2FCD" w:rsidR="00404479" w:rsidRDefault="00404479" w:rsidP="00F63CDF">
      <w:pPr>
        <w:ind w:left="360" w:firstLine="348"/>
      </w:pPr>
    </w:p>
    <w:p w14:paraId="4AA9BAE4" w14:textId="012B36B5" w:rsidR="00404479" w:rsidRDefault="00404479" w:rsidP="00F63CDF">
      <w:pPr>
        <w:ind w:left="360" w:firstLine="348"/>
      </w:pPr>
      <w:r>
        <w:t>Trzy następne rozdziały (czwarty, piąty i szósty) dotyczą modelowania projektu i opisują projekt z kolejno następujących perspektyw:</w:t>
      </w:r>
    </w:p>
    <w:p w14:paraId="71DE65B0" w14:textId="05ED1857" w:rsidR="00404479" w:rsidRPr="0022049A" w:rsidRDefault="00404479" w:rsidP="00404479">
      <w:pPr>
        <w:pStyle w:val="Akapitzlist"/>
        <w:numPr>
          <w:ilvl w:val="0"/>
          <w:numId w:val="16"/>
        </w:numPr>
        <w:rPr>
          <w:rFonts w:ascii="Times New Roman" w:hAnsi="Times New Roman" w:cs="Times New Roman"/>
          <w:sz w:val="24"/>
          <w:szCs w:val="24"/>
        </w:rPr>
      </w:pPr>
      <w:r w:rsidRPr="0022049A">
        <w:rPr>
          <w:rFonts w:ascii="Times New Roman" w:hAnsi="Times New Roman" w:cs="Times New Roman"/>
          <w:sz w:val="24"/>
          <w:szCs w:val="24"/>
        </w:rPr>
        <w:t>funkcjonalnej (przypadki użycia);</w:t>
      </w:r>
    </w:p>
    <w:p w14:paraId="5C6BC547" w14:textId="543A980B" w:rsidR="00404479" w:rsidRPr="0022049A" w:rsidRDefault="00404479" w:rsidP="00404479">
      <w:pPr>
        <w:pStyle w:val="Akapitzlist"/>
        <w:numPr>
          <w:ilvl w:val="0"/>
          <w:numId w:val="16"/>
        </w:numPr>
        <w:rPr>
          <w:rFonts w:ascii="Times New Roman" w:hAnsi="Times New Roman" w:cs="Times New Roman"/>
          <w:sz w:val="24"/>
          <w:szCs w:val="24"/>
        </w:rPr>
      </w:pPr>
      <w:r w:rsidRPr="0022049A">
        <w:rPr>
          <w:rFonts w:ascii="Times New Roman" w:hAnsi="Times New Roman" w:cs="Times New Roman"/>
          <w:sz w:val="24"/>
          <w:szCs w:val="24"/>
        </w:rPr>
        <w:t>architektury;</w:t>
      </w:r>
    </w:p>
    <w:p w14:paraId="66E7D01C" w14:textId="08BC35CE" w:rsidR="00404479" w:rsidRPr="0022049A" w:rsidRDefault="00404479" w:rsidP="00404479">
      <w:pPr>
        <w:pStyle w:val="Akapitzlist"/>
        <w:numPr>
          <w:ilvl w:val="0"/>
          <w:numId w:val="16"/>
        </w:numPr>
        <w:rPr>
          <w:rFonts w:ascii="Times New Roman" w:hAnsi="Times New Roman" w:cs="Times New Roman"/>
          <w:sz w:val="24"/>
          <w:szCs w:val="24"/>
        </w:rPr>
      </w:pPr>
      <w:r w:rsidRPr="0022049A">
        <w:rPr>
          <w:rFonts w:ascii="Times New Roman" w:hAnsi="Times New Roman" w:cs="Times New Roman"/>
          <w:sz w:val="24"/>
          <w:szCs w:val="24"/>
        </w:rPr>
        <w:t>procesowej (diagramy sekwencji).</w:t>
      </w:r>
    </w:p>
    <w:p w14:paraId="3450DEE2" w14:textId="157BA8A2" w:rsidR="00404479" w:rsidRDefault="00404479" w:rsidP="00F63CDF">
      <w:pPr>
        <w:ind w:left="360" w:firstLine="348"/>
      </w:pPr>
      <w:r>
        <w:t>Rozdział siódmy poświęcony jest testowaniu aplikacji. Projekt nie zawiera testów jednostkowych, ale zostanie zaprezentowany scenariusze w jaki sposób testowana była aplikacja, oraz ich rezultaty. Dodatkowo w rozdziale została umieszczona</w:t>
      </w:r>
      <w:r w:rsidR="003963BB">
        <w:t xml:space="preserve"> szczegółowa</w:t>
      </w:r>
      <w:r>
        <w:t xml:space="preserve"> prezentacja działania aplikacji</w:t>
      </w:r>
      <w:r w:rsidR="00714B7F">
        <w:t>.</w:t>
      </w:r>
    </w:p>
    <w:p w14:paraId="1E20E00A" w14:textId="6E3FB3ED" w:rsidR="00404479" w:rsidRDefault="00404479" w:rsidP="00F63CDF">
      <w:pPr>
        <w:ind w:left="360" w:firstLine="348"/>
      </w:pPr>
    </w:p>
    <w:p w14:paraId="1CE67234" w14:textId="01C360F6" w:rsidR="00404479" w:rsidRDefault="00404479" w:rsidP="00F63CDF">
      <w:pPr>
        <w:ind w:left="360" w:firstLine="348"/>
      </w:pPr>
      <w:r>
        <w:t xml:space="preserve">W rozdziale </w:t>
      </w:r>
      <w:r w:rsidR="00714B7F">
        <w:t>ósmym są wysunięte wnioski z projektu,</w:t>
      </w:r>
      <w:r w:rsidR="001459FC">
        <w:t xml:space="preserve"> oraz</w:t>
      </w:r>
      <w:r w:rsidR="00714B7F">
        <w:t xml:space="preserve"> zaprezentowane możliwe rozwinięcia projektu</w:t>
      </w:r>
      <w:r w:rsidR="001459FC">
        <w:t>.</w:t>
      </w:r>
    </w:p>
    <w:p w14:paraId="463714BF" w14:textId="6809997F" w:rsidR="001D092C" w:rsidRDefault="001D092C">
      <w:pPr>
        <w:spacing w:after="160" w:line="259" w:lineRule="auto"/>
      </w:pPr>
      <w:r>
        <w:br w:type="page"/>
      </w:r>
    </w:p>
    <w:p w14:paraId="3DCC8224" w14:textId="46998422" w:rsidR="001D092C" w:rsidRDefault="00DF3B9F" w:rsidP="001D092C">
      <w:pPr>
        <w:pStyle w:val="Nagwek1"/>
        <w:numPr>
          <w:ilvl w:val="0"/>
          <w:numId w:val="7"/>
        </w:numPr>
      </w:pPr>
      <w:bookmarkStart w:id="1" w:name="_Toc536042283"/>
      <w:r>
        <w:lastRenderedPageBreak/>
        <w:t>Wybór środowiska oraz technologii</w:t>
      </w:r>
      <w:bookmarkEnd w:id="1"/>
    </w:p>
    <w:p w14:paraId="0A6EF781" w14:textId="62C19553" w:rsidR="001D092C" w:rsidRDefault="001D092C" w:rsidP="001D092C">
      <w:pPr>
        <w:ind w:left="360" w:firstLine="348"/>
      </w:pPr>
      <w:r>
        <w:t xml:space="preserve">Aplikacja została zaimplementowana w oparciu o </w:t>
      </w:r>
      <w:hyperlink r:id="rId11" w:history="1">
        <w:r w:rsidRPr="0022049A">
          <w:rPr>
            <w:rStyle w:val="Hipercze"/>
          </w:rPr>
          <w:t>platformę .NET</w:t>
        </w:r>
      </w:hyperlink>
      <w:r>
        <w:t xml:space="preserve">. Wybór ten jest głównie uzasadniony pewnym doświadczeniem, który przekłada się na jakość oprogramowania, oraz czas implementacji. Dodatkowo dla platformy .NET oraz SO Windows dostępne jest wysokiej jakości darmowe środowisko Microsoft Visual Studio w wersji </w:t>
      </w:r>
      <w:proofErr w:type="spellStart"/>
      <w:r>
        <w:t>Community</w:t>
      </w:r>
      <w:proofErr w:type="spellEnd"/>
      <w:r>
        <w:t xml:space="preserve">, które zostało wykorzystane </w:t>
      </w:r>
      <w:r w:rsidR="00F701C5">
        <w:t>do zbudowania aplikacji</w:t>
      </w:r>
      <w:r>
        <w:t>.</w:t>
      </w:r>
      <w:r w:rsidR="00F04742">
        <w:t xml:space="preserve"> Tutaj pod tym względem jedynym realnym konkurentem byłby środowisko </w:t>
      </w:r>
      <w:proofErr w:type="spellStart"/>
      <w:r w:rsidR="00F04742" w:rsidRPr="00F04742">
        <w:t>IntelliJ</w:t>
      </w:r>
      <w:proofErr w:type="spellEnd"/>
      <w:r w:rsidR="00F04742" w:rsidRPr="00F04742">
        <w:t xml:space="preserve"> IDEA</w:t>
      </w:r>
      <w:r w:rsidR="00F04742">
        <w:t>, który posiada darmową wersję niekomercyjną dla celów edukacyjnych.</w:t>
      </w:r>
      <w:r w:rsidR="003115E7">
        <w:t xml:space="preserve"> Możliwości obu technologii w zakresie </w:t>
      </w:r>
      <w:r w:rsidR="00184F59">
        <w:t>wymagań projektów wyglądają podobnie, więc wybrana została platforma .NET, tak jak zostało to wspomniane wyżej, z powodu znajomości tej technologii.</w:t>
      </w:r>
    </w:p>
    <w:p w14:paraId="03DA47B3" w14:textId="67FD4A15" w:rsidR="00184F59" w:rsidRDefault="00184F59" w:rsidP="001D092C">
      <w:pPr>
        <w:ind w:left="360" w:firstLine="348"/>
      </w:pPr>
    </w:p>
    <w:p w14:paraId="0C72403E" w14:textId="77777777" w:rsidR="00184F59" w:rsidRDefault="00184F59" w:rsidP="001D092C">
      <w:pPr>
        <w:ind w:left="360" w:firstLine="348"/>
      </w:pPr>
      <w:r>
        <w:t>Projekt został zbudowany w języku C# w zgodności z .NET Framework w wersji 4.7.1 (najnowszej w momencie budowania projektu). Projekt został tak skonfigurowany aby mógł być odpalany w trybie konsolowym jak i zarówno okienkowym.</w:t>
      </w:r>
    </w:p>
    <w:p w14:paraId="130EAA8E" w14:textId="77777777" w:rsidR="00184F59" w:rsidRDefault="00184F59" w:rsidP="001D092C">
      <w:pPr>
        <w:ind w:left="360" w:firstLine="348"/>
      </w:pPr>
    </w:p>
    <w:p w14:paraId="7B100056" w14:textId="07F0E333" w:rsidR="00184F59" w:rsidRDefault="00184F59" w:rsidP="001D092C">
      <w:pPr>
        <w:ind w:left="360" w:firstLine="348"/>
      </w:pPr>
      <w:r>
        <w:t xml:space="preserve">Graficzny interfejs został zaimplementowany w oparciu o bibliotekę </w:t>
      </w:r>
      <w:proofErr w:type="spellStart"/>
      <w:r>
        <w:t>WindowsForms</w:t>
      </w:r>
      <w:proofErr w:type="spellEnd"/>
      <w:r>
        <w:t xml:space="preserve">. Technologia ta aktualnie jest uznana za przestarzałą, ale prostota oraz szybkość implementacji interfejsu jednak </w:t>
      </w:r>
      <w:r w:rsidR="006C527D">
        <w:t xml:space="preserve">zdecydowała o wybraniu tej technologii, szczególnie dlatego że w projekcie zaistniała potrzeba zaimplementowania tylko jednej formatki. </w:t>
      </w:r>
    </w:p>
    <w:p w14:paraId="3F48C869" w14:textId="7BE97CC6" w:rsidR="0022049A" w:rsidRDefault="0022049A" w:rsidP="001D092C">
      <w:pPr>
        <w:ind w:left="360" w:firstLine="348"/>
      </w:pPr>
    </w:p>
    <w:p w14:paraId="4764AD0B" w14:textId="129B54C7" w:rsidR="0022049A" w:rsidRPr="0022049A" w:rsidRDefault="0022049A" w:rsidP="001D092C">
      <w:pPr>
        <w:ind w:left="360" w:firstLine="348"/>
      </w:pPr>
      <w:r w:rsidRPr="0022049A">
        <w:t>Narzędzie ORM (</w:t>
      </w:r>
      <w:proofErr w:type="spellStart"/>
      <w:r>
        <w:rPr>
          <w:lang w:val="en-US"/>
        </w:rPr>
        <w:fldChar w:fldCharType="begin"/>
      </w:r>
      <w:r w:rsidRPr="0022049A">
        <w:instrText xml:space="preserve"> HYPERLINK "https://en.wikipedia.org/wiki/Object-relational_mapping" </w:instrText>
      </w:r>
      <w:r>
        <w:rPr>
          <w:lang w:val="en-US"/>
        </w:rPr>
      </w:r>
      <w:r>
        <w:rPr>
          <w:lang w:val="en-US"/>
        </w:rPr>
        <w:fldChar w:fldCharType="separate"/>
      </w:r>
      <w:r w:rsidRPr="0022049A">
        <w:rPr>
          <w:rStyle w:val="Hipercze"/>
        </w:rPr>
        <w:t>o</w:t>
      </w:r>
      <w:r w:rsidRPr="0022049A">
        <w:rPr>
          <w:rStyle w:val="Hipercze"/>
        </w:rPr>
        <w:t>bject-</w:t>
      </w:r>
      <w:r w:rsidRPr="0022049A">
        <w:rPr>
          <w:rStyle w:val="Hipercze"/>
        </w:rPr>
        <w:t>r</w:t>
      </w:r>
      <w:r w:rsidRPr="0022049A">
        <w:rPr>
          <w:rStyle w:val="Hipercze"/>
        </w:rPr>
        <w:t>elational</w:t>
      </w:r>
      <w:proofErr w:type="spellEnd"/>
      <w:r w:rsidRPr="0022049A">
        <w:rPr>
          <w:rStyle w:val="Hipercze"/>
        </w:rPr>
        <w:t xml:space="preserve"> </w:t>
      </w:r>
      <w:proofErr w:type="spellStart"/>
      <w:r w:rsidRPr="0022049A">
        <w:rPr>
          <w:rStyle w:val="Hipercze"/>
        </w:rPr>
        <w:t>mapping</w:t>
      </w:r>
      <w:proofErr w:type="spellEnd"/>
      <w:r>
        <w:rPr>
          <w:lang w:val="en-US"/>
        </w:rPr>
        <w:fldChar w:fldCharType="end"/>
      </w:r>
      <w:r w:rsidRPr="0022049A">
        <w:t xml:space="preserve"> </w:t>
      </w:r>
      <w:proofErr w:type="spellStart"/>
      <w:r w:rsidRPr="0022049A">
        <w:t>tool</w:t>
      </w:r>
      <w:proofErr w:type="spellEnd"/>
      <w:r w:rsidRPr="0022049A">
        <w:t>) wykorzystane w tym p</w:t>
      </w:r>
      <w:r>
        <w:t xml:space="preserve">rojekcie to </w:t>
      </w:r>
      <w:hyperlink r:id="rId12" w:history="1">
        <w:proofErr w:type="spellStart"/>
        <w:r w:rsidRPr="0022049A">
          <w:rPr>
            <w:rStyle w:val="Hipercze"/>
          </w:rPr>
          <w:t>Entity</w:t>
        </w:r>
        <w:proofErr w:type="spellEnd"/>
        <w:r w:rsidR="00365FE5">
          <w:rPr>
            <w:rStyle w:val="Hipercze"/>
          </w:rPr>
          <w:t xml:space="preserve"> </w:t>
        </w:r>
        <w:r w:rsidRPr="0022049A">
          <w:rPr>
            <w:rStyle w:val="Hipercze"/>
          </w:rPr>
          <w:t>Framework 6</w:t>
        </w:r>
      </w:hyperlink>
      <w:r>
        <w:t>. Jest to najpopularniejsz</w:t>
      </w:r>
      <w:r w:rsidR="00365FE5">
        <w:t xml:space="preserve">e narzędzie ORM wykorzystywane w połączeniu z .NET Framework. Tutaj Microsoft oficjalnie zachęca migrować rozwiązania zbudowane w oparciu o EF6 na </w:t>
      </w:r>
      <w:proofErr w:type="spellStart"/>
      <w:r w:rsidR="00365FE5">
        <w:t>Entity</w:t>
      </w:r>
      <w:proofErr w:type="spellEnd"/>
      <w:r w:rsidR="00365FE5">
        <w:t xml:space="preserve"> Framework </w:t>
      </w:r>
      <w:proofErr w:type="spellStart"/>
      <w:r w:rsidR="00365FE5">
        <w:t>Core</w:t>
      </w:r>
      <w:proofErr w:type="spellEnd"/>
      <w:r w:rsidR="00365FE5">
        <w:t>, głownie z powodu nowszego „lepszego” kodu, aczkolwiek podane zalety nie są istotne w projekcie i tutaj zdecydowanie EF</w:t>
      </w:r>
      <w:r w:rsidR="000B1D3F">
        <w:t>6 wydaje się najlepszym wyborem</w:t>
      </w:r>
    </w:p>
    <w:p w14:paraId="47EA6DC4" w14:textId="335A6AB4" w:rsidR="0084734E" w:rsidRDefault="00DF3B9F" w:rsidP="00DF3B9F">
      <w:pPr>
        <w:pStyle w:val="Nagwek1"/>
        <w:numPr>
          <w:ilvl w:val="0"/>
          <w:numId w:val="7"/>
        </w:numPr>
      </w:pPr>
      <w:bookmarkStart w:id="2" w:name="_Toc536042284"/>
      <w:r>
        <w:t>Idea działania aplikacji, zastosowanie, ograniczenia</w:t>
      </w:r>
      <w:bookmarkEnd w:id="2"/>
    </w:p>
    <w:p w14:paraId="189E30CA" w14:textId="77777777" w:rsidR="00063933" w:rsidRDefault="00063933" w:rsidP="00063933">
      <w:pPr>
        <w:ind w:left="360" w:firstLine="348"/>
      </w:pPr>
      <w:r>
        <w:t>Celem aplikacji jest redukcja odrzutu broni w grach podczas strzelania ogniem</w:t>
      </w:r>
    </w:p>
    <w:p w14:paraId="2EBC46B2" w14:textId="4ECDC3F3" w:rsidR="0022049A" w:rsidRDefault="00063933" w:rsidP="00063933">
      <w:pPr>
        <w:ind w:left="360"/>
      </w:pPr>
      <w:r>
        <w:t>ciągłym. Tutaj na pewno warto było</w:t>
      </w:r>
      <w:r>
        <w:t>by</w:t>
      </w:r>
      <w:r>
        <w:t xml:space="preserve"> zbudować aplikację która jest wygodna w użyciu, uniwersalna – możliwa do uruchomienia dla każdej gry, niewykrywalna przez gry, oraz </w:t>
      </w:r>
      <w:r w:rsidR="00605673">
        <w:t>dokładna. Niestety ale wytworzenie takiej aplikacji wiązałoby się z implementacją zaawansowanej i rozbudowanej aplikacji lub całego systemu z rozbicie na aplikacji kliencie i maszyny uczące się. Dlatego aby projekt był możliwy do wykonania przy dostępnych możliwościach należy okroić wymagania, tak aby spełniała swój główny cel (redukcja odrzutu) i w miarę możliwości spełniała część z wymienionych kryteriów jakościowych.</w:t>
      </w:r>
    </w:p>
    <w:p w14:paraId="46E311C0" w14:textId="102CCFBD" w:rsidR="00605673" w:rsidRDefault="00605673" w:rsidP="00063933">
      <w:pPr>
        <w:ind w:left="360"/>
      </w:pPr>
    </w:p>
    <w:p w14:paraId="222A4919" w14:textId="144D86F6" w:rsidR="00605673" w:rsidRDefault="00605673" w:rsidP="00063933">
      <w:pPr>
        <w:ind w:left="360"/>
      </w:pPr>
      <w:r>
        <w:tab/>
        <w:t xml:space="preserve">Dodatkowo poza wymaganiami jakie zostały nałożone na aplikację, należy spełnić cel ćwiczenia jakim jest wykorzystanie mechanizmów programowania zdarzeniowego w praktyce. W tym celu aplikacja powinna wykorzystywać przeróżne mechanizmy programowania zdarzeniowego takie jak: wątki, zdarzenia, strumienie, itp. </w:t>
      </w:r>
    </w:p>
    <w:p w14:paraId="7D3F4BF4" w14:textId="0051BF83" w:rsidR="00605673" w:rsidRDefault="00605673" w:rsidP="00063933">
      <w:pPr>
        <w:ind w:left="360"/>
      </w:pPr>
    </w:p>
    <w:p w14:paraId="5CB8D10E" w14:textId="77777777" w:rsidR="00971DA8" w:rsidRDefault="00605673" w:rsidP="00063933">
      <w:pPr>
        <w:ind w:left="360"/>
      </w:pPr>
      <w:r>
        <w:tab/>
      </w:r>
    </w:p>
    <w:p w14:paraId="569FD102" w14:textId="77777777" w:rsidR="00971DA8" w:rsidRDefault="00971DA8">
      <w:pPr>
        <w:spacing w:after="160" w:line="259" w:lineRule="auto"/>
      </w:pPr>
      <w:r>
        <w:br w:type="page"/>
      </w:r>
    </w:p>
    <w:p w14:paraId="5B2CBF68" w14:textId="3938E46C" w:rsidR="00605673" w:rsidRDefault="00605673" w:rsidP="00063933">
      <w:pPr>
        <w:ind w:left="360"/>
      </w:pPr>
      <w:r>
        <w:lastRenderedPageBreak/>
        <w:t xml:space="preserve">Głównymi sposobami na redukcję odrzutu jest modyfikacja działania aplikacji, </w:t>
      </w:r>
      <w:r w:rsidR="00971DA8">
        <w:t>lub kontrolowanie zachowania myszki na poziomie sprzętowym. W przypadku pierwszego rozwiązania możliwymi podejściami są:</w:t>
      </w:r>
    </w:p>
    <w:p w14:paraId="5B06700A" w14:textId="3387124C" w:rsidR="00971DA8" w:rsidRPr="00971DA8" w:rsidRDefault="00971DA8" w:rsidP="00971DA8">
      <w:pPr>
        <w:pStyle w:val="Akapitzlist"/>
        <w:numPr>
          <w:ilvl w:val="0"/>
          <w:numId w:val="16"/>
        </w:numPr>
        <w:rPr>
          <w:rFonts w:ascii="Times New Roman" w:hAnsi="Times New Roman" w:cs="Times New Roman"/>
          <w:sz w:val="24"/>
          <w:szCs w:val="24"/>
        </w:rPr>
      </w:pPr>
      <w:r w:rsidRPr="00971DA8">
        <w:rPr>
          <w:rFonts w:ascii="Times New Roman" w:hAnsi="Times New Roman" w:cs="Times New Roman"/>
          <w:sz w:val="24"/>
          <w:szCs w:val="24"/>
        </w:rPr>
        <w:t xml:space="preserve">Aplikacja działająca w tle (np. </w:t>
      </w:r>
      <w:proofErr w:type="spellStart"/>
      <w:r w:rsidRPr="00971DA8">
        <w:rPr>
          <w:rFonts w:ascii="Times New Roman" w:hAnsi="Times New Roman" w:cs="Times New Roman"/>
          <w:sz w:val="24"/>
          <w:szCs w:val="24"/>
        </w:rPr>
        <w:t>Cheat</w:t>
      </w:r>
      <w:proofErr w:type="spellEnd"/>
      <w:r w:rsidRPr="00971DA8">
        <w:rPr>
          <w:rFonts w:ascii="Times New Roman" w:hAnsi="Times New Roman" w:cs="Times New Roman"/>
          <w:sz w:val="24"/>
          <w:szCs w:val="24"/>
        </w:rPr>
        <w:t xml:space="preserve"> Engine);</w:t>
      </w:r>
    </w:p>
    <w:p w14:paraId="50B98828" w14:textId="08A81700" w:rsidR="00971DA8" w:rsidRPr="00971DA8" w:rsidRDefault="00971DA8" w:rsidP="00971DA8">
      <w:pPr>
        <w:pStyle w:val="Akapitzlist"/>
        <w:numPr>
          <w:ilvl w:val="0"/>
          <w:numId w:val="16"/>
        </w:numPr>
        <w:rPr>
          <w:rFonts w:ascii="Times New Roman" w:hAnsi="Times New Roman" w:cs="Times New Roman"/>
          <w:sz w:val="24"/>
          <w:szCs w:val="24"/>
        </w:rPr>
      </w:pPr>
      <w:r w:rsidRPr="00971DA8">
        <w:rPr>
          <w:rFonts w:ascii="Times New Roman" w:hAnsi="Times New Roman" w:cs="Times New Roman"/>
          <w:sz w:val="24"/>
          <w:szCs w:val="24"/>
        </w:rPr>
        <w:t>„Łatka” do gry, tzn. zmodyfikowana aplikacja, która poprzez mechanizmy inżynierii wstecznej modyfikuje działanie aplikacji;</w:t>
      </w:r>
    </w:p>
    <w:p w14:paraId="016CD2D8" w14:textId="5FD5C965" w:rsidR="00971DA8" w:rsidRDefault="00971DA8" w:rsidP="00971DA8">
      <w:pPr>
        <w:pStyle w:val="Akapitzlist"/>
        <w:numPr>
          <w:ilvl w:val="0"/>
          <w:numId w:val="16"/>
        </w:numPr>
        <w:rPr>
          <w:rFonts w:ascii="Times New Roman" w:hAnsi="Times New Roman" w:cs="Times New Roman"/>
          <w:sz w:val="24"/>
          <w:szCs w:val="24"/>
        </w:rPr>
      </w:pPr>
      <w:r w:rsidRPr="00971DA8">
        <w:rPr>
          <w:rFonts w:ascii="Times New Roman" w:hAnsi="Times New Roman" w:cs="Times New Roman"/>
          <w:sz w:val="24"/>
          <w:szCs w:val="24"/>
        </w:rPr>
        <w:t>Modyfikacja do gry (o ile gra udostępnia taką możliwość), która poprzez udostępniony interfejs koryguje odrzut.</w:t>
      </w:r>
    </w:p>
    <w:p w14:paraId="279C1517" w14:textId="46544F5E" w:rsidR="00971DA8" w:rsidRDefault="00971DA8" w:rsidP="00971DA8">
      <w:pPr>
        <w:ind w:left="360"/>
      </w:pPr>
      <w:r>
        <w:t>To rozwiązanie raczej odbiega od tematu przedmiotu, oraz wystawia użytkownika na zagrożenie wykrycia przez mechanizmy zwalczające oszustów.</w:t>
      </w:r>
    </w:p>
    <w:p w14:paraId="2B75B067" w14:textId="5CFD1E6E" w:rsidR="00971DA8" w:rsidRDefault="00971DA8" w:rsidP="00971DA8">
      <w:pPr>
        <w:ind w:left="360"/>
      </w:pPr>
    </w:p>
    <w:p w14:paraId="758558F2" w14:textId="36621739" w:rsidR="00971DA8" w:rsidRDefault="00971DA8" w:rsidP="00971DA8">
      <w:pPr>
        <w:ind w:left="360" w:firstLine="348"/>
      </w:pPr>
      <w:r>
        <w:t>Pozostaje więc korygowanie ruchu myszki poprzez poziom sprzętowy. Tutaj pojawiają się problemy takie jak:</w:t>
      </w:r>
    </w:p>
    <w:p w14:paraId="6C21ADEF" w14:textId="2ABBE31D" w:rsidR="00971DA8" w:rsidRPr="00DB2C0D" w:rsidRDefault="00971DA8" w:rsidP="00971DA8">
      <w:pPr>
        <w:pStyle w:val="Akapitzlist"/>
        <w:numPr>
          <w:ilvl w:val="0"/>
          <w:numId w:val="16"/>
        </w:numPr>
        <w:rPr>
          <w:rFonts w:ascii="Times New Roman" w:hAnsi="Times New Roman" w:cs="Times New Roman"/>
          <w:sz w:val="24"/>
          <w:szCs w:val="24"/>
        </w:rPr>
      </w:pPr>
      <w:r w:rsidRPr="00DB2C0D">
        <w:rPr>
          <w:rFonts w:ascii="Times New Roman" w:hAnsi="Times New Roman" w:cs="Times New Roman"/>
          <w:sz w:val="24"/>
          <w:szCs w:val="24"/>
        </w:rPr>
        <w:t>Kiedy korygować ruch myszki, skoro nie wiemy kiedy gracz strzela;</w:t>
      </w:r>
    </w:p>
    <w:p w14:paraId="0504A542" w14:textId="5E0B9257" w:rsidR="00971DA8" w:rsidRPr="00DB2C0D" w:rsidRDefault="00971DA8" w:rsidP="00971DA8">
      <w:pPr>
        <w:pStyle w:val="Akapitzlist"/>
        <w:numPr>
          <w:ilvl w:val="0"/>
          <w:numId w:val="16"/>
        </w:numPr>
        <w:rPr>
          <w:rFonts w:ascii="Times New Roman" w:hAnsi="Times New Roman" w:cs="Times New Roman"/>
          <w:sz w:val="24"/>
          <w:szCs w:val="24"/>
        </w:rPr>
      </w:pPr>
      <w:r w:rsidRPr="00DB2C0D">
        <w:rPr>
          <w:rFonts w:ascii="Times New Roman" w:hAnsi="Times New Roman" w:cs="Times New Roman"/>
          <w:sz w:val="24"/>
          <w:szCs w:val="24"/>
        </w:rPr>
        <w:t>Jak korygować ruch, skoro każda broń w każdej grze ma inne parametry;</w:t>
      </w:r>
    </w:p>
    <w:p w14:paraId="074DF124" w14:textId="4C6C5308" w:rsidR="00971DA8" w:rsidRPr="00DB2C0D" w:rsidRDefault="00971DA8" w:rsidP="00971DA8">
      <w:pPr>
        <w:pStyle w:val="Akapitzlist"/>
        <w:numPr>
          <w:ilvl w:val="0"/>
          <w:numId w:val="16"/>
        </w:numPr>
        <w:rPr>
          <w:rFonts w:ascii="Times New Roman" w:hAnsi="Times New Roman" w:cs="Times New Roman"/>
          <w:sz w:val="24"/>
          <w:szCs w:val="24"/>
        </w:rPr>
      </w:pPr>
      <w:r w:rsidRPr="00DB2C0D">
        <w:rPr>
          <w:rFonts w:ascii="Times New Roman" w:hAnsi="Times New Roman" w:cs="Times New Roman"/>
          <w:sz w:val="24"/>
          <w:szCs w:val="24"/>
        </w:rPr>
        <w:t>Jak obliczyć drogę jaką ma pokonać myszka;</w:t>
      </w:r>
    </w:p>
    <w:p w14:paraId="4B5589A9" w14:textId="77777777" w:rsidR="00780F86" w:rsidRDefault="00780F86" w:rsidP="00F7260E">
      <w:pPr>
        <w:ind w:left="360" w:firstLine="348"/>
      </w:pPr>
    </w:p>
    <w:p w14:paraId="72BA2C8D" w14:textId="7C504270" w:rsidR="00971DA8" w:rsidRDefault="00971DA8" w:rsidP="00F7260E">
      <w:pPr>
        <w:ind w:left="360" w:firstLine="348"/>
      </w:pPr>
      <w:r>
        <w:t xml:space="preserve">Niestety </w:t>
      </w:r>
      <w:r w:rsidR="00DB2C0D">
        <w:t>przy obecnych możliwościach program docelowy nie jest w stanie rozwiązać tych problemów, ale jest możliwość obejścia tych problemów. Użytkownik z wykorzystaniem utworzonych wzorców zachowania myszki, będzie uruchamiał program który przy każdym przytrzymaniu lewego przycisku myszy będzie korygował jej ruch. Oprócz delikatnej niewygody jakim jest ruch myszki przy dłuższym kliknięciu niezależnie od tego czy gracz strzela czy nie, użytkownik musi pozyskać wzór na ruch myszki. Jest to raczej trudne zadanie i pewnie sprowadza się do heurystycznych algorytmów.</w:t>
      </w:r>
    </w:p>
    <w:p w14:paraId="2E11B2DB" w14:textId="7807523F" w:rsidR="00A237F5" w:rsidRDefault="00A237F5" w:rsidP="00F7260E">
      <w:pPr>
        <w:ind w:left="360" w:firstLine="348"/>
      </w:pPr>
    </w:p>
    <w:p w14:paraId="1A8E7D59" w14:textId="63CE8E37" w:rsidR="00971DA8" w:rsidRDefault="00A15919" w:rsidP="00A97BF2">
      <w:pPr>
        <w:ind w:left="360" w:firstLine="348"/>
      </w:pPr>
      <w:r>
        <w:t>Aplikacja powinna być wygodna w dwóch przypadkach użycia: testowania wzorców w celu oceny jakościowej takiego wzorca, oraz użycie już znanego wzorca do praktycznego wykorzystania</w:t>
      </w:r>
      <w:r w:rsidR="00A97BF2">
        <w:t>.</w:t>
      </w:r>
    </w:p>
    <w:p w14:paraId="0AC96CA8" w14:textId="77777777" w:rsidR="00A97BF2" w:rsidRPr="00971DA8" w:rsidRDefault="00A97BF2" w:rsidP="00A97BF2">
      <w:pPr>
        <w:ind w:left="360" w:firstLine="348"/>
      </w:pPr>
    </w:p>
    <w:p w14:paraId="474C564E" w14:textId="77777777" w:rsidR="00D3089D" w:rsidRDefault="00D3089D">
      <w:pPr>
        <w:spacing w:after="160" w:line="259" w:lineRule="auto"/>
        <w:rPr>
          <w:rFonts w:asciiTheme="majorHAnsi" w:eastAsiaTheme="majorEastAsia" w:hAnsiTheme="majorHAnsi" w:cstheme="majorBidi"/>
          <w:color w:val="2E74B5" w:themeColor="accent1" w:themeShade="BF"/>
          <w:sz w:val="32"/>
          <w:szCs w:val="32"/>
        </w:rPr>
      </w:pPr>
      <w:r>
        <w:br w:type="page"/>
      </w:r>
    </w:p>
    <w:p w14:paraId="246FBCA5" w14:textId="48B3BC58" w:rsidR="00DF3B9F" w:rsidRDefault="00DF3B9F" w:rsidP="00DF3B9F">
      <w:pPr>
        <w:pStyle w:val="Nagwek1"/>
        <w:numPr>
          <w:ilvl w:val="0"/>
          <w:numId w:val="7"/>
        </w:numPr>
      </w:pPr>
      <w:bookmarkStart w:id="3" w:name="_Toc536042285"/>
      <w:r>
        <w:lastRenderedPageBreak/>
        <w:t>Przypadki użycia (</w:t>
      </w:r>
      <w:proofErr w:type="spellStart"/>
      <w:r>
        <w:t>Use-case</w:t>
      </w:r>
      <w:proofErr w:type="spellEnd"/>
      <w:r>
        <w:t>)</w:t>
      </w:r>
      <w:bookmarkEnd w:id="3"/>
    </w:p>
    <w:p w14:paraId="1E588E0A" w14:textId="0C0390CE" w:rsidR="00C62FC9" w:rsidRPr="004A01A1" w:rsidRDefault="00C62FC9" w:rsidP="00C62FC9">
      <w:pPr>
        <w:ind w:left="708"/>
      </w:pPr>
      <w:r w:rsidRPr="004A01A1">
        <w:t>W aplikacji można wyróżnić dwa przypadki użycia:</w:t>
      </w:r>
    </w:p>
    <w:p w14:paraId="2277BFCC" w14:textId="24C874D9" w:rsidR="00C62FC9" w:rsidRPr="004A01A1" w:rsidRDefault="00C62FC9" w:rsidP="00C62FC9">
      <w:pPr>
        <w:pStyle w:val="Akapitzlist"/>
        <w:numPr>
          <w:ilvl w:val="0"/>
          <w:numId w:val="16"/>
        </w:numPr>
        <w:rPr>
          <w:rFonts w:ascii="Times New Roman" w:hAnsi="Times New Roman" w:cs="Times New Roman"/>
          <w:sz w:val="24"/>
          <w:szCs w:val="24"/>
        </w:rPr>
      </w:pPr>
      <w:r w:rsidRPr="004A01A1">
        <w:rPr>
          <w:rFonts w:ascii="Times New Roman" w:hAnsi="Times New Roman" w:cs="Times New Roman"/>
          <w:sz w:val="24"/>
          <w:szCs w:val="24"/>
        </w:rPr>
        <w:t>Szukanie optymalnego wzorca</w:t>
      </w:r>
    </w:p>
    <w:p w14:paraId="6F7594C9" w14:textId="324D519D" w:rsidR="00C62FC9" w:rsidRPr="004A01A1" w:rsidRDefault="00D3089D" w:rsidP="00C62FC9">
      <w:pPr>
        <w:pStyle w:val="Akapitzlist"/>
        <w:numPr>
          <w:ilvl w:val="0"/>
          <w:numId w:val="16"/>
        </w:numPr>
        <w:rPr>
          <w:rFonts w:ascii="Times New Roman" w:hAnsi="Times New Roman" w:cs="Times New Roman"/>
          <w:sz w:val="24"/>
          <w:szCs w:val="24"/>
        </w:rPr>
      </w:pPr>
      <w:r w:rsidRPr="004A01A1">
        <w:rPr>
          <w:rFonts w:ascii="Times New Roman" w:hAnsi="Times New Roman" w:cs="Times New Roman"/>
          <w:noProof/>
          <w:sz w:val="24"/>
          <w:szCs w:val="24"/>
        </w:rPr>
        <w:drawing>
          <wp:anchor distT="0" distB="0" distL="114300" distR="114300" simplePos="0" relativeHeight="251659264" behindDoc="0" locked="0" layoutInCell="1" allowOverlap="1" wp14:anchorId="64AB570A" wp14:editId="666C0F6F">
            <wp:simplePos x="0" y="0"/>
            <wp:positionH relativeFrom="column">
              <wp:posOffset>138430</wp:posOffset>
            </wp:positionH>
            <wp:positionV relativeFrom="paragraph">
              <wp:posOffset>280670</wp:posOffset>
            </wp:positionV>
            <wp:extent cx="5753100" cy="2657475"/>
            <wp:effectExtent l="0" t="0" r="0" b="9525"/>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noFill/>
                    </a:ln>
                  </pic:spPr>
                </pic:pic>
              </a:graphicData>
            </a:graphic>
          </wp:anchor>
        </w:drawing>
      </w:r>
      <w:r w:rsidR="00C62FC9" w:rsidRPr="004A01A1">
        <w:rPr>
          <w:rFonts w:ascii="Times New Roman" w:hAnsi="Times New Roman" w:cs="Times New Roman"/>
          <w:sz w:val="24"/>
          <w:szCs w:val="24"/>
        </w:rPr>
        <w:t>Korekcja odrzuty w oparciu o znany wzorzec</w:t>
      </w:r>
    </w:p>
    <w:p w14:paraId="2221A772" w14:textId="20ED50EA" w:rsidR="00AD1043" w:rsidRPr="004A01A1" w:rsidRDefault="00AD1043" w:rsidP="00AD1043">
      <w:pPr>
        <w:pStyle w:val="Akapitzlist"/>
        <w:ind w:left="1068"/>
        <w:rPr>
          <w:rFonts w:ascii="Times New Roman" w:hAnsi="Times New Roman" w:cs="Times New Roman"/>
          <w:sz w:val="24"/>
          <w:szCs w:val="24"/>
        </w:rPr>
      </w:pPr>
    </w:p>
    <w:p w14:paraId="626F78C6" w14:textId="3CC55C98" w:rsidR="00AD1043" w:rsidRPr="004A01A1" w:rsidRDefault="00AD1043" w:rsidP="00AD1043">
      <w:pPr>
        <w:pStyle w:val="Akapitzlist"/>
        <w:ind w:left="360" w:firstLine="348"/>
        <w:rPr>
          <w:rFonts w:ascii="Times New Roman" w:hAnsi="Times New Roman" w:cs="Times New Roman"/>
          <w:sz w:val="24"/>
          <w:szCs w:val="24"/>
        </w:rPr>
      </w:pPr>
      <w:r w:rsidRPr="004A01A1">
        <w:rPr>
          <w:rFonts w:ascii="Times New Roman" w:hAnsi="Times New Roman" w:cs="Times New Roman"/>
          <w:b/>
          <w:sz w:val="24"/>
          <w:szCs w:val="24"/>
        </w:rPr>
        <w:t>Szukanie optymalnego wzorca</w:t>
      </w:r>
      <w:r w:rsidRPr="004A01A1">
        <w:rPr>
          <w:rFonts w:ascii="Times New Roman" w:hAnsi="Times New Roman" w:cs="Times New Roman"/>
          <w:sz w:val="24"/>
          <w:szCs w:val="24"/>
        </w:rPr>
        <w:t xml:space="preserve"> – użytkownik chce otrzymać wzór który wspomoże go podczas gry. W tym celu na podstawie informacji zdobytych lub własnego przeczucia wprowadza do aplikacji wzorce które następnie ocenia na aplikacji docelowej (grze) biorąc pod uwagę dokładność takiego wzorca.</w:t>
      </w:r>
    </w:p>
    <w:p w14:paraId="375066CB" w14:textId="22843DC8" w:rsidR="00AD1043" w:rsidRPr="004A01A1" w:rsidRDefault="00AD1043" w:rsidP="00AD1043">
      <w:pPr>
        <w:pStyle w:val="Akapitzlist"/>
        <w:ind w:left="360" w:firstLine="348"/>
        <w:rPr>
          <w:rFonts w:ascii="Times New Roman" w:hAnsi="Times New Roman" w:cs="Times New Roman"/>
          <w:sz w:val="24"/>
          <w:szCs w:val="24"/>
        </w:rPr>
      </w:pPr>
    </w:p>
    <w:p w14:paraId="4642F8CC" w14:textId="78B6D97E" w:rsidR="00AD1043" w:rsidRPr="004A01A1" w:rsidRDefault="00AD1043" w:rsidP="00AD1043">
      <w:pPr>
        <w:pStyle w:val="Akapitzlist"/>
        <w:ind w:left="360" w:firstLine="348"/>
        <w:rPr>
          <w:rFonts w:ascii="Times New Roman" w:hAnsi="Times New Roman" w:cs="Times New Roman"/>
          <w:sz w:val="24"/>
          <w:szCs w:val="24"/>
        </w:rPr>
      </w:pPr>
      <w:r w:rsidRPr="004A01A1">
        <w:rPr>
          <w:rFonts w:ascii="Times New Roman" w:hAnsi="Times New Roman" w:cs="Times New Roman"/>
          <w:b/>
          <w:sz w:val="24"/>
          <w:szCs w:val="24"/>
        </w:rPr>
        <w:t>Korekcja odrzuty w oparciu o znany wzorzec</w:t>
      </w:r>
      <w:r w:rsidRPr="004A01A1">
        <w:rPr>
          <w:rFonts w:ascii="Times New Roman" w:hAnsi="Times New Roman" w:cs="Times New Roman"/>
          <w:b/>
          <w:sz w:val="24"/>
          <w:szCs w:val="24"/>
        </w:rPr>
        <w:t xml:space="preserve"> – </w:t>
      </w:r>
      <w:r w:rsidRPr="004A01A1">
        <w:rPr>
          <w:rFonts w:ascii="Times New Roman" w:hAnsi="Times New Roman" w:cs="Times New Roman"/>
          <w:sz w:val="24"/>
          <w:szCs w:val="24"/>
        </w:rPr>
        <w:t>użytkownik posiada już wzorzec, którego chce wykorzystać. Wzorzec jest wprowadzany, lub jest ładowany do aplikacji poprzez skrypt lub z bazy danych. Następnie automatycznie odrzut jest korygowany aż do wyłączenia aplikacji.</w:t>
      </w:r>
    </w:p>
    <w:p w14:paraId="310BC181" w14:textId="2B0B2F15" w:rsidR="00E760AF" w:rsidRPr="004A01A1" w:rsidRDefault="00E760AF" w:rsidP="00AD1043">
      <w:pPr>
        <w:pStyle w:val="Akapitzlist"/>
        <w:ind w:left="360" w:firstLine="348"/>
        <w:rPr>
          <w:rFonts w:ascii="Times New Roman" w:hAnsi="Times New Roman" w:cs="Times New Roman"/>
          <w:sz w:val="24"/>
          <w:szCs w:val="24"/>
        </w:rPr>
      </w:pPr>
    </w:p>
    <w:p w14:paraId="6719FB76" w14:textId="5B40BF1D" w:rsidR="00E760AF" w:rsidRPr="004A01A1" w:rsidRDefault="00E760AF" w:rsidP="00AD1043">
      <w:pPr>
        <w:pStyle w:val="Akapitzlist"/>
        <w:ind w:left="360" w:firstLine="348"/>
        <w:rPr>
          <w:rFonts w:ascii="Times New Roman" w:hAnsi="Times New Roman" w:cs="Times New Roman"/>
          <w:sz w:val="24"/>
          <w:szCs w:val="24"/>
        </w:rPr>
      </w:pPr>
      <w:r w:rsidRPr="004A01A1">
        <w:rPr>
          <w:rFonts w:ascii="Times New Roman" w:hAnsi="Times New Roman" w:cs="Times New Roman"/>
          <w:sz w:val="24"/>
          <w:szCs w:val="24"/>
        </w:rPr>
        <w:t>Oczywiście oba przypadki będą korzystały z ty</w:t>
      </w:r>
      <w:r w:rsidR="00D3089D" w:rsidRPr="004A01A1">
        <w:rPr>
          <w:rFonts w:ascii="Times New Roman" w:hAnsi="Times New Roman" w:cs="Times New Roman"/>
          <w:sz w:val="24"/>
          <w:szCs w:val="24"/>
        </w:rPr>
        <w:t>ch samych mniejszych przypadków użycia a więc należy je wyróżnić:</w:t>
      </w:r>
    </w:p>
    <w:p w14:paraId="5DF09586" w14:textId="71A51549" w:rsidR="00D3089D" w:rsidRPr="004A01A1" w:rsidRDefault="00D3089D" w:rsidP="00AD1043">
      <w:pPr>
        <w:pStyle w:val="Akapitzlist"/>
        <w:ind w:left="360" w:firstLine="348"/>
        <w:rPr>
          <w:rFonts w:ascii="Times New Roman" w:hAnsi="Times New Roman" w:cs="Times New Roman"/>
          <w:sz w:val="24"/>
          <w:szCs w:val="24"/>
        </w:rPr>
      </w:pPr>
    </w:p>
    <w:p w14:paraId="652E8907" w14:textId="7862C3E1" w:rsidR="00D3089D" w:rsidRPr="004A01A1" w:rsidRDefault="00D3089D" w:rsidP="00AD1043">
      <w:pPr>
        <w:pStyle w:val="Akapitzlist"/>
        <w:ind w:left="360" w:firstLine="348"/>
        <w:rPr>
          <w:rFonts w:ascii="Times New Roman" w:hAnsi="Times New Roman" w:cs="Times New Roman"/>
          <w:sz w:val="24"/>
          <w:szCs w:val="24"/>
        </w:rPr>
      </w:pPr>
      <w:r w:rsidRPr="004A01A1">
        <w:rPr>
          <w:rFonts w:ascii="Times New Roman" w:hAnsi="Times New Roman" w:cs="Times New Roman"/>
          <w:b/>
          <w:sz w:val="24"/>
          <w:szCs w:val="24"/>
        </w:rPr>
        <w:t xml:space="preserve">Wprowadzenie wzorca – </w:t>
      </w:r>
      <w:r w:rsidRPr="004A01A1">
        <w:rPr>
          <w:rFonts w:ascii="Times New Roman" w:hAnsi="Times New Roman" w:cs="Times New Roman"/>
          <w:sz w:val="24"/>
          <w:szCs w:val="24"/>
        </w:rPr>
        <w:t>użytkownik wprowadza wzorzec lub wykorzystywany jest aktualny wzorzec z bazy danych.</w:t>
      </w:r>
    </w:p>
    <w:p w14:paraId="000177A4" w14:textId="53578D71" w:rsidR="00D3089D" w:rsidRPr="004A01A1" w:rsidRDefault="00D3089D" w:rsidP="00AD1043">
      <w:pPr>
        <w:pStyle w:val="Akapitzlist"/>
        <w:ind w:left="360" w:firstLine="348"/>
        <w:rPr>
          <w:rFonts w:ascii="Times New Roman" w:hAnsi="Times New Roman" w:cs="Times New Roman"/>
          <w:sz w:val="24"/>
          <w:szCs w:val="24"/>
        </w:rPr>
      </w:pPr>
    </w:p>
    <w:p w14:paraId="60DA111A" w14:textId="3CFE05BA" w:rsidR="00D3089D" w:rsidRPr="004A01A1" w:rsidRDefault="00D3089D" w:rsidP="00AD1043">
      <w:pPr>
        <w:pStyle w:val="Akapitzlist"/>
        <w:ind w:left="360" w:firstLine="348"/>
        <w:rPr>
          <w:rFonts w:ascii="Times New Roman" w:hAnsi="Times New Roman" w:cs="Times New Roman"/>
          <w:sz w:val="24"/>
          <w:szCs w:val="24"/>
        </w:rPr>
      </w:pPr>
      <w:r w:rsidRPr="004A01A1">
        <w:rPr>
          <w:rFonts w:ascii="Times New Roman" w:hAnsi="Times New Roman" w:cs="Times New Roman"/>
          <w:b/>
          <w:sz w:val="24"/>
          <w:szCs w:val="24"/>
        </w:rPr>
        <w:t>Uruchomienie wzorca</w:t>
      </w:r>
      <w:r w:rsidRPr="004A01A1">
        <w:rPr>
          <w:rFonts w:ascii="Times New Roman" w:hAnsi="Times New Roman" w:cs="Times New Roman"/>
          <w:sz w:val="24"/>
          <w:szCs w:val="24"/>
        </w:rPr>
        <w:t xml:space="preserve"> – uruchomienie funkcjonalności reagującej na wciśnięcie przycisku myszy i skorygowanie strzału w oparciu o wprowadzony wzorzec.</w:t>
      </w:r>
    </w:p>
    <w:p w14:paraId="782E9618" w14:textId="2E411BA5" w:rsidR="00D3089D" w:rsidRPr="004A01A1" w:rsidRDefault="00D3089D" w:rsidP="00AD1043">
      <w:pPr>
        <w:pStyle w:val="Akapitzlist"/>
        <w:ind w:left="360" w:firstLine="348"/>
        <w:rPr>
          <w:rFonts w:ascii="Times New Roman" w:hAnsi="Times New Roman" w:cs="Times New Roman"/>
          <w:sz w:val="24"/>
          <w:szCs w:val="24"/>
        </w:rPr>
      </w:pPr>
    </w:p>
    <w:p w14:paraId="12CE4569" w14:textId="4C6952DC" w:rsidR="00D3089D" w:rsidRPr="00D3089D" w:rsidRDefault="00D3089D" w:rsidP="00AD1043">
      <w:pPr>
        <w:pStyle w:val="Akapitzlist"/>
        <w:ind w:left="360" w:firstLine="348"/>
      </w:pPr>
      <w:r w:rsidRPr="004A01A1">
        <w:rPr>
          <w:rFonts w:ascii="Times New Roman" w:hAnsi="Times New Roman" w:cs="Times New Roman"/>
          <w:b/>
          <w:sz w:val="24"/>
          <w:szCs w:val="24"/>
        </w:rPr>
        <w:t>Operacje CRUD na zapisanych wzorcach</w:t>
      </w:r>
      <w:r w:rsidRPr="004A01A1">
        <w:rPr>
          <w:rFonts w:ascii="Times New Roman" w:hAnsi="Times New Roman" w:cs="Times New Roman"/>
          <w:sz w:val="24"/>
          <w:szCs w:val="24"/>
        </w:rPr>
        <w:t xml:space="preserve"> – w przypadku korzystania z BD, należy mieć możliwość wprowadzania nowych, odczytywania, zapisywania i usuwania wzorców z</w:t>
      </w:r>
      <w:r>
        <w:t xml:space="preserve"> </w:t>
      </w:r>
      <w:r w:rsidRPr="004A01A1">
        <w:rPr>
          <w:rFonts w:ascii="Times New Roman" w:hAnsi="Times New Roman" w:cs="Times New Roman"/>
          <w:sz w:val="24"/>
          <w:szCs w:val="24"/>
        </w:rPr>
        <w:t>BD.</w:t>
      </w:r>
    </w:p>
    <w:p w14:paraId="4EF1FB65" w14:textId="77777777" w:rsidR="00D3089D" w:rsidRDefault="00D3089D">
      <w:pPr>
        <w:spacing w:after="160" w:line="259" w:lineRule="auto"/>
        <w:rPr>
          <w:rFonts w:asciiTheme="majorHAnsi" w:eastAsiaTheme="majorEastAsia" w:hAnsiTheme="majorHAnsi" w:cstheme="majorBidi"/>
          <w:color w:val="2E74B5" w:themeColor="accent1" w:themeShade="BF"/>
          <w:sz w:val="32"/>
          <w:szCs w:val="32"/>
        </w:rPr>
      </w:pPr>
      <w:r>
        <w:br w:type="page"/>
      </w:r>
    </w:p>
    <w:p w14:paraId="51F705A2" w14:textId="361706A9" w:rsidR="005C2AFB" w:rsidRDefault="005C2AFB" w:rsidP="005C2AFB">
      <w:pPr>
        <w:pStyle w:val="Nagwek1"/>
        <w:numPr>
          <w:ilvl w:val="0"/>
          <w:numId w:val="7"/>
        </w:numPr>
      </w:pPr>
      <w:bookmarkStart w:id="4" w:name="_Toc536042286"/>
      <w:r>
        <w:lastRenderedPageBreak/>
        <w:t>Architektura aplikacji</w:t>
      </w:r>
      <w:bookmarkEnd w:id="4"/>
    </w:p>
    <w:p w14:paraId="04A82E46" w14:textId="4C79D397" w:rsidR="00957556" w:rsidRDefault="001B0965" w:rsidP="00AB36AF">
      <w:pPr>
        <w:ind w:left="360"/>
      </w:pPr>
      <w:r>
        <w:t xml:space="preserve">Aplikacja bezpośrednio korzysta z bibliotek .NET Framework, oraz </w:t>
      </w:r>
      <w:proofErr w:type="spellStart"/>
      <w:r>
        <w:t>Entity</w:t>
      </w:r>
      <w:proofErr w:type="spellEnd"/>
      <w:r w:rsidR="00AB36AF">
        <w:t xml:space="preserve"> </w:t>
      </w:r>
      <w:r>
        <w:t>Framework</w:t>
      </w:r>
      <w:r w:rsidR="00AB36AF">
        <w:t xml:space="preserve"> 6. Dodatkowo aplikacja komunikuje się z bazą danych SQL Server Express.</w:t>
      </w:r>
      <w:r w:rsidR="00803E00">
        <w:t xml:space="preserve"> Architektura aplikacji przedstawiona jest na rysunku.</w:t>
      </w:r>
    </w:p>
    <w:p w14:paraId="067672B3" w14:textId="78B73253" w:rsidR="00957556" w:rsidRPr="00957556" w:rsidRDefault="00803E00" w:rsidP="00957556">
      <w:r>
        <w:rPr>
          <w:noProof/>
        </w:rPr>
        <w:drawing>
          <wp:anchor distT="0" distB="0" distL="114300" distR="114300" simplePos="0" relativeHeight="251660288" behindDoc="0" locked="0" layoutInCell="1" allowOverlap="1" wp14:anchorId="38294F08" wp14:editId="72C2B294">
            <wp:simplePos x="0" y="0"/>
            <wp:positionH relativeFrom="column">
              <wp:posOffset>62230</wp:posOffset>
            </wp:positionH>
            <wp:positionV relativeFrom="paragraph">
              <wp:posOffset>196850</wp:posOffset>
            </wp:positionV>
            <wp:extent cx="5753100" cy="2762250"/>
            <wp:effectExtent l="0" t="0" r="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anchor>
        </w:drawing>
      </w:r>
    </w:p>
    <w:p w14:paraId="0994ECF2" w14:textId="3FA1CB7C" w:rsidR="00D3089D" w:rsidRPr="00D3089D" w:rsidRDefault="00D3089D" w:rsidP="00D3089D"/>
    <w:p w14:paraId="540AE222" w14:textId="77777777" w:rsidR="00B860A0" w:rsidRDefault="00B860A0">
      <w:pPr>
        <w:spacing w:after="160" w:line="259" w:lineRule="auto"/>
        <w:rPr>
          <w:rFonts w:asciiTheme="majorHAnsi" w:eastAsiaTheme="majorEastAsia" w:hAnsiTheme="majorHAnsi" w:cstheme="majorBidi"/>
          <w:color w:val="2E74B5" w:themeColor="accent1" w:themeShade="BF"/>
          <w:sz w:val="32"/>
          <w:szCs w:val="32"/>
        </w:rPr>
      </w:pPr>
      <w:r>
        <w:br w:type="page"/>
      </w:r>
    </w:p>
    <w:p w14:paraId="6D5C3B94" w14:textId="1376EA65" w:rsidR="005C2AFB" w:rsidRDefault="005C2AFB" w:rsidP="005C2AFB">
      <w:pPr>
        <w:pStyle w:val="Nagwek1"/>
        <w:numPr>
          <w:ilvl w:val="0"/>
          <w:numId w:val="7"/>
        </w:numPr>
      </w:pPr>
      <w:bookmarkStart w:id="5" w:name="_Toc536042287"/>
      <w:r>
        <w:lastRenderedPageBreak/>
        <w:t>Diagramy sekwencji</w:t>
      </w:r>
      <w:bookmarkEnd w:id="5"/>
    </w:p>
    <w:p w14:paraId="5F7C5176" w14:textId="182F13D5" w:rsidR="007F76CE" w:rsidRDefault="0016687B" w:rsidP="00762540">
      <w:pPr>
        <w:ind w:left="360" w:firstLine="348"/>
      </w:pPr>
      <w:r>
        <w:t xml:space="preserve">Tutaj najważniejszym procesem będzie uruchamianie nowych wątków korygujących </w:t>
      </w:r>
      <w:r w:rsidR="00B860A0">
        <w:t>ruch myszki. Diagram przedstawiający ten proces przedstawia poniższy rysunek:</w:t>
      </w:r>
    </w:p>
    <w:p w14:paraId="61189B5B" w14:textId="080CEF1E" w:rsidR="00762540" w:rsidRDefault="00762540" w:rsidP="00762540">
      <w:pPr>
        <w:ind w:left="360" w:firstLine="348"/>
      </w:pPr>
    </w:p>
    <w:p w14:paraId="733E0B71" w14:textId="2E49DB13" w:rsidR="00762540" w:rsidRDefault="00762540" w:rsidP="00762540">
      <w:pPr>
        <w:ind w:left="360" w:firstLine="348"/>
      </w:pPr>
    </w:p>
    <w:p w14:paraId="62662677" w14:textId="03DE96C6" w:rsidR="00762540" w:rsidRDefault="00762540" w:rsidP="00762540">
      <w:pPr>
        <w:ind w:left="360" w:firstLine="348"/>
      </w:pPr>
    </w:p>
    <w:p w14:paraId="0D4AE0DB" w14:textId="77777777" w:rsidR="00762540" w:rsidRDefault="00762540" w:rsidP="00762540">
      <w:pPr>
        <w:ind w:left="360" w:firstLine="348"/>
      </w:pPr>
    </w:p>
    <w:p w14:paraId="3D9A0918" w14:textId="77777777" w:rsidR="00B860A0" w:rsidRDefault="00B860A0" w:rsidP="0016687B">
      <w:pPr>
        <w:ind w:left="360"/>
      </w:pPr>
    </w:p>
    <w:p w14:paraId="6ADA7F46" w14:textId="4E5E51DA" w:rsidR="00B860A0" w:rsidRPr="007F76CE" w:rsidRDefault="00B860A0" w:rsidP="0016687B">
      <w:pPr>
        <w:ind w:left="360"/>
      </w:pPr>
      <w:r>
        <w:rPr>
          <w:noProof/>
        </w:rPr>
        <w:drawing>
          <wp:inline distT="0" distB="0" distL="0" distR="0" wp14:anchorId="584444EC" wp14:editId="5B5B0868">
            <wp:extent cx="5753100" cy="526732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5267325"/>
                    </a:xfrm>
                    <a:prstGeom prst="rect">
                      <a:avLst/>
                    </a:prstGeom>
                    <a:noFill/>
                    <a:ln>
                      <a:noFill/>
                    </a:ln>
                  </pic:spPr>
                </pic:pic>
              </a:graphicData>
            </a:graphic>
          </wp:inline>
        </w:drawing>
      </w:r>
    </w:p>
    <w:p w14:paraId="2C979286" w14:textId="77777777" w:rsidR="00762540" w:rsidRDefault="00762540" w:rsidP="00762540">
      <w:pPr>
        <w:spacing w:after="160" w:line="259" w:lineRule="auto"/>
        <w:ind w:firstLine="360"/>
      </w:pPr>
    </w:p>
    <w:p w14:paraId="310E99CD" w14:textId="77777777" w:rsidR="00762540" w:rsidRDefault="00762540">
      <w:pPr>
        <w:spacing w:after="160" w:line="259" w:lineRule="auto"/>
      </w:pPr>
      <w:r>
        <w:br w:type="page"/>
      </w:r>
    </w:p>
    <w:p w14:paraId="14513281" w14:textId="0A0B37F6" w:rsidR="00762540" w:rsidRDefault="00EB2855" w:rsidP="00762540">
      <w:pPr>
        <w:spacing w:after="160" w:line="259" w:lineRule="auto"/>
        <w:ind w:left="360" w:firstLine="360"/>
      </w:pPr>
      <w:r>
        <w:lastRenderedPageBreak/>
        <w:t xml:space="preserve">Podczas zapisu </w:t>
      </w:r>
      <w:r w:rsidR="00762540">
        <w:t xml:space="preserve">wzorców do bazy wykorzystywany jest model wzorca przechowujący dane potrzebne do odtworzenia takiego wzorca. Zamiana jest dokonywana „On </w:t>
      </w:r>
      <w:proofErr w:type="spellStart"/>
      <w:r w:rsidR="00762540">
        <w:t>demand</w:t>
      </w:r>
      <w:proofErr w:type="spellEnd"/>
      <w:r w:rsidR="00762540">
        <w:t xml:space="preserve">” czyli na żądanie. To znaczy, że wzorce są zamieniane na model i na odwrót dopiero gdy zaistnieje taka potrzeba. Można to zauważyć podczas wywołania metody </w:t>
      </w:r>
      <w:proofErr w:type="spellStart"/>
      <w:r w:rsidR="00762540" w:rsidRPr="00762540">
        <w:rPr>
          <w:i/>
        </w:rPr>
        <w:t>CommitChanges</w:t>
      </w:r>
      <w:proofErr w:type="spellEnd"/>
      <w:r w:rsidR="00762540">
        <w:t xml:space="preserve">() klasy </w:t>
      </w:r>
      <w:proofErr w:type="spellStart"/>
      <w:r w:rsidR="00762540" w:rsidRPr="00762540">
        <w:rPr>
          <w:i/>
        </w:rPr>
        <w:t>DatabaseProvider</w:t>
      </w:r>
      <w:proofErr w:type="spellEnd"/>
      <w:r w:rsidR="00762540">
        <w:t>, jej przebieg przedstawia następujący diagram:</w:t>
      </w:r>
      <w:r w:rsidR="00762540" w:rsidRPr="00762540">
        <w:t xml:space="preserve"> </w:t>
      </w:r>
    </w:p>
    <w:p w14:paraId="6B6E9B93" w14:textId="0D5353FC" w:rsidR="00762540" w:rsidRDefault="00762540" w:rsidP="00762540">
      <w:pPr>
        <w:spacing w:after="160" w:line="259" w:lineRule="auto"/>
        <w:ind w:left="360" w:firstLine="360"/>
      </w:pPr>
    </w:p>
    <w:p w14:paraId="50C9AE82" w14:textId="64388166" w:rsidR="00762540" w:rsidRDefault="00762540" w:rsidP="00762540">
      <w:pPr>
        <w:spacing w:after="160" w:line="259" w:lineRule="auto"/>
        <w:ind w:left="360" w:firstLine="360"/>
      </w:pPr>
    </w:p>
    <w:p w14:paraId="66C90D87" w14:textId="77777777" w:rsidR="00762540" w:rsidRDefault="00762540" w:rsidP="00762540">
      <w:pPr>
        <w:spacing w:after="160" w:line="259" w:lineRule="auto"/>
        <w:ind w:left="360" w:firstLine="360"/>
      </w:pPr>
    </w:p>
    <w:p w14:paraId="48205168" w14:textId="0CA0EA82" w:rsidR="00CA4DCE" w:rsidRPr="00762540" w:rsidRDefault="00762540" w:rsidP="00762540">
      <w:pPr>
        <w:spacing w:after="160" w:line="259" w:lineRule="auto"/>
        <w:ind w:left="360" w:firstLine="360"/>
      </w:pPr>
      <w:r>
        <w:rPr>
          <w:noProof/>
        </w:rPr>
        <w:drawing>
          <wp:inline distT="0" distB="0" distL="0" distR="0" wp14:anchorId="157B56E2" wp14:editId="7450B3EE">
            <wp:extent cx="5760720" cy="5504815"/>
            <wp:effectExtent l="0" t="0" r="0"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504815"/>
                    </a:xfrm>
                    <a:prstGeom prst="rect">
                      <a:avLst/>
                    </a:prstGeom>
                    <a:noFill/>
                    <a:ln>
                      <a:noFill/>
                    </a:ln>
                  </pic:spPr>
                </pic:pic>
              </a:graphicData>
            </a:graphic>
          </wp:inline>
        </w:drawing>
      </w:r>
      <w:r>
        <w:t xml:space="preserve"> </w:t>
      </w:r>
      <w:r w:rsidR="00CA4DCE">
        <w:br w:type="page"/>
      </w:r>
    </w:p>
    <w:p w14:paraId="2BD795AB" w14:textId="4BEC6D0C" w:rsidR="005C2AFB" w:rsidRDefault="00404479" w:rsidP="005C2AFB">
      <w:pPr>
        <w:pStyle w:val="Nagwek1"/>
        <w:numPr>
          <w:ilvl w:val="0"/>
          <w:numId w:val="7"/>
        </w:numPr>
      </w:pPr>
      <w:bookmarkStart w:id="6" w:name="_Toc536042288"/>
      <w:r>
        <w:lastRenderedPageBreak/>
        <w:t>Testowanie</w:t>
      </w:r>
      <w:bookmarkEnd w:id="6"/>
    </w:p>
    <w:p w14:paraId="2E2E390A" w14:textId="237A38A0" w:rsidR="007F76CE" w:rsidRDefault="00B860A0" w:rsidP="00B860A0">
      <w:pPr>
        <w:ind w:left="360" w:firstLine="360"/>
      </w:pPr>
      <w:r>
        <w:t>Poprawność działania aplikacji była oceniania przez poniższy schemat przebiegu wydarzeń. Jeżeli przebieg wydarzeń przeszedł pomyślnie, to można wywnioskować że ten przepływ jest poprawny.</w:t>
      </w:r>
    </w:p>
    <w:p w14:paraId="22DB0A9F" w14:textId="48334DF4" w:rsidR="00B860A0" w:rsidRDefault="00B860A0" w:rsidP="00B860A0">
      <w:pPr>
        <w:ind w:firstLine="360"/>
      </w:pPr>
    </w:p>
    <w:p w14:paraId="73425B76" w14:textId="1163043C" w:rsidR="00B860A0" w:rsidRDefault="00B860A0" w:rsidP="00CA4DCE">
      <w:pPr>
        <w:ind w:left="360" w:firstLine="360"/>
        <w:rPr>
          <w:noProof/>
        </w:rPr>
      </w:pPr>
      <w:r w:rsidRPr="00B860A0">
        <w:rPr>
          <w:b/>
        </w:rPr>
        <w:t>Uruchamiamy aplikację w trybie GUI</w:t>
      </w:r>
      <w:r>
        <w:t xml:space="preserve"> – tryb GUI jest trybem domyślnym i powinien wystartować po uruchomieniu pliku exe (lub </w:t>
      </w:r>
      <w:proofErr w:type="spellStart"/>
      <w:r>
        <w:t>debuggera</w:t>
      </w:r>
      <w:proofErr w:type="spellEnd"/>
      <w:r>
        <w:t>). Okienko wygląda następująco:</w:t>
      </w:r>
      <w:r w:rsidRPr="00B860A0">
        <w:rPr>
          <w:noProof/>
        </w:rPr>
        <w:t xml:space="preserve"> </w:t>
      </w:r>
      <w:r>
        <w:rPr>
          <w:noProof/>
        </w:rPr>
        <w:drawing>
          <wp:inline distT="0" distB="0" distL="0" distR="0" wp14:anchorId="75918189" wp14:editId="4C55C492">
            <wp:extent cx="5760720" cy="290258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02585"/>
                    </a:xfrm>
                    <a:prstGeom prst="rect">
                      <a:avLst/>
                    </a:prstGeom>
                  </pic:spPr>
                </pic:pic>
              </a:graphicData>
            </a:graphic>
          </wp:inline>
        </w:drawing>
      </w:r>
    </w:p>
    <w:p w14:paraId="1EA63A8E" w14:textId="3526D3A4" w:rsidR="00B860A0" w:rsidRDefault="00B860A0" w:rsidP="00B860A0">
      <w:pPr>
        <w:ind w:firstLine="360"/>
      </w:pPr>
    </w:p>
    <w:p w14:paraId="2D92183D" w14:textId="27F5FDA6" w:rsidR="00B860A0" w:rsidRDefault="00B860A0" w:rsidP="00CA4DCE">
      <w:pPr>
        <w:ind w:left="360" w:firstLine="360"/>
        <w:rPr>
          <w:noProof/>
        </w:rPr>
      </w:pPr>
      <w:r w:rsidRPr="00B860A0">
        <w:rPr>
          <w:b/>
        </w:rPr>
        <w:t xml:space="preserve">Wprowadzamy wzorzec </w:t>
      </w:r>
      <w:r>
        <w:t>– wzorzec wprowadza się poprzez wybranie typu wzorca, kliknięciu przycisku „</w:t>
      </w:r>
      <w:proofErr w:type="spellStart"/>
      <w:r>
        <w:t>Add</w:t>
      </w:r>
      <w:proofErr w:type="spellEnd"/>
      <w:r>
        <w:t>”, oraz uzupełnieniu danych w tabelce:</w:t>
      </w:r>
      <w:r w:rsidRPr="00B860A0">
        <w:rPr>
          <w:noProof/>
        </w:rPr>
        <w:t xml:space="preserve"> </w:t>
      </w:r>
      <w:r>
        <w:rPr>
          <w:noProof/>
        </w:rPr>
        <w:drawing>
          <wp:inline distT="0" distB="0" distL="0" distR="0" wp14:anchorId="57EBD7D1" wp14:editId="2C8FE94D">
            <wp:extent cx="5760720" cy="290258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02585"/>
                    </a:xfrm>
                    <a:prstGeom prst="rect">
                      <a:avLst/>
                    </a:prstGeom>
                  </pic:spPr>
                </pic:pic>
              </a:graphicData>
            </a:graphic>
          </wp:inline>
        </w:drawing>
      </w:r>
    </w:p>
    <w:p w14:paraId="23109882" w14:textId="3475ECA9" w:rsidR="00B860A0" w:rsidRDefault="00B860A0" w:rsidP="00B860A0">
      <w:pPr>
        <w:ind w:firstLine="360"/>
      </w:pPr>
    </w:p>
    <w:p w14:paraId="2B04CD49" w14:textId="7CC1C213" w:rsidR="00B860A0" w:rsidRDefault="00CA4DCE" w:rsidP="00CA4DCE">
      <w:pPr>
        <w:ind w:left="360" w:firstLine="360"/>
        <w:rPr>
          <w:noProof/>
        </w:rPr>
      </w:pPr>
      <w:r w:rsidRPr="00CA4DCE">
        <w:rPr>
          <w:b/>
        </w:rPr>
        <w:lastRenderedPageBreak/>
        <w:t>Przełączamy aplikację w tryb aktywny</w:t>
      </w:r>
      <w:r>
        <w:rPr>
          <w:b/>
        </w:rPr>
        <w:t xml:space="preserve"> </w:t>
      </w:r>
      <w:r>
        <w:t xml:space="preserve">– można tego dokonać poprzez </w:t>
      </w:r>
      <w:proofErr w:type="spellStart"/>
      <w:r>
        <w:t>kliknięcię</w:t>
      </w:r>
      <w:proofErr w:type="spellEnd"/>
      <w:r>
        <w:t xml:space="preserve"> w kontrolkę po prawej stronie:</w:t>
      </w:r>
      <w:r w:rsidRPr="00CA4DCE">
        <w:rPr>
          <w:noProof/>
        </w:rPr>
        <w:t xml:space="preserve"> </w:t>
      </w:r>
      <w:r>
        <w:rPr>
          <w:noProof/>
        </w:rPr>
        <w:drawing>
          <wp:inline distT="0" distB="0" distL="0" distR="0" wp14:anchorId="3F1B63FB" wp14:editId="66AC583B">
            <wp:extent cx="5760720" cy="290258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02585"/>
                    </a:xfrm>
                    <a:prstGeom prst="rect">
                      <a:avLst/>
                    </a:prstGeom>
                  </pic:spPr>
                </pic:pic>
              </a:graphicData>
            </a:graphic>
          </wp:inline>
        </w:drawing>
      </w:r>
    </w:p>
    <w:p w14:paraId="303F404D" w14:textId="059284F2" w:rsidR="00CA4DCE" w:rsidRDefault="00CA4DCE" w:rsidP="00B860A0">
      <w:pPr>
        <w:ind w:firstLine="360"/>
      </w:pPr>
    </w:p>
    <w:p w14:paraId="6102E984" w14:textId="5C3BC31A" w:rsidR="00CA4DCE" w:rsidRDefault="00CA4DCE" w:rsidP="00CA4DCE">
      <w:pPr>
        <w:ind w:left="360" w:firstLine="360"/>
      </w:pPr>
      <w:r w:rsidRPr="00CA4DCE">
        <w:rPr>
          <w:b/>
        </w:rPr>
        <w:t>Sprawdzamy korektę</w:t>
      </w:r>
      <w:r>
        <w:t xml:space="preserve"> – po wciśnięciu lewego przycisku myszki, kursor myszki powinien się zachować zgodnie z wzorcem:</w:t>
      </w:r>
      <w:r w:rsidRPr="00CA4DCE">
        <w:rPr>
          <w:noProof/>
        </w:rPr>
        <w:t xml:space="preserve"> </w:t>
      </w:r>
      <w:r>
        <w:rPr>
          <w:noProof/>
        </w:rPr>
        <w:drawing>
          <wp:inline distT="0" distB="0" distL="0" distR="0" wp14:anchorId="36A87ED2" wp14:editId="2AA5FB9A">
            <wp:extent cx="5760720" cy="335661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56610"/>
                    </a:xfrm>
                    <a:prstGeom prst="rect">
                      <a:avLst/>
                    </a:prstGeom>
                  </pic:spPr>
                </pic:pic>
              </a:graphicData>
            </a:graphic>
          </wp:inline>
        </w:drawing>
      </w:r>
    </w:p>
    <w:p w14:paraId="382ACE3E" w14:textId="5D36E083" w:rsidR="00CA4DCE" w:rsidRDefault="00CA4DCE" w:rsidP="00B860A0">
      <w:pPr>
        <w:ind w:firstLine="360"/>
      </w:pPr>
    </w:p>
    <w:p w14:paraId="1D4FF714" w14:textId="18BF7C24" w:rsidR="00CA4DCE" w:rsidRPr="00CA4DCE" w:rsidRDefault="00CA4DCE" w:rsidP="00CA4DCE">
      <w:pPr>
        <w:ind w:left="360" w:firstLine="360"/>
      </w:pPr>
      <w:r>
        <w:t>Jeżeli powyższy przebieg wydarzeń ukończy się pomyślnie, można go zmodyfikować o różne rodzaje funkcji, oraz ich zestawienie. Dodatkowo możemy testować elementy GUI, czyli np. klikać w niespodziewany sposób na różne elementy GUI, dodawać, usuwać wzorce itp.</w:t>
      </w:r>
    </w:p>
    <w:p w14:paraId="1B26FC45" w14:textId="3CB1FE5D" w:rsidR="00B860A0" w:rsidRDefault="00B860A0" w:rsidP="00B860A0">
      <w:pPr>
        <w:ind w:firstLine="360"/>
      </w:pPr>
    </w:p>
    <w:p w14:paraId="10C0FA52" w14:textId="77777777" w:rsidR="00CA4DCE" w:rsidRDefault="00CA4DCE">
      <w:pPr>
        <w:spacing w:after="160" w:line="259" w:lineRule="auto"/>
      </w:pPr>
      <w:r>
        <w:br w:type="page"/>
      </w:r>
    </w:p>
    <w:p w14:paraId="13781133" w14:textId="3D4C8FA8" w:rsidR="00CA4DCE" w:rsidRPr="00CA4DCE" w:rsidRDefault="00CA4DCE" w:rsidP="00CA4DCE">
      <w:pPr>
        <w:ind w:left="360" w:firstLine="360"/>
      </w:pPr>
      <w:r>
        <w:lastRenderedPageBreak/>
        <w:t xml:space="preserve">Aplikację można również uruchomić w trybie konsolowym, w takim wypadku należy uruchomić aplikację z komendą </w:t>
      </w:r>
      <w:r>
        <w:rPr>
          <w:b/>
        </w:rPr>
        <w:t>-</w:t>
      </w:r>
      <w:proofErr w:type="spellStart"/>
      <w:r>
        <w:rPr>
          <w:b/>
        </w:rPr>
        <w:t>nogui</w:t>
      </w:r>
      <w:proofErr w:type="spellEnd"/>
      <w:r>
        <w:t>. Można to połączyć z skryptem i od razu wprowadzić wzorce</w:t>
      </w:r>
      <w:r w:rsidR="00882EF7">
        <w:t>:</w:t>
      </w:r>
      <w:r>
        <w:rPr>
          <w:noProof/>
        </w:rPr>
        <w:drawing>
          <wp:inline distT="0" distB="0" distL="0" distR="0" wp14:anchorId="294E9812" wp14:editId="0FD3D344">
            <wp:extent cx="5760720" cy="301244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2440"/>
                    </a:xfrm>
                    <a:prstGeom prst="rect">
                      <a:avLst/>
                    </a:prstGeom>
                  </pic:spPr>
                </pic:pic>
              </a:graphicData>
            </a:graphic>
          </wp:inline>
        </w:drawing>
      </w:r>
    </w:p>
    <w:p w14:paraId="7574C777" w14:textId="77777777" w:rsidR="00882EF7" w:rsidRDefault="00882EF7">
      <w:pPr>
        <w:spacing w:after="160" w:line="259" w:lineRule="auto"/>
        <w:rPr>
          <w:rFonts w:asciiTheme="majorHAnsi" w:eastAsiaTheme="majorEastAsia" w:hAnsiTheme="majorHAnsi" w:cstheme="majorBidi"/>
          <w:color w:val="2E74B5" w:themeColor="accent1" w:themeShade="BF"/>
          <w:sz w:val="32"/>
          <w:szCs w:val="32"/>
        </w:rPr>
      </w:pPr>
      <w:r>
        <w:br w:type="page"/>
      </w:r>
    </w:p>
    <w:p w14:paraId="2681028C" w14:textId="3D2FFFCA" w:rsidR="00744912" w:rsidRPr="00744912" w:rsidRDefault="00744912" w:rsidP="00744912">
      <w:pPr>
        <w:pStyle w:val="Nagwek1"/>
        <w:numPr>
          <w:ilvl w:val="0"/>
          <w:numId w:val="7"/>
        </w:numPr>
      </w:pPr>
      <w:bookmarkStart w:id="7" w:name="_Toc536042289"/>
      <w:r>
        <w:lastRenderedPageBreak/>
        <w:t>Zakończenie</w:t>
      </w:r>
      <w:bookmarkEnd w:id="7"/>
    </w:p>
    <w:p w14:paraId="3B0C2A44" w14:textId="0A6F9F19" w:rsidR="00853C5E" w:rsidRPr="004A01A1" w:rsidRDefault="00822E94" w:rsidP="00853C5E">
      <w:pPr>
        <w:ind w:left="360" w:firstLine="348"/>
      </w:pPr>
      <w:r w:rsidRPr="004A01A1">
        <w:t>Aplikacja nie jest zbyt praktyczna ani wygodna, aczkolwiek przy atmosferze zagorzałej konkurencji mogłaby znaleźć zastosowanie, co można wywnioskować bo zachowan</w:t>
      </w:r>
      <w:r w:rsidR="00CA4DCE" w:rsidRPr="004A01A1">
        <w:t>iu</w:t>
      </w:r>
      <w:r w:rsidRPr="004A01A1">
        <w:t xml:space="preserve"> graczy do tej pory. Przykładem może być ostatnie wydarzenia związane z nowym sposobem oszukiwania w Battlefield 5. Gracze modyfikowali ustawienia graficzne tak aby poziom dokładności modeli (ilość wielościanów na model) był na najniższym poziomie niezależnie od odległości od widza, dzięki czemu gracze mogli łatwiej wypatrzeć wroga. Nie jest to rozwiązanie wygodne, gdyż gra wygląda bardzo nieatrakcyjne, ale potrzeba uzyskania nawet niewielkiej przewagi nad przeciwnikiem </w:t>
      </w:r>
      <w:r w:rsidR="00853C5E" w:rsidRPr="004A01A1">
        <w:t>jest silniejsza.</w:t>
      </w:r>
    </w:p>
    <w:p w14:paraId="39E08F88" w14:textId="0922B6BD" w:rsidR="00853C5E" w:rsidRPr="004A01A1" w:rsidRDefault="00853C5E" w:rsidP="00853C5E">
      <w:bookmarkStart w:id="8" w:name="_GoBack"/>
      <w:bookmarkEnd w:id="8"/>
    </w:p>
    <w:p w14:paraId="13C9232A" w14:textId="11D70407" w:rsidR="00853C5E" w:rsidRPr="004A01A1" w:rsidRDefault="00853C5E" w:rsidP="007F76CE">
      <w:pPr>
        <w:ind w:left="360" w:firstLine="348"/>
      </w:pPr>
      <w:r w:rsidRPr="004A01A1">
        <w:t>Projekt oczywiście nie będzie rozwijany, ale krytycznie patrząc na aplikację można by ją rozwinąć o:</w:t>
      </w:r>
    </w:p>
    <w:p w14:paraId="00C24DCC" w14:textId="55554714" w:rsidR="00853C5E" w:rsidRPr="004A01A1" w:rsidRDefault="00853C5E" w:rsidP="00853C5E">
      <w:pPr>
        <w:pStyle w:val="Akapitzlist"/>
        <w:numPr>
          <w:ilvl w:val="0"/>
          <w:numId w:val="16"/>
        </w:numPr>
        <w:rPr>
          <w:rFonts w:ascii="Times New Roman" w:hAnsi="Times New Roman" w:cs="Times New Roman"/>
          <w:sz w:val="24"/>
          <w:szCs w:val="24"/>
        </w:rPr>
      </w:pPr>
      <w:r w:rsidRPr="004A01A1">
        <w:rPr>
          <w:rFonts w:ascii="Times New Roman" w:hAnsi="Times New Roman" w:cs="Times New Roman"/>
          <w:sz w:val="24"/>
          <w:szCs w:val="24"/>
        </w:rPr>
        <w:t>Możliwość tworzenia skryptów z poziomu GUI</w:t>
      </w:r>
    </w:p>
    <w:p w14:paraId="4394BE8E" w14:textId="5A4F9162" w:rsidR="00853C5E" w:rsidRPr="004A01A1" w:rsidRDefault="00853C5E" w:rsidP="00853C5E">
      <w:pPr>
        <w:pStyle w:val="Akapitzlist"/>
        <w:numPr>
          <w:ilvl w:val="0"/>
          <w:numId w:val="16"/>
        </w:numPr>
        <w:rPr>
          <w:rFonts w:ascii="Times New Roman" w:hAnsi="Times New Roman" w:cs="Times New Roman"/>
          <w:sz w:val="24"/>
          <w:szCs w:val="24"/>
        </w:rPr>
      </w:pPr>
      <w:r w:rsidRPr="004A01A1">
        <w:rPr>
          <w:rFonts w:ascii="Times New Roman" w:hAnsi="Times New Roman" w:cs="Times New Roman"/>
          <w:sz w:val="24"/>
          <w:szCs w:val="24"/>
        </w:rPr>
        <w:t>Możliwość zapisywania zestawów skryptów, oraz możliwość szybkiego przełączania się pomiędzy nimi</w:t>
      </w:r>
    </w:p>
    <w:p w14:paraId="39893BC3" w14:textId="43697AA7" w:rsidR="00853C5E" w:rsidRPr="004A01A1" w:rsidRDefault="00853C5E" w:rsidP="00853C5E">
      <w:pPr>
        <w:pStyle w:val="Akapitzlist"/>
        <w:numPr>
          <w:ilvl w:val="0"/>
          <w:numId w:val="16"/>
        </w:numPr>
        <w:rPr>
          <w:rFonts w:ascii="Times New Roman" w:hAnsi="Times New Roman" w:cs="Times New Roman"/>
          <w:sz w:val="24"/>
          <w:szCs w:val="24"/>
        </w:rPr>
      </w:pPr>
      <w:r w:rsidRPr="004A01A1">
        <w:rPr>
          <w:rFonts w:ascii="Times New Roman" w:hAnsi="Times New Roman" w:cs="Times New Roman"/>
          <w:sz w:val="24"/>
          <w:szCs w:val="24"/>
        </w:rPr>
        <w:t>Skróty klawiszowe</w:t>
      </w:r>
    </w:p>
    <w:p w14:paraId="409325EB" w14:textId="6BD0CB32" w:rsidR="00853C5E" w:rsidRPr="004A01A1" w:rsidRDefault="00853C5E" w:rsidP="00853C5E">
      <w:pPr>
        <w:pStyle w:val="Akapitzlist"/>
        <w:numPr>
          <w:ilvl w:val="0"/>
          <w:numId w:val="16"/>
        </w:numPr>
        <w:rPr>
          <w:rFonts w:ascii="Times New Roman" w:hAnsi="Times New Roman" w:cs="Times New Roman"/>
          <w:sz w:val="24"/>
          <w:szCs w:val="24"/>
        </w:rPr>
      </w:pPr>
      <w:r w:rsidRPr="004A01A1">
        <w:rPr>
          <w:rFonts w:ascii="Times New Roman" w:hAnsi="Times New Roman" w:cs="Times New Roman"/>
          <w:sz w:val="24"/>
          <w:szCs w:val="24"/>
        </w:rPr>
        <w:t>Sparować wzorce (lub zestawy) z użytkownikami, dzięki czemu każdy użytkownik by miał swoje wzorce</w:t>
      </w:r>
    </w:p>
    <w:p w14:paraId="4410302E" w14:textId="097379D4" w:rsidR="00853C5E" w:rsidRPr="004A01A1" w:rsidRDefault="00853C5E" w:rsidP="00853C5E">
      <w:pPr>
        <w:pStyle w:val="Akapitzlist"/>
        <w:numPr>
          <w:ilvl w:val="0"/>
          <w:numId w:val="16"/>
        </w:numPr>
        <w:rPr>
          <w:rFonts w:ascii="Times New Roman" w:hAnsi="Times New Roman" w:cs="Times New Roman"/>
          <w:sz w:val="24"/>
          <w:szCs w:val="24"/>
        </w:rPr>
      </w:pPr>
      <w:r w:rsidRPr="004A01A1">
        <w:rPr>
          <w:rFonts w:ascii="Times New Roman" w:hAnsi="Times New Roman" w:cs="Times New Roman"/>
          <w:sz w:val="24"/>
          <w:szCs w:val="24"/>
        </w:rPr>
        <w:t>Wzbogacić tryb konsolowy o dodatkowe komendy i argumenty</w:t>
      </w:r>
    </w:p>
    <w:p w14:paraId="2E155EE2" w14:textId="124FB130" w:rsidR="00853C5E" w:rsidRPr="004A01A1" w:rsidRDefault="00853C5E" w:rsidP="00853C5E">
      <w:pPr>
        <w:pStyle w:val="Akapitzlist"/>
        <w:numPr>
          <w:ilvl w:val="0"/>
          <w:numId w:val="16"/>
        </w:numPr>
        <w:rPr>
          <w:rFonts w:ascii="Times New Roman" w:hAnsi="Times New Roman" w:cs="Times New Roman"/>
          <w:sz w:val="24"/>
          <w:szCs w:val="24"/>
        </w:rPr>
      </w:pPr>
      <w:r w:rsidRPr="004A01A1">
        <w:rPr>
          <w:rFonts w:ascii="Times New Roman" w:hAnsi="Times New Roman" w:cs="Times New Roman"/>
          <w:sz w:val="24"/>
          <w:szCs w:val="24"/>
        </w:rPr>
        <w:t>Zaimplementować algorytm heurystyczny, który by szukał wzorców optymalnych (lub przybliżonych)</w:t>
      </w:r>
    </w:p>
    <w:sectPr w:rsidR="00853C5E" w:rsidRPr="004A01A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819675" w14:textId="77777777" w:rsidR="000011F9" w:rsidRDefault="000011F9" w:rsidP="001A6184">
      <w:r>
        <w:separator/>
      </w:r>
    </w:p>
  </w:endnote>
  <w:endnote w:type="continuationSeparator" w:id="0">
    <w:p w14:paraId="67963A53" w14:textId="77777777" w:rsidR="000011F9" w:rsidRDefault="000011F9" w:rsidP="001A6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C4785" w14:textId="77777777" w:rsidR="000011F9" w:rsidRDefault="000011F9" w:rsidP="001A6184">
      <w:r>
        <w:separator/>
      </w:r>
    </w:p>
  </w:footnote>
  <w:footnote w:type="continuationSeparator" w:id="0">
    <w:p w14:paraId="3FDBF8F5" w14:textId="77777777" w:rsidR="000011F9" w:rsidRDefault="000011F9" w:rsidP="001A61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C618D"/>
    <w:multiLevelType w:val="hybridMultilevel"/>
    <w:tmpl w:val="4E70B0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AAD1D06"/>
    <w:multiLevelType w:val="multilevel"/>
    <w:tmpl w:val="A64881AA"/>
    <w:lvl w:ilvl="0">
      <w:start w:val="1"/>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 w15:restartNumberingAfterBreak="0">
    <w:nsid w:val="272917B5"/>
    <w:multiLevelType w:val="hybridMultilevel"/>
    <w:tmpl w:val="616AA9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92F17E2"/>
    <w:multiLevelType w:val="hybridMultilevel"/>
    <w:tmpl w:val="29F8857A"/>
    <w:lvl w:ilvl="0" w:tplc="0E0885E8">
      <w:start w:val="1"/>
      <w:numFmt w:val="decimal"/>
      <w:lvlText w:val="%1."/>
      <w:lvlJc w:val="left"/>
      <w:pPr>
        <w:ind w:left="720" w:hanging="360"/>
      </w:pPr>
      <w:rPr>
        <w:lang w:val="en-US"/>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984E36"/>
    <w:multiLevelType w:val="multilevel"/>
    <w:tmpl w:val="A64881AA"/>
    <w:lvl w:ilvl="0">
      <w:start w:val="1"/>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15:restartNumberingAfterBreak="0">
    <w:nsid w:val="2AE1402C"/>
    <w:multiLevelType w:val="hybridMultilevel"/>
    <w:tmpl w:val="23F022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38E0B67"/>
    <w:multiLevelType w:val="multilevel"/>
    <w:tmpl w:val="A64881AA"/>
    <w:lvl w:ilvl="0">
      <w:start w:val="1"/>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7" w15:restartNumberingAfterBreak="0">
    <w:nsid w:val="38204FE9"/>
    <w:multiLevelType w:val="hybridMultilevel"/>
    <w:tmpl w:val="A370841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CFA7135"/>
    <w:multiLevelType w:val="hybridMultilevel"/>
    <w:tmpl w:val="06124F10"/>
    <w:lvl w:ilvl="0" w:tplc="D002692A">
      <w:start w:val="8"/>
      <w:numFmt w:val="bullet"/>
      <w:lvlText w:val=""/>
      <w:lvlJc w:val="left"/>
      <w:pPr>
        <w:ind w:left="1068" w:hanging="360"/>
      </w:pPr>
      <w:rPr>
        <w:rFonts w:ascii="Symbol" w:eastAsia="Times New Roman" w:hAnsi="Symbol" w:cs="Times New Roman"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9" w15:restartNumberingAfterBreak="0">
    <w:nsid w:val="441812FF"/>
    <w:multiLevelType w:val="multilevel"/>
    <w:tmpl w:val="1124E664"/>
    <w:lvl w:ilvl="0">
      <w:start w:val="1"/>
      <w:numFmt w:val="decimal"/>
      <w:lvlText w:val="%1."/>
      <w:lvlJc w:val="left"/>
      <w:pPr>
        <w:ind w:left="720" w:hanging="360"/>
      </w:pPr>
      <w:rPr>
        <w:rFonts w:hint="default"/>
      </w:rPr>
    </w:lvl>
    <w:lvl w:ilvl="1">
      <w:start w:val="1"/>
      <w:numFmt w:val="lowerLetter"/>
      <w:pStyle w:val="Nagwek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E252EAC"/>
    <w:multiLevelType w:val="hybridMultilevel"/>
    <w:tmpl w:val="C8E8EDFE"/>
    <w:lvl w:ilvl="0" w:tplc="FFFFFFF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4D36837"/>
    <w:multiLevelType w:val="hybridMultilevel"/>
    <w:tmpl w:val="BAB2C2C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2" w15:restartNumberingAfterBreak="0">
    <w:nsid w:val="69D016ED"/>
    <w:multiLevelType w:val="hybridMultilevel"/>
    <w:tmpl w:val="D07E00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D3438DD"/>
    <w:multiLevelType w:val="hybridMultilevel"/>
    <w:tmpl w:val="741CD6E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12"/>
  </w:num>
  <w:num w:numId="5">
    <w:abstractNumId w:val="1"/>
  </w:num>
  <w:num w:numId="6">
    <w:abstractNumId w:val="11"/>
  </w:num>
  <w:num w:numId="7">
    <w:abstractNumId w:val="3"/>
  </w:num>
  <w:num w:numId="8">
    <w:abstractNumId w:val="9"/>
  </w:num>
  <w:num w:numId="9">
    <w:abstractNumId w:val="2"/>
  </w:num>
  <w:num w:numId="10">
    <w:abstractNumId w:val="7"/>
  </w:num>
  <w:num w:numId="11">
    <w:abstractNumId w:val="0"/>
  </w:num>
  <w:num w:numId="12">
    <w:abstractNumId w:val="13"/>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1B5"/>
    <w:rsid w:val="000011F9"/>
    <w:rsid w:val="0001651D"/>
    <w:rsid w:val="00032C9E"/>
    <w:rsid w:val="00063933"/>
    <w:rsid w:val="00094908"/>
    <w:rsid w:val="000B1D3F"/>
    <w:rsid w:val="000E05E9"/>
    <w:rsid w:val="000E5FB5"/>
    <w:rsid w:val="001003A9"/>
    <w:rsid w:val="001459FC"/>
    <w:rsid w:val="0016687B"/>
    <w:rsid w:val="00184F59"/>
    <w:rsid w:val="001904E7"/>
    <w:rsid w:val="001951CD"/>
    <w:rsid w:val="001A6184"/>
    <w:rsid w:val="001B0965"/>
    <w:rsid w:val="001C691C"/>
    <w:rsid w:val="001D092C"/>
    <w:rsid w:val="001E5B86"/>
    <w:rsid w:val="001F4F43"/>
    <w:rsid w:val="0022049A"/>
    <w:rsid w:val="00222E29"/>
    <w:rsid w:val="00277241"/>
    <w:rsid w:val="002E25C8"/>
    <w:rsid w:val="002E5B2E"/>
    <w:rsid w:val="00311081"/>
    <w:rsid w:val="003115E7"/>
    <w:rsid w:val="00316566"/>
    <w:rsid w:val="003254A5"/>
    <w:rsid w:val="00357DC0"/>
    <w:rsid w:val="00361019"/>
    <w:rsid w:val="00365FE5"/>
    <w:rsid w:val="003835A3"/>
    <w:rsid w:val="003963BB"/>
    <w:rsid w:val="003C0623"/>
    <w:rsid w:val="003C51EC"/>
    <w:rsid w:val="003D2086"/>
    <w:rsid w:val="003E6B34"/>
    <w:rsid w:val="00404479"/>
    <w:rsid w:val="0040550B"/>
    <w:rsid w:val="004360C8"/>
    <w:rsid w:val="00473D02"/>
    <w:rsid w:val="004A01A1"/>
    <w:rsid w:val="004A40A1"/>
    <w:rsid w:val="004B1BC8"/>
    <w:rsid w:val="00521D72"/>
    <w:rsid w:val="0056771F"/>
    <w:rsid w:val="00594FD5"/>
    <w:rsid w:val="005B7F4F"/>
    <w:rsid w:val="005C2AFB"/>
    <w:rsid w:val="005D3613"/>
    <w:rsid w:val="005D51CA"/>
    <w:rsid w:val="00605673"/>
    <w:rsid w:val="00636CAB"/>
    <w:rsid w:val="00666A3F"/>
    <w:rsid w:val="00691FEB"/>
    <w:rsid w:val="006C527D"/>
    <w:rsid w:val="006C6C6A"/>
    <w:rsid w:val="00710874"/>
    <w:rsid w:val="007134D7"/>
    <w:rsid w:val="00714B7F"/>
    <w:rsid w:val="007347ED"/>
    <w:rsid w:val="00741F6A"/>
    <w:rsid w:val="00744912"/>
    <w:rsid w:val="00762540"/>
    <w:rsid w:val="00780F86"/>
    <w:rsid w:val="007A7904"/>
    <w:rsid w:val="007D6A96"/>
    <w:rsid w:val="007E448F"/>
    <w:rsid w:val="007E5E26"/>
    <w:rsid w:val="007F69F0"/>
    <w:rsid w:val="007F76CE"/>
    <w:rsid w:val="00800F81"/>
    <w:rsid w:val="00803E00"/>
    <w:rsid w:val="0080509D"/>
    <w:rsid w:val="00813976"/>
    <w:rsid w:val="00822E94"/>
    <w:rsid w:val="0084734E"/>
    <w:rsid w:val="00853C5E"/>
    <w:rsid w:val="00882EF7"/>
    <w:rsid w:val="008C3284"/>
    <w:rsid w:val="00915D68"/>
    <w:rsid w:val="00957556"/>
    <w:rsid w:val="00971DA8"/>
    <w:rsid w:val="00994804"/>
    <w:rsid w:val="009C3422"/>
    <w:rsid w:val="00A03E4C"/>
    <w:rsid w:val="00A1458A"/>
    <w:rsid w:val="00A15919"/>
    <w:rsid w:val="00A237F5"/>
    <w:rsid w:val="00A97BF2"/>
    <w:rsid w:val="00AB36AF"/>
    <w:rsid w:val="00AC2B93"/>
    <w:rsid w:val="00AD1043"/>
    <w:rsid w:val="00AF1CC7"/>
    <w:rsid w:val="00B015C5"/>
    <w:rsid w:val="00B62B64"/>
    <w:rsid w:val="00B641B5"/>
    <w:rsid w:val="00B722ED"/>
    <w:rsid w:val="00B81386"/>
    <w:rsid w:val="00B860A0"/>
    <w:rsid w:val="00BB673E"/>
    <w:rsid w:val="00BF43A0"/>
    <w:rsid w:val="00C62FC9"/>
    <w:rsid w:val="00C93B2C"/>
    <w:rsid w:val="00CA4DCE"/>
    <w:rsid w:val="00CC7249"/>
    <w:rsid w:val="00D11880"/>
    <w:rsid w:val="00D3089D"/>
    <w:rsid w:val="00D33C87"/>
    <w:rsid w:val="00D443E9"/>
    <w:rsid w:val="00DB2C0D"/>
    <w:rsid w:val="00DF3B9F"/>
    <w:rsid w:val="00E47D8F"/>
    <w:rsid w:val="00E607DA"/>
    <w:rsid w:val="00E760AF"/>
    <w:rsid w:val="00EA3832"/>
    <w:rsid w:val="00EB2855"/>
    <w:rsid w:val="00EB3C8B"/>
    <w:rsid w:val="00EF1FCE"/>
    <w:rsid w:val="00F04742"/>
    <w:rsid w:val="00F44FBF"/>
    <w:rsid w:val="00F63CDF"/>
    <w:rsid w:val="00F701C5"/>
    <w:rsid w:val="00F7260E"/>
    <w:rsid w:val="00F86F5D"/>
    <w:rsid w:val="00FD285E"/>
    <w:rsid w:val="00FF05B3"/>
    <w:rsid w:val="00FF7A90"/>
    <w:rsid w:val="229732F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38E61"/>
  <w15:chartTrackingRefBased/>
  <w15:docId w15:val="{392FBC33-3904-43B2-91DC-4BB6E440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311081"/>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4360C8"/>
    <w:pPr>
      <w:keepNext/>
      <w:keepLines/>
      <w:spacing w:before="360" w:after="36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nhideWhenUsed/>
    <w:qFormat/>
    <w:rsid w:val="004360C8"/>
    <w:pPr>
      <w:keepNext/>
      <w:numPr>
        <w:ilvl w:val="1"/>
        <w:numId w:val="8"/>
      </w:numPr>
      <w:spacing w:line="360" w:lineRule="auto"/>
      <w:outlineLvl w:val="1"/>
    </w:pPr>
    <w:rPr>
      <w:rFonts w:asciiTheme="majorHAnsi" w:hAnsiTheme="majorHAnsi"/>
      <w:b/>
      <w:sz w:val="30"/>
    </w:rPr>
  </w:style>
  <w:style w:type="paragraph" w:styleId="Nagwek3">
    <w:name w:val="heading 3"/>
    <w:basedOn w:val="Normalny"/>
    <w:next w:val="Normalny"/>
    <w:link w:val="Nagwek3Znak"/>
    <w:uiPriority w:val="9"/>
    <w:unhideWhenUsed/>
    <w:qFormat/>
    <w:rsid w:val="004360C8"/>
    <w:pPr>
      <w:keepNext/>
      <w:keepLines/>
      <w:spacing w:before="40"/>
      <w:outlineLvl w:val="2"/>
    </w:pPr>
    <w:rPr>
      <w:rFonts w:asciiTheme="majorHAnsi" w:eastAsiaTheme="majorEastAsia" w:hAnsiTheme="majorHAnsi" w:cstheme="majorBidi"/>
      <w:color w:val="1F4D78" w:themeColor="accent1" w:themeShade="7F"/>
    </w:rPr>
  </w:style>
  <w:style w:type="paragraph" w:styleId="Nagwek4">
    <w:name w:val="heading 4"/>
    <w:basedOn w:val="Normalny"/>
    <w:next w:val="Normalny"/>
    <w:link w:val="Nagwek4Znak"/>
    <w:semiHidden/>
    <w:unhideWhenUsed/>
    <w:qFormat/>
    <w:rsid w:val="00311081"/>
    <w:pPr>
      <w:keepNext/>
      <w:jc w:val="center"/>
      <w:outlineLvl w:val="3"/>
    </w:pPr>
    <w:rPr>
      <w:b/>
      <w:bCs/>
      <w:sz w:val="28"/>
      <w:szCs w:val="20"/>
    </w:rPr>
  </w:style>
  <w:style w:type="paragraph" w:styleId="Nagwek5">
    <w:name w:val="heading 5"/>
    <w:basedOn w:val="Normalny"/>
    <w:next w:val="Normalny"/>
    <w:link w:val="Nagwek5Znak"/>
    <w:semiHidden/>
    <w:unhideWhenUsed/>
    <w:qFormat/>
    <w:rsid w:val="00311081"/>
    <w:pPr>
      <w:keepNext/>
      <w:outlineLvl w:val="4"/>
    </w:pPr>
    <w:rPr>
      <w:b/>
      <w:bCs/>
    </w:rPr>
  </w:style>
  <w:style w:type="paragraph" w:styleId="Nagwek8">
    <w:name w:val="heading 8"/>
    <w:basedOn w:val="Normalny"/>
    <w:next w:val="Normalny"/>
    <w:link w:val="Nagwek8Znak"/>
    <w:semiHidden/>
    <w:unhideWhenUsed/>
    <w:qFormat/>
    <w:rsid w:val="00311081"/>
    <w:pPr>
      <w:keepNext/>
      <w:jc w:val="center"/>
      <w:outlineLvl w:val="7"/>
    </w:pPr>
    <w:rPr>
      <w:b/>
      <w:bCs/>
      <w:sz w:val="4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rsid w:val="004360C8"/>
    <w:rPr>
      <w:rFonts w:asciiTheme="majorHAnsi" w:eastAsia="Times New Roman" w:hAnsiTheme="majorHAnsi" w:cs="Times New Roman"/>
      <w:b/>
      <w:sz w:val="30"/>
      <w:szCs w:val="24"/>
      <w:lang w:eastAsia="pl-PL"/>
    </w:rPr>
  </w:style>
  <w:style w:type="character" w:customStyle="1" w:styleId="Nagwek4Znak">
    <w:name w:val="Nagłówek 4 Znak"/>
    <w:basedOn w:val="Domylnaczcionkaakapitu"/>
    <w:link w:val="Nagwek4"/>
    <w:semiHidden/>
    <w:rsid w:val="00311081"/>
    <w:rPr>
      <w:rFonts w:ascii="Times New Roman" w:eastAsia="Times New Roman" w:hAnsi="Times New Roman" w:cs="Times New Roman"/>
      <w:b/>
      <w:bCs/>
      <w:sz w:val="28"/>
      <w:szCs w:val="20"/>
      <w:lang w:eastAsia="pl-PL"/>
    </w:rPr>
  </w:style>
  <w:style w:type="character" w:customStyle="1" w:styleId="Nagwek5Znak">
    <w:name w:val="Nagłówek 5 Znak"/>
    <w:basedOn w:val="Domylnaczcionkaakapitu"/>
    <w:link w:val="Nagwek5"/>
    <w:semiHidden/>
    <w:rsid w:val="00311081"/>
    <w:rPr>
      <w:rFonts w:ascii="Times New Roman" w:eastAsia="Times New Roman" w:hAnsi="Times New Roman" w:cs="Times New Roman"/>
      <w:b/>
      <w:bCs/>
      <w:sz w:val="24"/>
      <w:szCs w:val="24"/>
      <w:lang w:eastAsia="pl-PL"/>
    </w:rPr>
  </w:style>
  <w:style w:type="character" w:customStyle="1" w:styleId="Nagwek8Znak">
    <w:name w:val="Nagłówek 8 Znak"/>
    <w:basedOn w:val="Domylnaczcionkaakapitu"/>
    <w:link w:val="Nagwek8"/>
    <w:semiHidden/>
    <w:rsid w:val="00311081"/>
    <w:rPr>
      <w:rFonts w:ascii="Times New Roman" w:eastAsia="Times New Roman" w:hAnsi="Times New Roman" w:cs="Times New Roman"/>
      <w:b/>
      <w:bCs/>
      <w:sz w:val="44"/>
      <w:szCs w:val="24"/>
      <w:lang w:eastAsia="pl-PL"/>
    </w:rPr>
  </w:style>
  <w:style w:type="paragraph" w:styleId="Akapitzlist">
    <w:name w:val="List Paragraph"/>
    <w:basedOn w:val="Normalny"/>
    <w:uiPriority w:val="34"/>
    <w:qFormat/>
    <w:rsid w:val="00311081"/>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Nagwek1Znak">
    <w:name w:val="Nagłówek 1 Znak"/>
    <w:basedOn w:val="Domylnaczcionkaakapitu"/>
    <w:link w:val="Nagwek1"/>
    <w:uiPriority w:val="9"/>
    <w:rsid w:val="004360C8"/>
    <w:rPr>
      <w:rFonts w:asciiTheme="majorHAnsi" w:eastAsiaTheme="majorEastAsia" w:hAnsiTheme="majorHAnsi" w:cstheme="majorBidi"/>
      <w:color w:val="2E74B5" w:themeColor="accent1" w:themeShade="BF"/>
      <w:sz w:val="32"/>
      <w:szCs w:val="32"/>
      <w:lang w:eastAsia="pl-PL"/>
    </w:rPr>
  </w:style>
  <w:style w:type="character" w:customStyle="1" w:styleId="Nagwek3Znak">
    <w:name w:val="Nagłówek 3 Znak"/>
    <w:basedOn w:val="Domylnaczcionkaakapitu"/>
    <w:link w:val="Nagwek3"/>
    <w:uiPriority w:val="9"/>
    <w:rsid w:val="004360C8"/>
    <w:rPr>
      <w:rFonts w:asciiTheme="majorHAnsi" w:eastAsiaTheme="majorEastAsia" w:hAnsiTheme="majorHAnsi" w:cstheme="majorBidi"/>
      <w:color w:val="1F4D78" w:themeColor="accent1" w:themeShade="7F"/>
      <w:sz w:val="24"/>
      <w:szCs w:val="24"/>
      <w:lang w:eastAsia="pl-PL"/>
    </w:rPr>
  </w:style>
  <w:style w:type="character" w:styleId="Hipercze">
    <w:name w:val="Hyperlink"/>
    <w:basedOn w:val="Domylnaczcionkaakapitu"/>
    <w:uiPriority w:val="99"/>
    <w:unhideWhenUsed/>
    <w:rsid w:val="00A1458A"/>
    <w:rPr>
      <w:color w:val="0563C1" w:themeColor="hyperlink"/>
      <w:u w:val="single"/>
    </w:rPr>
  </w:style>
  <w:style w:type="paragraph" w:styleId="Nagwek">
    <w:name w:val="header"/>
    <w:basedOn w:val="Normalny"/>
    <w:link w:val="NagwekZnak"/>
    <w:uiPriority w:val="99"/>
    <w:unhideWhenUsed/>
    <w:rsid w:val="001A6184"/>
    <w:pPr>
      <w:tabs>
        <w:tab w:val="center" w:pos="4536"/>
        <w:tab w:val="right" w:pos="9072"/>
      </w:tabs>
    </w:pPr>
  </w:style>
  <w:style w:type="character" w:customStyle="1" w:styleId="NagwekZnak">
    <w:name w:val="Nagłówek Znak"/>
    <w:basedOn w:val="Domylnaczcionkaakapitu"/>
    <w:link w:val="Nagwek"/>
    <w:uiPriority w:val="99"/>
    <w:rsid w:val="001A6184"/>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1A6184"/>
    <w:pPr>
      <w:tabs>
        <w:tab w:val="center" w:pos="4536"/>
        <w:tab w:val="right" w:pos="9072"/>
      </w:tabs>
    </w:pPr>
  </w:style>
  <w:style w:type="character" w:customStyle="1" w:styleId="StopkaZnak">
    <w:name w:val="Stopka Znak"/>
    <w:basedOn w:val="Domylnaczcionkaakapitu"/>
    <w:link w:val="Stopka"/>
    <w:uiPriority w:val="99"/>
    <w:rsid w:val="001A6184"/>
    <w:rPr>
      <w:rFonts w:ascii="Times New Roman" w:eastAsia="Times New Roman" w:hAnsi="Times New Roman" w:cs="Times New Roman"/>
      <w:sz w:val="24"/>
      <w:szCs w:val="24"/>
      <w:lang w:eastAsia="pl-PL"/>
    </w:rPr>
  </w:style>
  <w:style w:type="paragraph" w:styleId="Nagwekspisutreci">
    <w:name w:val="TOC Heading"/>
    <w:basedOn w:val="Nagwek1"/>
    <w:next w:val="Normalny"/>
    <w:uiPriority w:val="39"/>
    <w:unhideWhenUsed/>
    <w:qFormat/>
    <w:rsid w:val="00F44FBF"/>
    <w:pPr>
      <w:spacing w:before="240" w:after="0" w:line="259" w:lineRule="auto"/>
      <w:outlineLvl w:val="9"/>
    </w:pPr>
  </w:style>
  <w:style w:type="paragraph" w:styleId="Spistreci2">
    <w:name w:val="toc 2"/>
    <w:basedOn w:val="Normalny"/>
    <w:next w:val="Normalny"/>
    <w:autoRedefine/>
    <w:uiPriority w:val="39"/>
    <w:unhideWhenUsed/>
    <w:rsid w:val="00F44FBF"/>
    <w:pPr>
      <w:spacing w:after="100"/>
      <w:ind w:left="240"/>
    </w:pPr>
  </w:style>
  <w:style w:type="paragraph" w:styleId="Spistreci1">
    <w:name w:val="toc 1"/>
    <w:basedOn w:val="Normalny"/>
    <w:next w:val="Normalny"/>
    <w:autoRedefine/>
    <w:uiPriority w:val="39"/>
    <w:unhideWhenUsed/>
    <w:rsid w:val="00F44FBF"/>
    <w:pPr>
      <w:spacing w:after="100"/>
    </w:pPr>
  </w:style>
  <w:style w:type="paragraph" w:styleId="Spistreci3">
    <w:name w:val="toc 3"/>
    <w:basedOn w:val="Normalny"/>
    <w:next w:val="Normalny"/>
    <w:autoRedefine/>
    <w:uiPriority w:val="39"/>
    <w:unhideWhenUsed/>
    <w:rsid w:val="00F44FBF"/>
    <w:pPr>
      <w:spacing w:after="100"/>
      <w:ind w:left="480"/>
    </w:pPr>
  </w:style>
  <w:style w:type="paragraph" w:styleId="Tekstprzypisukocowego">
    <w:name w:val="endnote text"/>
    <w:basedOn w:val="Normalny"/>
    <w:link w:val="TekstprzypisukocowegoZnak"/>
    <w:uiPriority w:val="99"/>
    <w:semiHidden/>
    <w:unhideWhenUsed/>
    <w:rsid w:val="000E5FB5"/>
    <w:rPr>
      <w:sz w:val="20"/>
      <w:szCs w:val="20"/>
    </w:rPr>
  </w:style>
  <w:style w:type="character" w:customStyle="1" w:styleId="TekstprzypisukocowegoZnak">
    <w:name w:val="Tekst przypisu końcowego Znak"/>
    <w:basedOn w:val="Domylnaczcionkaakapitu"/>
    <w:link w:val="Tekstprzypisukocowego"/>
    <w:uiPriority w:val="99"/>
    <w:semiHidden/>
    <w:rsid w:val="000E5FB5"/>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0E5FB5"/>
    <w:rPr>
      <w:vertAlign w:val="superscript"/>
    </w:rPr>
  </w:style>
  <w:style w:type="table" w:styleId="Tabela-Siatka">
    <w:name w:val="Table Grid"/>
    <w:basedOn w:val="Standardowy"/>
    <w:uiPriority w:val="39"/>
    <w:rsid w:val="004B1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1951CD"/>
    <w:rPr>
      <w:color w:val="954F72" w:themeColor="followedHyperlink"/>
      <w:u w:val="single"/>
    </w:rPr>
  </w:style>
  <w:style w:type="character" w:styleId="Nierozpoznanawzmianka">
    <w:name w:val="Unresolved Mention"/>
    <w:basedOn w:val="Domylnaczcionkaakapitu"/>
    <w:uiPriority w:val="99"/>
    <w:semiHidden/>
    <w:unhideWhenUsed/>
    <w:rsid w:val="002204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75629">
      <w:bodyDiv w:val="1"/>
      <w:marLeft w:val="0"/>
      <w:marRight w:val="0"/>
      <w:marTop w:val="0"/>
      <w:marBottom w:val="0"/>
      <w:divBdr>
        <w:top w:val="none" w:sz="0" w:space="0" w:color="auto"/>
        <w:left w:val="none" w:sz="0" w:space="0" w:color="auto"/>
        <w:bottom w:val="none" w:sz="0" w:space="0" w:color="auto"/>
        <w:right w:val="none" w:sz="0" w:space="0" w:color="auto"/>
      </w:divBdr>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
    <w:div w:id="153630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docs.microsoft.com/pl-pl/ef/ef6/"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tnet.microsoft.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82B4A84-AB37-43F9-902B-5D92F0889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13</Pages>
  <Words>1626</Words>
  <Characters>9760</Characters>
  <Application>Microsoft Office Word</Application>
  <DocSecurity>0</DocSecurity>
  <Lines>81</Lines>
  <Paragraphs>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Bugajewski</dc:creator>
  <cp:keywords/>
  <dc:description/>
  <cp:lastModifiedBy>Lew Szymański</cp:lastModifiedBy>
  <cp:revision>34</cp:revision>
  <dcterms:created xsi:type="dcterms:W3CDTF">2018-10-12T22:37:00Z</dcterms:created>
  <dcterms:modified xsi:type="dcterms:W3CDTF">2019-01-23T20:30:00Z</dcterms:modified>
</cp:coreProperties>
</file>