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ECE" w:rsidRDefault="00AC653F" w:rsidP="00AC653F">
      <w:pPr>
        <w:pStyle w:val="Title"/>
        <w:jc w:val="center"/>
      </w:pPr>
      <w:r>
        <w:t xml:space="preserve">Zbiór </w:t>
      </w:r>
      <w:r w:rsidRPr="00AC653F">
        <w:t>Mandelbrota</w:t>
      </w:r>
      <w:r>
        <w:t xml:space="preserve"> na GPU</w:t>
      </w:r>
    </w:p>
    <w:p w:rsidR="00AC653F" w:rsidRDefault="00AC653F" w:rsidP="00AC653F">
      <w:pPr>
        <w:pStyle w:val="Heading1"/>
      </w:pPr>
      <w:r>
        <w:t>Wstep historyczny</w:t>
      </w:r>
    </w:p>
    <w:p w:rsidR="00AC653F" w:rsidRDefault="00AC653F" w:rsidP="002959C1">
      <w:pPr>
        <w:rPr>
          <w:color w:val="000000" w:themeColor="text1"/>
        </w:rPr>
      </w:pPr>
      <w:r w:rsidRPr="002959C1">
        <w:rPr>
          <w:color w:val="000000" w:themeColor="text1"/>
        </w:rPr>
        <w:t xml:space="preserve">Benoît B. Mandelbrot był fancuskim i amerykańskim </w:t>
      </w:r>
      <w:hyperlink r:id="rId5" w:tooltip="Matematyka" w:history="1">
        <w:r w:rsidRPr="002959C1">
          <w:rPr>
            <w:rStyle w:val="Hyperlink"/>
            <w:color w:val="000000" w:themeColor="text1"/>
            <w:u w:val="none"/>
          </w:rPr>
          <w:t>matematyk</w:t>
        </w:r>
      </w:hyperlink>
      <w:r w:rsidRPr="002959C1">
        <w:rPr>
          <w:color w:val="000000" w:themeColor="text1"/>
        </w:rPr>
        <w:t xml:space="preserve">iem </w:t>
      </w:r>
      <w:hyperlink r:id="rId6" w:tooltip="Żydzi w Polsce" w:history="1">
        <w:r w:rsidRPr="002959C1">
          <w:rPr>
            <w:rStyle w:val="Hyperlink"/>
            <w:color w:val="000000" w:themeColor="text1"/>
            <w:u w:val="none"/>
          </w:rPr>
          <w:t>polsko-żydowskiego</w:t>
        </w:r>
      </w:hyperlink>
      <w:r w:rsidRPr="002959C1">
        <w:rPr>
          <w:color w:val="000000" w:themeColor="text1"/>
        </w:rPr>
        <w:t xml:space="preserve"> pochodzenia. Urodził się </w:t>
      </w:r>
      <w:hyperlink r:id="rId7" w:tooltip="20 listopada" w:history="1">
        <w:r w:rsidRPr="002959C1">
          <w:rPr>
            <w:rStyle w:val="Hyperlink"/>
            <w:color w:val="000000" w:themeColor="text1"/>
            <w:u w:val="none"/>
          </w:rPr>
          <w:t>20 listopada</w:t>
        </w:r>
      </w:hyperlink>
      <w:r w:rsidRPr="002959C1">
        <w:rPr>
          <w:color w:val="000000" w:themeColor="text1"/>
        </w:rPr>
        <w:t xml:space="preserve"> </w:t>
      </w:r>
      <w:hyperlink r:id="rId8" w:tooltip="1924" w:history="1">
        <w:r w:rsidRPr="002959C1">
          <w:rPr>
            <w:rStyle w:val="Hyperlink"/>
            <w:color w:val="000000" w:themeColor="text1"/>
            <w:u w:val="none"/>
          </w:rPr>
          <w:t>1924</w:t>
        </w:r>
      </w:hyperlink>
      <w:r w:rsidRPr="002959C1">
        <w:rPr>
          <w:color w:val="000000" w:themeColor="text1"/>
        </w:rPr>
        <w:t xml:space="preserve"> w </w:t>
      </w:r>
      <w:hyperlink r:id="rId9" w:tooltip="Warszawa" w:history="1">
        <w:r w:rsidRPr="002959C1">
          <w:rPr>
            <w:rStyle w:val="Hyperlink"/>
            <w:color w:val="000000" w:themeColor="text1"/>
            <w:u w:val="none"/>
          </w:rPr>
          <w:t>Warszawie</w:t>
        </w:r>
      </w:hyperlink>
      <w:r w:rsidRPr="002959C1">
        <w:rPr>
          <w:color w:val="000000" w:themeColor="text1"/>
        </w:rPr>
        <w:t xml:space="preserve">. Zmarł </w:t>
      </w:r>
      <w:hyperlink r:id="rId10" w:tooltip="14 października" w:history="1">
        <w:r w:rsidRPr="002959C1">
          <w:rPr>
            <w:rStyle w:val="Hyperlink"/>
            <w:color w:val="000000" w:themeColor="text1"/>
            <w:u w:val="none"/>
          </w:rPr>
          <w:t>14 października</w:t>
        </w:r>
      </w:hyperlink>
      <w:r w:rsidRPr="002959C1">
        <w:rPr>
          <w:color w:val="000000" w:themeColor="text1"/>
        </w:rPr>
        <w:t xml:space="preserve"> </w:t>
      </w:r>
      <w:hyperlink r:id="rId11" w:tooltip="2010" w:history="1">
        <w:r w:rsidRPr="002959C1">
          <w:rPr>
            <w:rStyle w:val="Hyperlink"/>
            <w:color w:val="000000" w:themeColor="text1"/>
            <w:u w:val="none"/>
          </w:rPr>
          <w:t>2010</w:t>
        </w:r>
      </w:hyperlink>
      <w:r w:rsidRPr="002959C1">
        <w:rPr>
          <w:color w:val="000000" w:themeColor="text1"/>
        </w:rPr>
        <w:t xml:space="preserve"> w </w:t>
      </w:r>
      <w:hyperlink r:id="rId12" w:tooltip="Cambridge (Massachusetts)" w:history="1">
        <w:r w:rsidRPr="002959C1">
          <w:rPr>
            <w:rStyle w:val="Hyperlink"/>
            <w:color w:val="000000" w:themeColor="text1"/>
            <w:u w:val="none"/>
          </w:rPr>
          <w:t>Cambridge (Massachusetts)</w:t>
        </w:r>
      </w:hyperlink>
      <w:r w:rsidRPr="002959C1">
        <w:rPr>
          <w:color w:val="000000" w:themeColor="text1"/>
        </w:rPr>
        <w:t xml:space="preserve">. Zajmował się szerokim zakresem problemów matematycznych, znany jest przede wszystkim jako ojciec geometrii fraktalnej, opisał </w:t>
      </w:r>
      <w:hyperlink r:id="rId13" w:tooltip="Zbiór Mandelbrota" w:history="1">
        <w:r w:rsidRPr="002959C1">
          <w:rPr>
            <w:rStyle w:val="Hyperlink"/>
            <w:color w:val="000000" w:themeColor="text1"/>
            <w:u w:val="none"/>
          </w:rPr>
          <w:t>zbiór Mandelbrota</w:t>
        </w:r>
      </w:hyperlink>
      <w:r w:rsidRPr="002959C1">
        <w:rPr>
          <w:color w:val="000000" w:themeColor="text1"/>
        </w:rPr>
        <w:t xml:space="preserve"> oraz wymyślił samo słowo „</w:t>
      </w:r>
      <w:hyperlink r:id="rId14" w:tooltip="Fraktal" w:history="1">
        <w:r w:rsidRPr="002959C1">
          <w:rPr>
            <w:rStyle w:val="Hyperlink"/>
            <w:color w:val="000000" w:themeColor="text1"/>
            <w:u w:val="none"/>
          </w:rPr>
          <w:t>fraktal</w:t>
        </w:r>
      </w:hyperlink>
      <w:r w:rsidRPr="002959C1">
        <w:rPr>
          <w:color w:val="000000" w:themeColor="text1"/>
        </w:rPr>
        <w:t>”.</w:t>
      </w:r>
    </w:p>
    <w:p w:rsidR="002959C1" w:rsidRPr="002959C1" w:rsidRDefault="002959C1" w:rsidP="002959C1">
      <w:pPr>
        <w:pStyle w:val="Heading1"/>
      </w:pPr>
      <w:r>
        <w:t>Czym jest Fraktal?</w:t>
      </w:r>
    </w:p>
    <w:p w:rsidR="00AC653F" w:rsidRPr="002959C1" w:rsidRDefault="00AC653F" w:rsidP="002959C1">
      <w:pPr>
        <w:rPr>
          <w:color w:val="000000" w:themeColor="text1"/>
        </w:rPr>
      </w:pPr>
      <w:r w:rsidRPr="002959C1">
        <w:rPr>
          <w:color w:val="000000" w:themeColor="text1"/>
        </w:rPr>
        <w:t>Fraktal to pewien obiekt, który w sensie geometrycznym jest samopodobny</w:t>
      </w:r>
      <w:r w:rsidR="002959C1">
        <w:rPr>
          <w:color w:val="000000" w:themeColor="text1"/>
        </w:rPr>
        <w:t>,</w:t>
      </w:r>
      <w:r w:rsidRPr="002959C1">
        <w:rPr>
          <w:color w:val="000000" w:themeColor="text1"/>
        </w:rPr>
        <w:t xml:space="preserve"> </w:t>
      </w:r>
      <w:r w:rsidR="002959C1">
        <w:rPr>
          <w:color w:val="000000" w:themeColor="text1"/>
        </w:rPr>
        <w:t>czyli</w:t>
      </w:r>
      <w:r w:rsidRPr="002959C1">
        <w:rPr>
          <w:color w:val="000000" w:themeColor="text1"/>
        </w:rPr>
        <w:t xml:space="preserve"> jakaś jego część jest podobna do całości. </w:t>
      </w:r>
    </w:p>
    <w:p w:rsidR="00CA1E0B" w:rsidRDefault="00AC653F" w:rsidP="002959C1">
      <w:pPr>
        <w:rPr>
          <w:color w:val="000000" w:themeColor="text1"/>
        </w:rPr>
      </w:pPr>
      <w:r w:rsidRPr="002959C1">
        <w:rPr>
          <w:color w:val="000000" w:themeColor="text1"/>
        </w:rPr>
        <w:t>Ważnym fraktal</w:t>
      </w:r>
      <w:r w:rsidR="00CA1E0B" w:rsidRPr="002959C1">
        <w:rPr>
          <w:color w:val="000000" w:themeColor="text1"/>
        </w:rPr>
        <w:t>em</w:t>
      </w:r>
      <w:r w:rsidRPr="002959C1">
        <w:rPr>
          <w:color w:val="000000" w:themeColor="text1"/>
        </w:rPr>
        <w:t xml:space="preserve"> jakim będziemy zajmowali się w tej pracy jest </w:t>
      </w:r>
      <w:r w:rsidR="00CA1E0B" w:rsidRPr="002959C1">
        <w:rPr>
          <w:color w:val="000000" w:themeColor="text1"/>
        </w:rPr>
        <w:t xml:space="preserve">brzeg </w:t>
      </w:r>
      <w:r w:rsidRPr="002959C1">
        <w:rPr>
          <w:color w:val="000000" w:themeColor="text1"/>
        </w:rPr>
        <w:t>Zbi</w:t>
      </w:r>
      <w:r w:rsidR="00CA1E0B" w:rsidRPr="002959C1">
        <w:rPr>
          <w:color w:val="000000" w:themeColor="text1"/>
        </w:rPr>
        <w:t>o</w:t>
      </w:r>
      <w:r w:rsidRPr="002959C1">
        <w:rPr>
          <w:color w:val="000000" w:themeColor="text1"/>
        </w:rPr>
        <w:t>r</w:t>
      </w:r>
      <w:r w:rsidR="00CA1E0B" w:rsidRPr="002959C1">
        <w:rPr>
          <w:color w:val="000000" w:themeColor="text1"/>
        </w:rPr>
        <w:t>u</w:t>
      </w:r>
      <w:r w:rsidRPr="002959C1">
        <w:rPr>
          <w:color w:val="000000" w:themeColor="text1"/>
        </w:rPr>
        <w:t xml:space="preserve"> Mandelbrota.</w:t>
      </w:r>
      <w:r w:rsidR="00CA1E0B" w:rsidRPr="002959C1">
        <w:rPr>
          <w:color w:val="000000" w:themeColor="text1"/>
        </w:rPr>
        <w:t xml:space="preserve"> </w:t>
      </w:r>
      <w:r w:rsidRPr="002959C1">
        <w:rPr>
          <w:color w:val="000000" w:themeColor="text1"/>
        </w:rPr>
        <w:t>Jest to specyficzny fraktal który istnieje tylko w</w:t>
      </w:r>
      <w:r w:rsidR="00C35F10" w:rsidRPr="002959C1">
        <w:rPr>
          <w:color w:val="000000" w:themeColor="text1"/>
        </w:rPr>
        <w:t xml:space="preserve"> </w:t>
      </w:r>
      <w:r w:rsidRPr="002959C1">
        <w:rPr>
          <w:color w:val="000000" w:themeColor="text1"/>
        </w:rPr>
        <w:t>świecie matematycznym</w:t>
      </w:r>
      <w:r w:rsidR="00C35F10" w:rsidRPr="002959C1">
        <w:rPr>
          <w:color w:val="000000" w:themeColor="text1"/>
        </w:rPr>
        <w:t>.</w:t>
      </w:r>
      <w:r w:rsidR="00CA1E0B" w:rsidRPr="002959C1">
        <w:rPr>
          <w:color w:val="000000" w:themeColor="text1"/>
        </w:rPr>
        <w:t xml:space="preserve"> Sam </w:t>
      </w:r>
      <w:r w:rsidR="00CA1E0B" w:rsidRPr="002959C1">
        <w:rPr>
          <w:color w:val="000000" w:themeColor="text1"/>
        </w:rPr>
        <w:t>Zbi</w:t>
      </w:r>
      <w:r w:rsidR="00CA1E0B" w:rsidRPr="002959C1">
        <w:rPr>
          <w:color w:val="000000" w:themeColor="text1"/>
        </w:rPr>
        <w:t>ó</w:t>
      </w:r>
      <w:r w:rsidR="00CA1E0B" w:rsidRPr="002959C1">
        <w:rPr>
          <w:color w:val="000000" w:themeColor="text1"/>
        </w:rPr>
        <w:t>r Mandelbrota</w:t>
      </w:r>
      <w:r w:rsidR="00CA1E0B" w:rsidRPr="002959C1">
        <w:rPr>
          <w:color w:val="000000" w:themeColor="text1"/>
        </w:rPr>
        <w:t xml:space="preserve"> jest </w:t>
      </w:r>
      <w:r w:rsidR="00CA1E0B" w:rsidRPr="002959C1">
        <w:rPr>
          <w:color w:val="000000" w:themeColor="text1"/>
        </w:rPr>
        <w:t>podzbi</w:t>
      </w:r>
      <w:r w:rsidR="00CA1E0B" w:rsidRPr="002959C1">
        <w:rPr>
          <w:color w:val="000000" w:themeColor="text1"/>
        </w:rPr>
        <w:t>o</w:t>
      </w:r>
      <w:r w:rsidR="00CA1E0B" w:rsidRPr="002959C1">
        <w:rPr>
          <w:color w:val="000000" w:themeColor="text1"/>
        </w:rPr>
        <w:t>r</w:t>
      </w:r>
      <w:r w:rsidR="00CA1E0B" w:rsidRPr="002959C1">
        <w:rPr>
          <w:color w:val="000000" w:themeColor="text1"/>
        </w:rPr>
        <w:t>em</w:t>
      </w:r>
      <w:r w:rsidR="00CA1E0B" w:rsidRPr="002959C1">
        <w:rPr>
          <w:color w:val="000000" w:themeColor="text1"/>
        </w:rPr>
        <w:t xml:space="preserve"> </w:t>
      </w:r>
      <w:hyperlink r:id="rId15" w:tooltip="Płaszczyzna zespolona" w:history="1">
        <w:r w:rsidR="00CA1E0B" w:rsidRPr="002959C1">
          <w:rPr>
            <w:rStyle w:val="Hyperlink"/>
            <w:color w:val="000000" w:themeColor="text1"/>
            <w:u w:val="none"/>
          </w:rPr>
          <w:t>płaszczyzny zespolonej</w:t>
        </w:r>
      </w:hyperlink>
      <w:r w:rsidR="009C090A" w:rsidRPr="002959C1">
        <w:rPr>
          <w:color w:val="000000" w:themeColor="text1"/>
        </w:rPr>
        <w:t xml:space="preserve"> i nie jest fraktalem, ponieważ </w:t>
      </w:r>
      <w:r w:rsidR="009C090A" w:rsidRPr="002959C1">
        <w:rPr>
          <w:color w:val="000000" w:themeColor="text1"/>
        </w:rPr>
        <w:t>nie jest samopodobny</w:t>
      </w:r>
      <w:r w:rsidR="009C090A" w:rsidRPr="002959C1">
        <w:rPr>
          <w:color w:val="000000" w:themeColor="text1"/>
        </w:rPr>
        <w:t xml:space="preserve">, </w:t>
      </w:r>
      <w:r w:rsidR="009C090A" w:rsidRPr="002959C1">
        <w:rPr>
          <w:color w:val="000000" w:themeColor="text1"/>
        </w:rPr>
        <w:t xml:space="preserve">co zostało dowiedzione przez chińską matematyczkę </w:t>
      </w:r>
      <w:hyperlink r:id="rId16" w:tooltip="Tan Lei (strona nie istnieje)" w:history="1">
        <w:r w:rsidR="009C090A" w:rsidRPr="002959C1">
          <w:rPr>
            <w:rStyle w:val="Hyperlink"/>
            <w:color w:val="000000" w:themeColor="text1"/>
            <w:u w:val="none"/>
          </w:rPr>
          <w:t>Tan Lei</w:t>
        </w:r>
      </w:hyperlink>
      <w:r w:rsidR="009C090A" w:rsidRPr="002959C1">
        <w:rPr>
          <w:color w:val="000000" w:themeColor="text1"/>
        </w:rPr>
        <w:t>.</w:t>
      </w:r>
    </w:p>
    <w:p w:rsidR="002959C1" w:rsidRPr="002959C1" w:rsidRDefault="002959C1" w:rsidP="002959C1">
      <w:pPr>
        <w:pStyle w:val="Heading1"/>
      </w:pPr>
      <w:r>
        <w:t xml:space="preserve">Wzór na Zbiór </w:t>
      </w:r>
      <w:r w:rsidRPr="00AC653F">
        <w:t>Mandelbrota</w:t>
      </w:r>
    </w:p>
    <w:p w:rsidR="00CA1E0B" w:rsidRPr="002959C1" w:rsidRDefault="00CA1E0B" w:rsidP="002959C1">
      <w:pPr>
        <w:rPr>
          <w:color w:val="000000" w:themeColor="text1"/>
        </w:rPr>
      </w:pPr>
      <w:r w:rsidRPr="002959C1">
        <w:rPr>
          <w:color w:val="000000" w:themeColor="text1"/>
        </w:rPr>
        <w:t xml:space="preserve">Nasz </w:t>
      </w:r>
      <w:hyperlink r:id="rId17" w:tooltip="Zbiór" w:history="1">
        <w:r w:rsidR="009C090A" w:rsidRPr="002959C1">
          <w:rPr>
            <w:rStyle w:val="Hyperlink"/>
            <w:color w:val="000000" w:themeColor="text1"/>
            <w:u w:val="none"/>
          </w:rPr>
          <w:t>z</w:t>
        </w:r>
        <w:r w:rsidRPr="002959C1">
          <w:rPr>
            <w:rStyle w:val="Hyperlink"/>
            <w:color w:val="000000" w:themeColor="text1"/>
            <w:u w:val="none"/>
          </w:rPr>
          <w:t>biór</w:t>
        </w:r>
      </w:hyperlink>
      <w:r w:rsidRPr="002959C1">
        <w:rPr>
          <w:color w:val="000000" w:themeColor="text1"/>
        </w:rPr>
        <w:t xml:space="preserve"> </w:t>
      </w:r>
      <w:r w:rsidR="009C090A" w:rsidRPr="002959C1">
        <w:rPr>
          <w:color w:val="000000" w:themeColor="text1"/>
        </w:rPr>
        <w:t>możemy opisać jako te</w:t>
      </w:r>
      <w:r w:rsidRPr="002959C1">
        <w:rPr>
          <w:color w:val="000000" w:themeColor="text1"/>
        </w:rPr>
        <w:t xml:space="preserve"> punkty </w:t>
      </w:r>
      <w:r w:rsidR="009C090A" w:rsidRPr="002959C1">
        <w:rPr>
          <w:color w:val="000000" w:themeColor="text1"/>
        </w:rPr>
        <w:t>p(zespolon</w:t>
      </w:r>
      <w:r w:rsidR="009C090A" w:rsidRPr="002959C1">
        <w:rPr>
          <w:color w:val="000000" w:themeColor="text1"/>
        </w:rPr>
        <w:t>e</w:t>
      </w:r>
      <w:r w:rsidR="009C090A" w:rsidRPr="002959C1">
        <w:rPr>
          <w:color w:val="000000" w:themeColor="text1"/>
        </w:rPr>
        <w:t xml:space="preserve">) </w:t>
      </w:r>
      <w:r w:rsidRPr="002959C1">
        <w:rPr>
          <w:rStyle w:val="mwe-math-mathml-inline"/>
          <w:vanish/>
          <w:color w:val="000000" w:themeColor="text1"/>
        </w:rPr>
        <w:t xml:space="preserve">p </w:t>
      </w:r>
      <w:r w:rsidRPr="002959C1">
        <w:rPr>
          <w:rStyle w:val="mwe-math-mathml-inline"/>
          <w:rFonts w:ascii="Cambria Math" w:hAnsi="Cambria Math" w:cs="Cambria Math"/>
          <w:vanish/>
          <w:color w:val="000000" w:themeColor="text1"/>
        </w:rPr>
        <w:t>∈</w:t>
      </w:r>
      <w:r w:rsidRPr="002959C1">
        <w:rPr>
          <w:rStyle w:val="mwe-math-mathml-inline"/>
          <w:vanish/>
          <w:color w:val="000000" w:themeColor="text1"/>
        </w:rPr>
        <w:t xml:space="preserve"> C , {\displaystyle p\in \mathbb {C} ,} </w:t>
      </w:r>
      <w:r w:rsidRPr="002959C1">
        <w:rPr>
          <w:color w:val="000000" w:themeColor="text1"/>
        </w:rPr>
        <w:t xml:space="preserve">dla których </w:t>
      </w:r>
      <w:hyperlink r:id="rId18" w:tooltip="Ciąg (matematyka)" w:history="1">
        <w:r w:rsidRPr="002959C1">
          <w:rPr>
            <w:rStyle w:val="Hyperlink"/>
            <w:color w:val="000000" w:themeColor="text1"/>
            <w:u w:val="none"/>
          </w:rPr>
          <w:t>ciąg</w:t>
        </w:r>
      </w:hyperlink>
      <w:r w:rsidRPr="002959C1">
        <w:rPr>
          <w:color w:val="000000" w:themeColor="text1"/>
        </w:rPr>
        <w:t xml:space="preserve"> </w:t>
      </w:r>
      <w:r w:rsidR="009C090A" w:rsidRPr="002959C1">
        <w:rPr>
          <w:color w:val="000000" w:themeColor="text1"/>
        </w:rPr>
        <w:t>(Z</w:t>
      </w:r>
      <w:r w:rsidR="009C090A" w:rsidRPr="002959C1">
        <w:rPr>
          <w:color w:val="000000" w:themeColor="text1"/>
          <w:vertAlign w:val="subscript"/>
        </w:rPr>
        <w:t>i</w:t>
      </w:r>
      <w:r w:rsidR="009C090A" w:rsidRPr="002959C1">
        <w:rPr>
          <w:color w:val="000000" w:themeColor="text1"/>
        </w:rPr>
        <w:t>)</w:t>
      </w:r>
      <w:r w:rsidR="009C090A" w:rsidRPr="002959C1">
        <w:rPr>
          <w:color w:val="000000" w:themeColor="text1"/>
          <w:vertAlign w:val="superscript"/>
        </w:rPr>
        <w:t>inf</w:t>
      </w:r>
      <w:r w:rsidR="009C090A" w:rsidRPr="002959C1">
        <w:rPr>
          <w:color w:val="000000" w:themeColor="text1"/>
          <w:vertAlign w:val="subscript"/>
        </w:rPr>
        <w:t xml:space="preserve">i=0   </w:t>
      </w:r>
      <w:r w:rsidRPr="002959C1">
        <w:rPr>
          <w:rStyle w:val="mwe-math-mathml-inline"/>
          <w:vanish/>
          <w:color w:val="000000" w:themeColor="text1"/>
        </w:rPr>
        <w:t xml:space="preserve">( z i ) i = 0 ∞ {\displaystyle (z_{i})_{i=0}^{\infty }} </w:t>
      </w:r>
      <w:r w:rsidRPr="002959C1">
        <w:rPr>
          <w:color w:val="000000" w:themeColor="text1"/>
        </w:rPr>
        <w:t xml:space="preserve">zdefiniowany </w:t>
      </w:r>
      <w:hyperlink r:id="rId19" w:history="1">
        <w:r w:rsidRPr="002959C1">
          <w:rPr>
            <w:rStyle w:val="Hyperlink"/>
            <w:color w:val="000000" w:themeColor="text1"/>
            <w:u w:val="none"/>
          </w:rPr>
          <w:t>równaniem rekurencyjnym</w:t>
        </w:r>
      </w:hyperlink>
    </w:p>
    <w:p w:rsidR="009C090A" w:rsidRPr="002959C1" w:rsidRDefault="009C090A" w:rsidP="002959C1">
      <w:pPr>
        <w:rPr>
          <w:color w:val="000000" w:themeColor="text1"/>
        </w:rPr>
      </w:pPr>
      <w:r w:rsidRPr="002959C1">
        <w:rPr>
          <w:noProof/>
          <w:color w:val="000000" w:themeColor="text1"/>
        </w:rPr>
        <w:drawing>
          <wp:inline distT="0" distB="0" distL="0" distR="0">
            <wp:extent cx="13049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p w:rsidR="009C090A" w:rsidRPr="002959C1" w:rsidRDefault="009C090A" w:rsidP="002959C1">
      <w:pPr>
        <w:rPr>
          <w:color w:val="000000" w:themeColor="text1"/>
        </w:rPr>
      </w:pPr>
      <w:r w:rsidRPr="002959C1">
        <w:rPr>
          <w:color w:val="000000" w:themeColor="text1"/>
        </w:rPr>
        <w:t xml:space="preserve">nie dąży do </w:t>
      </w:r>
      <w:hyperlink r:id="rId21" w:tooltip="Nieskończoność" w:history="1">
        <w:r w:rsidRPr="002959C1">
          <w:rPr>
            <w:rStyle w:val="Hyperlink"/>
            <w:color w:val="000000" w:themeColor="text1"/>
            <w:u w:val="none"/>
          </w:rPr>
          <w:t>nieskończoności</w:t>
        </w:r>
      </w:hyperlink>
    </w:p>
    <w:p w:rsidR="009C090A" w:rsidRDefault="009C090A" w:rsidP="002959C1">
      <w:pPr>
        <w:rPr>
          <w:color w:val="000000" w:themeColor="text1"/>
        </w:rPr>
      </w:pPr>
      <w:r w:rsidRPr="002959C1">
        <w:rPr>
          <w:noProof/>
          <w:color w:val="000000" w:themeColor="text1"/>
        </w:rPr>
        <w:drawing>
          <wp:inline distT="0" distB="0" distL="0" distR="0">
            <wp:extent cx="10572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7275" cy="361950"/>
                    </a:xfrm>
                    <a:prstGeom prst="rect">
                      <a:avLst/>
                    </a:prstGeom>
                    <a:noFill/>
                    <a:ln>
                      <a:noFill/>
                    </a:ln>
                  </pic:spPr>
                </pic:pic>
              </a:graphicData>
            </a:graphic>
          </wp:inline>
        </w:drawing>
      </w:r>
    </w:p>
    <w:p w:rsidR="002959C1" w:rsidRDefault="002959C1" w:rsidP="002959C1">
      <w:r>
        <w:t>Można wykazać, że jest to równoważne z</w:t>
      </w:r>
    </w:p>
    <w:p w:rsidR="002959C1" w:rsidRPr="002959C1" w:rsidRDefault="002959C1" w:rsidP="002959C1">
      <w:r>
        <w:rPr>
          <w:noProof/>
        </w:rPr>
        <w:drawing>
          <wp:inline distT="0" distB="0" distL="0" distR="0">
            <wp:extent cx="113347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3475" cy="333375"/>
                    </a:xfrm>
                    <a:prstGeom prst="rect">
                      <a:avLst/>
                    </a:prstGeom>
                    <a:noFill/>
                    <a:ln>
                      <a:noFill/>
                    </a:ln>
                  </pic:spPr>
                </pic:pic>
              </a:graphicData>
            </a:graphic>
          </wp:inline>
        </w:drawing>
      </w:r>
    </w:p>
    <w:p w:rsidR="002959C1" w:rsidRDefault="002959C1" w:rsidP="002959C1">
      <w:r>
        <w:t xml:space="preserve">Podsumowując jednym zdaniem: </w:t>
      </w:r>
    </w:p>
    <w:p w:rsidR="009C090A" w:rsidRDefault="009C090A" w:rsidP="002959C1">
      <w:pPr>
        <w:rPr>
          <w:color w:val="000000" w:themeColor="text1"/>
        </w:rPr>
      </w:pPr>
      <w:r w:rsidRPr="002959C1">
        <w:rPr>
          <w:noProof/>
          <w:color w:val="000000" w:themeColor="text1"/>
        </w:rPr>
        <w:drawing>
          <wp:inline distT="0" distB="0" distL="0" distR="0">
            <wp:extent cx="21812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1225" cy="276225"/>
                    </a:xfrm>
                    <a:prstGeom prst="rect">
                      <a:avLst/>
                    </a:prstGeom>
                    <a:noFill/>
                    <a:ln>
                      <a:noFill/>
                    </a:ln>
                  </pic:spPr>
                </pic:pic>
              </a:graphicData>
            </a:graphic>
          </wp:inline>
        </w:drawing>
      </w:r>
    </w:p>
    <w:p w:rsidR="001E0319" w:rsidRDefault="001E0319" w:rsidP="002959C1">
      <w:pPr>
        <w:rPr>
          <w:color w:val="000000" w:themeColor="text1"/>
        </w:rPr>
      </w:pPr>
    </w:p>
    <w:p w:rsidR="001E0319" w:rsidRPr="002959C1" w:rsidRDefault="001E0319" w:rsidP="001E0319">
      <w:pPr>
        <w:pStyle w:val="Heading1"/>
      </w:pPr>
      <w:r>
        <w:t>Część praktyczna</w:t>
      </w:r>
    </w:p>
    <w:p w:rsidR="009C090A" w:rsidRDefault="001E0319" w:rsidP="00CA1E0B">
      <w:r>
        <w:t xml:space="preserve">W mojej pracy postanowiłem przedstawić porównanie trzech algorytmów tworzących zbiór </w:t>
      </w:r>
      <w:r w:rsidRPr="00AC653F">
        <w:t>Mandelbrota</w:t>
      </w:r>
      <w:r>
        <w:t>:</w:t>
      </w:r>
    </w:p>
    <w:p w:rsidR="001E0319" w:rsidRDefault="001E0319" w:rsidP="001E0319">
      <w:pPr>
        <w:pStyle w:val="ListParagraph"/>
        <w:numPr>
          <w:ilvl w:val="0"/>
          <w:numId w:val="1"/>
        </w:numPr>
      </w:pPr>
      <w:bookmarkStart w:id="0" w:name="_GoBack"/>
      <w:r>
        <w:t>Na CPU przy pomocy jednego wątku</w:t>
      </w:r>
    </w:p>
    <w:bookmarkEnd w:id="0"/>
    <w:p w:rsidR="001E0319" w:rsidRDefault="001E0319" w:rsidP="001E0319">
      <w:pPr>
        <w:pStyle w:val="ListParagraph"/>
        <w:numPr>
          <w:ilvl w:val="0"/>
          <w:numId w:val="1"/>
        </w:numPr>
      </w:pPr>
      <w:r>
        <w:t>Na CPU przy pomocy wielu wątków</w:t>
      </w:r>
    </w:p>
    <w:p w:rsidR="00E15F81" w:rsidRDefault="001E0319" w:rsidP="00E15F81">
      <w:pPr>
        <w:pStyle w:val="ListParagraph"/>
        <w:numPr>
          <w:ilvl w:val="0"/>
          <w:numId w:val="1"/>
        </w:numPr>
      </w:pPr>
      <w:r>
        <w:t>Na GPU</w:t>
      </w:r>
    </w:p>
    <w:p w:rsidR="00E15F81" w:rsidRDefault="00E15F81" w:rsidP="00E15F81">
      <w:pPr>
        <w:ind w:left="360"/>
      </w:pPr>
      <w:r>
        <w:lastRenderedPageBreak/>
        <w:t>Porównanie działania tych algorytmów omówię w kolejnej części. Tutaj chciałbym się skupić na głównych różnicach w kodzie programów oraz statystycznym porównaniu ich czasów działania.</w:t>
      </w:r>
    </w:p>
    <w:p w:rsidR="00E15F81" w:rsidRDefault="00E15F81" w:rsidP="00E15F81">
      <w:pPr>
        <w:ind w:left="360"/>
      </w:pPr>
      <w:r>
        <w:t>Zwrócimy także uwagę na konkretne fragmenty kodu odpowiadające za te różnice i omówimy co za to odpowiada.</w:t>
      </w:r>
    </w:p>
    <w:p w:rsidR="00856A3D" w:rsidRDefault="00856A3D" w:rsidP="00856A3D">
      <w:pPr>
        <w:ind w:left="360"/>
        <w:rPr>
          <w:rStyle w:val="jlqj4b"/>
        </w:rPr>
      </w:pPr>
      <w:r>
        <w:t xml:space="preserve">Podstawowym aspektem przemawiającym za przewagą GPU nad CPU w tym typie problemu jest fakt </w:t>
      </w:r>
      <w:r>
        <w:rPr>
          <w:rStyle w:val="jlqj4b"/>
        </w:rPr>
        <w:t>wyspecjalizowan</w:t>
      </w:r>
      <w:r>
        <w:rPr>
          <w:rStyle w:val="jlqj4b"/>
        </w:rPr>
        <w:t>ia</w:t>
      </w:r>
      <w:r>
        <w:rPr>
          <w:rStyle w:val="jlqj4b"/>
        </w:rPr>
        <w:t xml:space="preserve"> do intensywnych obliczeniowo, wysoce równoległych obliczeń</w:t>
      </w:r>
      <w:r>
        <w:rPr>
          <w:rStyle w:val="jlqj4b"/>
        </w:rPr>
        <w:t xml:space="preserve"> bycia </w:t>
      </w:r>
      <w:r>
        <w:rPr>
          <w:rStyle w:val="jlqj4b"/>
        </w:rPr>
        <w:t>zaprojektowany</w:t>
      </w:r>
      <w:r>
        <w:rPr>
          <w:rStyle w:val="jlqj4b"/>
        </w:rPr>
        <w:t>m</w:t>
      </w:r>
      <w:r>
        <w:rPr>
          <w:rStyle w:val="jlqj4b"/>
        </w:rPr>
        <w:t xml:space="preserve"> w taki sposób, </w:t>
      </w:r>
      <w:r>
        <w:rPr>
          <w:rStyle w:val="jlqj4b"/>
        </w:rPr>
        <w:t>by</w:t>
      </w:r>
      <w:r>
        <w:rPr>
          <w:rStyle w:val="jlqj4b"/>
        </w:rPr>
        <w:t xml:space="preserve"> więcej tranzystorów </w:t>
      </w:r>
      <w:r>
        <w:rPr>
          <w:rStyle w:val="jlqj4b"/>
        </w:rPr>
        <w:t>było</w:t>
      </w:r>
      <w:r>
        <w:rPr>
          <w:rStyle w:val="jlqj4b"/>
        </w:rPr>
        <w:t xml:space="preserve"> przeznaczonych do przetwarzania danych, a nie do buforowania danych i kontroli przepływu</w:t>
      </w:r>
      <w:r>
        <w:rPr>
          <w:rStyle w:val="jlqj4b"/>
        </w:rPr>
        <w:t>.</w:t>
      </w:r>
    </w:p>
    <w:p w:rsidR="00856A3D" w:rsidRDefault="00856A3D" w:rsidP="00856A3D">
      <w:pPr>
        <w:ind w:left="360"/>
      </w:pPr>
    </w:p>
    <w:p w:rsidR="001E0319" w:rsidRDefault="001E0319" w:rsidP="00E15F81">
      <w:pPr>
        <w:pStyle w:val="Heading1"/>
      </w:pPr>
      <w:r>
        <w:t>Porównanie czasowe</w:t>
      </w:r>
    </w:p>
    <w:p w:rsidR="00E15F81" w:rsidRDefault="00E15F81" w:rsidP="00E15F81">
      <w:r>
        <w:t>W tym miejscu tak jak zapowiadałem porównam faktyczne różnice czasowe dla trzech zastosowanych algorytmów.</w:t>
      </w:r>
    </w:p>
    <w:p w:rsidR="00E15F81" w:rsidRDefault="00E15F81" w:rsidP="00E15F81">
      <w:r>
        <w:t>Jak widać na wykresie zdecydowanie możemy uznać, że użycie GPU jest o wiele lepszy sposobem na przybliżanie zbioru Mandelbrota.</w:t>
      </w:r>
    </w:p>
    <w:p w:rsidR="00E15F81" w:rsidRDefault="00E15F81" w:rsidP="00E15F81">
      <w:r>
        <w:t>Użycie wielu wątków zdecydowanie może przyspieszyć czas działania programu, lecz nie daje nam to nadal optymalnych wyników.</w:t>
      </w:r>
    </w:p>
    <w:p w:rsidR="00B6008C" w:rsidRDefault="00E15F81" w:rsidP="00E15F81">
      <w:r>
        <w:t xml:space="preserve">Pomimo iż algorytm jednowątkowy </w:t>
      </w:r>
      <w:r w:rsidR="00B6008C">
        <w:t xml:space="preserve">od początku zdawał się zbyt powolny </w:t>
      </w:r>
      <w:r w:rsidR="00B6008C">
        <w:t xml:space="preserve">po testach </w:t>
      </w:r>
      <w:r w:rsidR="00B6008C">
        <w:t>możemy stwierdzić, że jest możliwe używanie go przy obliczaniu Zbioru Mandelbrota, choć nie daje nam on wyników w szybkim czasie to nadal nie musimy czekać wieczności i jesteśmy pewni, że uzyskane wyniki nadal będą poprawne.</w:t>
      </w:r>
    </w:p>
    <w:p w:rsidR="00B6008C" w:rsidRDefault="00B6008C" w:rsidP="00B6008C">
      <w:pPr>
        <w:pStyle w:val="Heading1"/>
      </w:pPr>
      <w:r>
        <w:t>Podsumowanie</w:t>
      </w:r>
    </w:p>
    <w:p w:rsidR="00B6008C" w:rsidRDefault="00B6008C" w:rsidP="00B6008C">
      <w:r>
        <w:t>Biorąc pod uwagę trzy algorytmy, których użyłem na potrzeby tej pracy możemy jednozancznie stwierdzić, że prędkość obliczeniaowa GPU jest zdecydowanym atutem przeważającym nad nawet wielowątkowym CPU. Pomimo ogromnej ilości wygenerowanych pikseli GPU dalej utrzymuje swój czas pracy na niskim poziomie i potwierdza nasze wcześniejsze spekulacje.</w:t>
      </w:r>
    </w:p>
    <w:p w:rsidR="00B6008C" w:rsidRDefault="00B6008C" w:rsidP="00B6008C">
      <w:r>
        <w:t>Użycie wielu wątków na CPU skraca czas obliczeń w znacznym stopniu (o ponad połowe), lecz nadal nie dorównuje to prędkości GPU.</w:t>
      </w:r>
    </w:p>
    <w:p w:rsidR="00B6008C" w:rsidRDefault="00B6008C" w:rsidP="00B6008C">
      <w:r>
        <w:t>Procesor jednowątkowy jest w stanie wygenerować obraz w zadowalającym czasie, ale nie jest w tym przypadku zalecany z powodu swojej szybko rosnącej zależności czasowej od ilości generowanych pikseli.</w:t>
      </w:r>
    </w:p>
    <w:p w:rsidR="00B6008C" w:rsidRPr="00B6008C" w:rsidRDefault="00B6008C" w:rsidP="00B6008C">
      <w:r>
        <w:t>Wybranie GPU w tym przypadku jest słuszną i uzasadnioną decyzją potwierdzoną dokładną analizą i testami.</w:t>
      </w:r>
    </w:p>
    <w:sectPr w:rsidR="00B6008C" w:rsidRPr="00B60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8280E"/>
    <w:multiLevelType w:val="hybridMultilevel"/>
    <w:tmpl w:val="11FAEC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3F"/>
    <w:rsid w:val="001E0319"/>
    <w:rsid w:val="002959C1"/>
    <w:rsid w:val="00656BA8"/>
    <w:rsid w:val="00856A3D"/>
    <w:rsid w:val="009C090A"/>
    <w:rsid w:val="00AC653F"/>
    <w:rsid w:val="00B6008C"/>
    <w:rsid w:val="00C35F10"/>
    <w:rsid w:val="00C60ECE"/>
    <w:rsid w:val="00CA1E0B"/>
    <w:rsid w:val="00D04EFD"/>
    <w:rsid w:val="00D37034"/>
    <w:rsid w:val="00E15F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A00E"/>
  <w15:chartTrackingRefBased/>
  <w15:docId w15:val="{5D7CC874-07C4-4BE7-8303-55B1FDE5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65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C653F"/>
    <w:rPr>
      <w:color w:val="0000FF"/>
      <w:u w:val="single"/>
    </w:rPr>
  </w:style>
  <w:style w:type="character" w:customStyle="1" w:styleId="mwe-math-mathml-inline">
    <w:name w:val="mwe-math-mathml-inline"/>
    <w:basedOn w:val="DefaultParagraphFont"/>
    <w:rsid w:val="00CA1E0B"/>
  </w:style>
  <w:style w:type="paragraph" w:styleId="ListParagraph">
    <w:name w:val="List Paragraph"/>
    <w:basedOn w:val="Normal"/>
    <w:uiPriority w:val="34"/>
    <w:qFormat/>
    <w:rsid w:val="001E0319"/>
    <w:pPr>
      <w:ind w:left="720"/>
      <w:contextualSpacing/>
    </w:pPr>
  </w:style>
  <w:style w:type="character" w:customStyle="1" w:styleId="jlqj4b">
    <w:name w:val="jlqj4b"/>
    <w:basedOn w:val="DefaultParagraphFont"/>
    <w:rsid w:val="0085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1924" TargetMode="External"/><Relationship Id="rId13" Type="http://schemas.openxmlformats.org/officeDocument/2006/relationships/hyperlink" Target="https://pl.wikipedia.org/wiki/Zbi%C3%B3r_Mandelbrota" TargetMode="External"/><Relationship Id="rId18" Type="http://schemas.openxmlformats.org/officeDocument/2006/relationships/hyperlink" Target="https://pl.wikipedia.org/wiki/Ci%C4%85g_(matematyk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l.wikipedia.org/wiki/Niesko%C5%84czono%C5%9B%C4%87" TargetMode="External"/><Relationship Id="rId7" Type="http://schemas.openxmlformats.org/officeDocument/2006/relationships/hyperlink" Target="https://pl.wikipedia.org/wiki/20_listopada" TargetMode="External"/><Relationship Id="rId12" Type="http://schemas.openxmlformats.org/officeDocument/2006/relationships/hyperlink" Target="https://pl.wikipedia.org/wiki/Cambridge_(Massachusetts)" TargetMode="External"/><Relationship Id="rId17" Type="http://schemas.openxmlformats.org/officeDocument/2006/relationships/hyperlink" Target="https://pl.wikipedia.org/wiki/Zbi%C3%B3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wikipedia.org/w/index.php?title=Tan_Lei&amp;action=edit&amp;redlink=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pl.wikipedia.org/wiki/%C5%BBydzi_w_Polsce" TargetMode="External"/><Relationship Id="rId11" Type="http://schemas.openxmlformats.org/officeDocument/2006/relationships/hyperlink" Target="https://pl.wikipedia.org/wiki/2010" TargetMode="External"/><Relationship Id="rId24" Type="http://schemas.openxmlformats.org/officeDocument/2006/relationships/image" Target="media/image4.png"/><Relationship Id="rId5" Type="http://schemas.openxmlformats.org/officeDocument/2006/relationships/hyperlink" Target="https://pl.wikipedia.org/wiki/Matematyka" TargetMode="External"/><Relationship Id="rId15" Type="http://schemas.openxmlformats.org/officeDocument/2006/relationships/hyperlink" Target="https://pl.wikipedia.org/wiki/P%C5%82aszczyzna_zespolona" TargetMode="External"/><Relationship Id="rId23" Type="http://schemas.openxmlformats.org/officeDocument/2006/relationships/image" Target="media/image3.png"/><Relationship Id="rId10" Type="http://schemas.openxmlformats.org/officeDocument/2006/relationships/hyperlink" Target="https://pl.wikipedia.org/wiki/14_pa%C5%BAdziernika" TargetMode="External"/><Relationship Id="rId19" Type="http://schemas.openxmlformats.org/officeDocument/2006/relationships/hyperlink" Target="https://pl.wikipedia.org/wiki/R%C3%B3wnanie_rekurencyjne" TargetMode="External"/><Relationship Id="rId4" Type="http://schemas.openxmlformats.org/officeDocument/2006/relationships/webSettings" Target="webSettings.xml"/><Relationship Id="rId9" Type="http://schemas.openxmlformats.org/officeDocument/2006/relationships/hyperlink" Target="https://pl.wikipedia.org/wiki/Warszawa" TargetMode="External"/><Relationship Id="rId14" Type="http://schemas.openxmlformats.org/officeDocument/2006/relationships/hyperlink" Target="https://pl.wikipedia.org/wiki/Frakta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2</Pages>
  <Words>693</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5</cp:revision>
  <dcterms:created xsi:type="dcterms:W3CDTF">2020-12-28T14:44:00Z</dcterms:created>
  <dcterms:modified xsi:type="dcterms:W3CDTF">2020-12-29T23:41:00Z</dcterms:modified>
</cp:coreProperties>
</file>