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BAB" w:rsidRDefault="004F2BAB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SCEMATY RELACYJNE :R=(</w:t>
      </w:r>
      <w:proofErr w:type="spellStart"/>
      <w:r>
        <w:rPr>
          <w:rFonts w:ascii="Arial" w:hAnsi="Arial" w:cs="Arial"/>
          <w:sz w:val="29"/>
          <w:szCs w:val="29"/>
        </w:rPr>
        <w:t>U,F</w:t>
      </w:r>
      <w:proofErr w:type="spellEnd"/>
      <w:r>
        <w:rPr>
          <w:rFonts w:ascii="Arial" w:hAnsi="Arial" w:cs="Arial"/>
          <w:sz w:val="29"/>
          <w:szCs w:val="29"/>
        </w:rPr>
        <w:t>)</w:t>
      </w:r>
    </w:p>
    <w:p w:rsidR="004F2BAB" w:rsidRDefault="004F2BAB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sym w:font="Symbol" w:char="F0B7"/>
      </w:r>
      <w:r>
        <w:rPr>
          <w:rFonts w:ascii="Arial" w:hAnsi="Arial" w:cs="Arial"/>
          <w:sz w:val="29"/>
          <w:szCs w:val="29"/>
        </w:rPr>
        <w:t>Definicja</w:t>
      </w:r>
      <w:r w:rsidR="005C2834">
        <w:rPr>
          <w:rFonts w:ascii="Arial" w:hAnsi="Arial" w:cs="Arial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>zbioru F</w:t>
      </w:r>
      <w:r>
        <w:rPr>
          <w:rFonts w:ascii="Arial" w:hAnsi="Arial" w:cs="Arial"/>
          <w:sz w:val="19"/>
          <w:szCs w:val="19"/>
        </w:rPr>
        <w:t>+</w:t>
      </w:r>
      <w:r w:rsidR="009331E9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29"/>
          <w:szCs w:val="29"/>
        </w:rPr>
        <w:t>dla schematu relacyjnego R = (</w:t>
      </w:r>
      <w:proofErr w:type="spellStart"/>
      <w:r>
        <w:rPr>
          <w:rFonts w:ascii="Arial" w:hAnsi="Arial" w:cs="Arial"/>
          <w:sz w:val="29"/>
          <w:szCs w:val="29"/>
        </w:rPr>
        <w:t>U,F</w:t>
      </w:r>
      <w:proofErr w:type="spellEnd"/>
      <w:r>
        <w:rPr>
          <w:rFonts w:ascii="Arial" w:hAnsi="Arial" w:cs="Arial"/>
          <w:sz w:val="29"/>
          <w:szCs w:val="29"/>
        </w:rPr>
        <w:t>).</w:t>
      </w:r>
    </w:p>
    <w:p w:rsidR="00EF6CB4" w:rsidRDefault="00EF6CB4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drawing>
          <wp:inline distT="0" distB="0" distL="0" distR="0">
            <wp:extent cx="5756910" cy="203581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77" w:rsidRDefault="00910A77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5756910" cy="279082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77" w:rsidRDefault="00910A77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drawing>
          <wp:inline distT="0" distB="0" distL="0" distR="0">
            <wp:extent cx="5756910" cy="42926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77" w:rsidRDefault="00910A77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drawing>
          <wp:inline distT="0" distB="0" distL="0" distR="0">
            <wp:extent cx="5753100" cy="174307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77" w:rsidRDefault="00910A77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lastRenderedPageBreak/>
        <w:drawing>
          <wp:inline distT="0" distB="0" distL="0" distR="0">
            <wp:extent cx="5753100" cy="2114550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77" w:rsidRDefault="00910A77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drawing>
          <wp:inline distT="0" distB="0" distL="0" distR="0">
            <wp:extent cx="5748655" cy="4007485"/>
            <wp:effectExtent l="19050" t="0" r="444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77" w:rsidRDefault="00910A77">
      <w:pPr>
        <w:rPr>
          <w:rFonts w:ascii="Arial" w:hAnsi="Arial" w:cs="Arial"/>
          <w:sz w:val="29"/>
          <w:szCs w:val="29"/>
        </w:rPr>
      </w:pPr>
    </w:p>
    <w:p w:rsidR="00910A77" w:rsidRDefault="00910A77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drawing>
          <wp:inline distT="0" distB="0" distL="0" distR="0">
            <wp:extent cx="5756910" cy="42926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77" w:rsidRDefault="00910A77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lastRenderedPageBreak/>
        <w:drawing>
          <wp:inline distT="0" distB="0" distL="0" distR="0">
            <wp:extent cx="5756910" cy="1717675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77" w:rsidRDefault="00910A77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drawing>
          <wp:inline distT="0" distB="0" distL="0" distR="0">
            <wp:extent cx="5748655" cy="1749425"/>
            <wp:effectExtent l="1905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BAB" w:rsidRDefault="00910A77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drawing>
          <wp:inline distT="0" distB="0" distL="0" distR="0">
            <wp:extent cx="5756910" cy="97028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2BAB">
        <w:rPr>
          <w:rFonts w:ascii="Arial" w:hAnsi="Arial" w:cs="Arial"/>
          <w:sz w:val="29"/>
          <w:szCs w:val="29"/>
        </w:rPr>
        <w:sym w:font="Symbol" w:char="F0B7"/>
      </w:r>
      <w:r w:rsidR="004F2BAB">
        <w:rPr>
          <w:rFonts w:ascii="Arial" w:hAnsi="Arial" w:cs="Arial"/>
          <w:sz w:val="29"/>
          <w:szCs w:val="29"/>
        </w:rPr>
        <w:t xml:space="preserve">Dla schematu relacyjnego (U, F) wykaż, że zależność X </w:t>
      </w:r>
      <w:r w:rsidR="004F2BAB">
        <w:rPr>
          <w:rFonts w:ascii="Arial" w:hAnsi="Arial" w:cs="Arial"/>
          <w:sz w:val="29"/>
          <w:szCs w:val="29"/>
        </w:rPr>
        <w:sym w:font="Symbol" w:char="F0E0"/>
      </w:r>
      <w:r w:rsidR="004F2BAB">
        <w:rPr>
          <w:rFonts w:ascii="Arial" w:hAnsi="Arial" w:cs="Arial"/>
          <w:sz w:val="29"/>
          <w:szCs w:val="29"/>
        </w:rPr>
        <w:t>Y należy do F</w:t>
      </w:r>
      <w:r w:rsidR="004F2BAB">
        <w:rPr>
          <w:rFonts w:ascii="Arial" w:hAnsi="Arial" w:cs="Arial"/>
          <w:sz w:val="19"/>
          <w:szCs w:val="19"/>
        </w:rPr>
        <w:t>+</w:t>
      </w:r>
      <w:r w:rsidR="004F2BAB">
        <w:rPr>
          <w:rFonts w:ascii="Arial" w:hAnsi="Arial" w:cs="Arial"/>
          <w:sz w:val="29"/>
          <w:szCs w:val="29"/>
        </w:rPr>
        <w:t xml:space="preserve">, </w:t>
      </w:r>
      <w:proofErr w:type="spellStart"/>
      <w:r w:rsidR="004F2BAB">
        <w:rPr>
          <w:rFonts w:ascii="Arial" w:hAnsi="Arial" w:cs="Arial"/>
          <w:sz w:val="29"/>
          <w:szCs w:val="29"/>
        </w:rPr>
        <w:t>X,Y</w:t>
      </w:r>
      <w:proofErr w:type="spellEnd"/>
      <w:r w:rsidR="004F2BAB">
        <w:rPr>
          <w:rFonts w:ascii="Arial" w:hAnsi="Arial" w:cs="Arial"/>
          <w:sz w:val="29"/>
          <w:szCs w:val="29"/>
        </w:rPr>
        <w:t xml:space="preserve"> </w:t>
      </w:r>
      <w:r w:rsidR="004F2BAB">
        <w:rPr>
          <w:rFonts w:ascii="Arial" w:hAnsi="Arial" w:cs="Arial"/>
          <w:sz w:val="29"/>
          <w:szCs w:val="29"/>
        </w:rPr>
        <w:sym w:font="Symbol" w:char="F0CD"/>
      </w:r>
      <w:r w:rsidR="004F2BAB">
        <w:rPr>
          <w:rFonts w:ascii="Arial" w:hAnsi="Arial" w:cs="Arial"/>
          <w:sz w:val="29"/>
          <w:szCs w:val="29"/>
        </w:rPr>
        <w:t>U.</w:t>
      </w:r>
    </w:p>
    <w:p w:rsidR="004F2BAB" w:rsidRDefault="004F2BAB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sym w:font="Symbol" w:char="F0B7"/>
      </w:r>
      <w:r>
        <w:rPr>
          <w:rFonts w:ascii="Arial" w:hAnsi="Arial" w:cs="Arial"/>
          <w:sz w:val="29"/>
          <w:szCs w:val="29"/>
        </w:rPr>
        <w:t>Definicja</w:t>
      </w:r>
      <w:r w:rsidR="00D06735">
        <w:rPr>
          <w:rFonts w:ascii="Arial" w:hAnsi="Arial" w:cs="Arial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>klucza kandydującego,</w:t>
      </w:r>
      <w:r w:rsidR="00D06735">
        <w:rPr>
          <w:rFonts w:ascii="Arial" w:hAnsi="Arial" w:cs="Arial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>klucza głównego schematu relacji.</w:t>
      </w:r>
    </w:p>
    <w:p w:rsidR="00910A77" w:rsidRDefault="00910A77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drawing>
          <wp:inline distT="0" distB="0" distL="0" distR="0">
            <wp:extent cx="5756910" cy="2019935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77" w:rsidRDefault="00910A77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lastRenderedPageBreak/>
        <w:drawing>
          <wp:inline distT="0" distB="0" distL="0" distR="0">
            <wp:extent cx="5756910" cy="1169035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77" w:rsidRDefault="00910A77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drawing>
          <wp:inline distT="0" distB="0" distL="0" distR="0">
            <wp:extent cx="5756910" cy="116903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77" w:rsidRDefault="00910A77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drawing>
          <wp:inline distT="0" distB="0" distL="0" distR="0">
            <wp:extent cx="5756910" cy="1017905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77" w:rsidRDefault="00910A77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drawing>
          <wp:inline distT="0" distB="0" distL="0" distR="0">
            <wp:extent cx="5762625" cy="3971925"/>
            <wp:effectExtent l="1905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BAB" w:rsidRDefault="004F2BAB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sym w:font="Symbol" w:char="F0B7"/>
      </w:r>
      <w:r>
        <w:rPr>
          <w:rFonts w:ascii="Arial" w:hAnsi="Arial" w:cs="Arial"/>
          <w:sz w:val="29"/>
          <w:szCs w:val="29"/>
        </w:rPr>
        <w:t>Wyznaczanie wszystkich kluczy</w:t>
      </w:r>
      <w:r w:rsidR="00D06735">
        <w:rPr>
          <w:rFonts w:ascii="Arial" w:hAnsi="Arial" w:cs="Arial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>kandydujących</w:t>
      </w:r>
      <w:r w:rsidR="00D06735">
        <w:rPr>
          <w:rFonts w:ascii="Arial" w:hAnsi="Arial" w:cs="Arial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>schematu relacyjnego R = (</w:t>
      </w:r>
      <w:proofErr w:type="spellStart"/>
      <w:r>
        <w:rPr>
          <w:rFonts w:ascii="Arial" w:hAnsi="Arial" w:cs="Arial"/>
          <w:sz w:val="29"/>
          <w:szCs w:val="29"/>
        </w:rPr>
        <w:t>U,F</w:t>
      </w:r>
      <w:proofErr w:type="spellEnd"/>
      <w:r>
        <w:rPr>
          <w:rFonts w:ascii="Arial" w:hAnsi="Arial" w:cs="Arial"/>
          <w:sz w:val="29"/>
          <w:szCs w:val="29"/>
        </w:rPr>
        <w:t>) .</w:t>
      </w:r>
    </w:p>
    <w:p w:rsidR="004F2BAB" w:rsidRDefault="004F2BAB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lastRenderedPageBreak/>
        <w:sym w:font="Symbol" w:char="F0B7"/>
      </w:r>
      <w:r>
        <w:rPr>
          <w:rFonts w:ascii="Arial" w:hAnsi="Arial" w:cs="Arial"/>
          <w:sz w:val="29"/>
          <w:szCs w:val="29"/>
        </w:rPr>
        <w:t>Twierdzenie</w:t>
      </w:r>
      <w:r w:rsidR="00D06735">
        <w:rPr>
          <w:rFonts w:ascii="Arial" w:hAnsi="Arial" w:cs="Arial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>o rozkładzie schematu relacyjnego</w:t>
      </w:r>
      <w:r w:rsidR="00D06735">
        <w:rPr>
          <w:rFonts w:ascii="Arial" w:hAnsi="Arial" w:cs="Arial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>na dwa schematy bez straty danych.</w:t>
      </w:r>
    </w:p>
    <w:p w:rsidR="00020BDD" w:rsidRDefault="00020BDD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drawing>
          <wp:inline distT="0" distB="0" distL="0" distR="0">
            <wp:extent cx="5756910" cy="2632075"/>
            <wp:effectExtent l="1905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BDD" w:rsidRDefault="00020BDD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drawing>
          <wp:inline distT="0" distB="0" distL="0" distR="0">
            <wp:extent cx="5748655" cy="2226310"/>
            <wp:effectExtent l="19050" t="0" r="444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BAB" w:rsidRDefault="004F2BAB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sym w:font="Symbol" w:char="F0B7"/>
      </w:r>
      <w:r>
        <w:rPr>
          <w:rFonts w:ascii="Arial" w:hAnsi="Arial" w:cs="Arial"/>
          <w:sz w:val="29"/>
          <w:szCs w:val="29"/>
        </w:rPr>
        <w:t>Definicja</w:t>
      </w:r>
      <w:r w:rsidR="00910A77">
        <w:rPr>
          <w:rFonts w:ascii="Arial" w:hAnsi="Arial" w:cs="Arial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>2PN, 3PN.</w:t>
      </w:r>
    </w:p>
    <w:p w:rsidR="00020BDD" w:rsidRDefault="00020BDD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drawing>
          <wp:inline distT="0" distB="0" distL="0" distR="0">
            <wp:extent cx="5756910" cy="2616200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BDD" w:rsidRDefault="00020BDD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noProof/>
          <w:sz w:val="29"/>
          <w:szCs w:val="29"/>
          <w:lang w:eastAsia="pl-PL"/>
        </w:rPr>
        <w:lastRenderedPageBreak/>
        <w:drawing>
          <wp:inline distT="0" distB="0" distL="0" distR="0">
            <wp:extent cx="5756910" cy="3068955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BAB" w:rsidRDefault="004F2BAB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sym w:font="Symbol" w:char="F0B7"/>
      </w:r>
      <w:r>
        <w:rPr>
          <w:rFonts w:ascii="Arial" w:hAnsi="Arial" w:cs="Arial"/>
          <w:sz w:val="29"/>
          <w:szCs w:val="29"/>
        </w:rPr>
        <w:t>Czy schemat R = (</w:t>
      </w:r>
      <w:proofErr w:type="spellStart"/>
      <w:r>
        <w:rPr>
          <w:rFonts w:ascii="Arial" w:hAnsi="Arial" w:cs="Arial"/>
          <w:sz w:val="29"/>
          <w:szCs w:val="29"/>
        </w:rPr>
        <w:t>U,F</w:t>
      </w:r>
      <w:proofErr w:type="spellEnd"/>
      <w:r>
        <w:rPr>
          <w:rFonts w:ascii="Arial" w:hAnsi="Arial" w:cs="Arial"/>
          <w:sz w:val="29"/>
          <w:szCs w:val="29"/>
        </w:rPr>
        <w:t>) jest w 2PN, 3PN ? Jeśli nie, to przekształć go do 2PN, 3PN bez straty danych (uzasadnij).</w:t>
      </w:r>
    </w:p>
    <w:p w:rsidR="00F662E1" w:rsidRDefault="004F2BAB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sym w:font="Symbol" w:char="F0B7"/>
      </w:r>
      <w:r>
        <w:rPr>
          <w:rFonts w:ascii="Arial" w:hAnsi="Arial" w:cs="Arial"/>
          <w:sz w:val="29"/>
          <w:szCs w:val="29"/>
        </w:rPr>
        <w:t>Przedstaw projekt konceptualny bazy w postaci diagramu encji i związków (2-3 encje)</w:t>
      </w:r>
    </w:p>
    <w:p w:rsidR="004F2BAB" w:rsidRDefault="004F2BAB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sym w:font="Symbol" w:char="F0B7"/>
      </w:r>
      <w:r>
        <w:rPr>
          <w:rFonts w:ascii="Arial" w:hAnsi="Arial" w:cs="Arial"/>
          <w:sz w:val="29"/>
          <w:szCs w:val="29"/>
        </w:rPr>
        <w:t>Definicja indeksu w bazie danych; rodzaje indeksów, zastosowanie.</w:t>
      </w:r>
    </w:p>
    <w:p w:rsidR="004F2BAB" w:rsidRDefault="004F2BAB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sym w:font="Symbol" w:char="F0B7"/>
      </w:r>
      <w:r>
        <w:rPr>
          <w:rFonts w:ascii="Arial" w:hAnsi="Arial" w:cs="Arial"/>
          <w:sz w:val="29"/>
          <w:szCs w:val="29"/>
        </w:rPr>
        <w:t>Proces uwierzytelniania i autoryzacji przez bazę danych.</w:t>
      </w:r>
    </w:p>
    <w:p w:rsidR="004F2BAB" w:rsidRDefault="004F2BAB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sym w:font="Symbol" w:char="F0B7"/>
      </w:r>
      <w:r>
        <w:rPr>
          <w:rFonts w:ascii="Arial" w:hAnsi="Arial" w:cs="Arial"/>
          <w:sz w:val="29"/>
          <w:szCs w:val="29"/>
        </w:rPr>
        <w:t>Wymień kilka metod</w:t>
      </w:r>
      <w:r w:rsidR="00FB3EAB">
        <w:rPr>
          <w:rFonts w:ascii="Arial" w:hAnsi="Arial" w:cs="Arial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>zabezpieczenia danych w bazie danych, w sieci WWW.</w:t>
      </w:r>
    </w:p>
    <w:p w:rsidR="004F2BAB" w:rsidRDefault="004F2BAB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sym w:font="Symbol" w:char="F0B7"/>
      </w:r>
      <w:r>
        <w:rPr>
          <w:rFonts w:ascii="Arial" w:hAnsi="Arial" w:cs="Arial"/>
          <w:sz w:val="29"/>
          <w:szCs w:val="29"/>
        </w:rPr>
        <w:t>Własności</w:t>
      </w:r>
      <w:r w:rsidR="00FB3EAB">
        <w:rPr>
          <w:rFonts w:ascii="Arial" w:hAnsi="Arial" w:cs="Arial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>ACID transakcji w bazach danych.</w:t>
      </w:r>
    </w:p>
    <w:p w:rsidR="004F2BAB" w:rsidRDefault="004F2BAB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sym w:font="Symbol" w:char="F0B7"/>
      </w:r>
      <w:r>
        <w:rPr>
          <w:rFonts w:ascii="Arial" w:hAnsi="Arial" w:cs="Arial"/>
          <w:sz w:val="29"/>
          <w:szCs w:val="29"/>
        </w:rPr>
        <w:t>Anomalie</w:t>
      </w:r>
      <w:r w:rsidR="00FB3EAB">
        <w:rPr>
          <w:rFonts w:ascii="Arial" w:hAnsi="Arial" w:cs="Arial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>przy współbieżnym wykonywaniu transakcji.</w:t>
      </w:r>
    </w:p>
    <w:p w:rsidR="004F2BAB" w:rsidRDefault="004F2BAB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sym w:font="Symbol" w:char="F0B7"/>
      </w:r>
      <w:r>
        <w:rPr>
          <w:rFonts w:ascii="Arial" w:hAnsi="Arial" w:cs="Arial"/>
          <w:sz w:val="29"/>
          <w:szCs w:val="29"/>
        </w:rPr>
        <w:t xml:space="preserve">Plany </w:t>
      </w:r>
      <w:proofErr w:type="spellStart"/>
      <w:r>
        <w:rPr>
          <w:rFonts w:ascii="Arial" w:hAnsi="Arial" w:cs="Arial"/>
          <w:sz w:val="29"/>
          <w:szCs w:val="29"/>
        </w:rPr>
        <w:t>szeregowalne</w:t>
      </w:r>
      <w:proofErr w:type="spellEnd"/>
      <w:r>
        <w:rPr>
          <w:rFonts w:ascii="Arial" w:hAnsi="Arial" w:cs="Arial"/>
          <w:sz w:val="29"/>
          <w:szCs w:val="29"/>
        </w:rPr>
        <w:t>/</w:t>
      </w:r>
      <w:proofErr w:type="spellStart"/>
      <w:r>
        <w:rPr>
          <w:rFonts w:ascii="Arial" w:hAnsi="Arial" w:cs="Arial"/>
          <w:sz w:val="29"/>
          <w:szCs w:val="29"/>
        </w:rPr>
        <w:t>nieszeregowalne</w:t>
      </w:r>
      <w:proofErr w:type="spellEnd"/>
      <w:r>
        <w:rPr>
          <w:rFonts w:ascii="Arial" w:hAnsi="Arial" w:cs="Arial"/>
          <w:sz w:val="29"/>
          <w:szCs w:val="29"/>
        </w:rPr>
        <w:t xml:space="preserve"> transakcji współbieżnych.</w:t>
      </w:r>
    </w:p>
    <w:p w:rsidR="004F2BAB" w:rsidRDefault="004F2BAB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sym w:font="Symbol" w:char="F0B7"/>
      </w:r>
      <w:r>
        <w:rPr>
          <w:rFonts w:ascii="Arial" w:hAnsi="Arial" w:cs="Arial"/>
          <w:sz w:val="29"/>
          <w:szCs w:val="29"/>
        </w:rPr>
        <w:t>Poziomy izolacji transakcji w SQL .</w:t>
      </w:r>
    </w:p>
    <w:p w:rsidR="004F2BAB" w:rsidRDefault="004F2BAB">
      <w:r>
        <w:rPr>
          <w:rFonts w:ascii="Arial" w:hAnsi="Arial" w:cs="Arial"/>
          <w:sz w:val="29"/>
          <w:szCs w:val="29"/>
        </w:rPr>
        <w:sym w:font="Symbol" w:char="F0B7"/>
      </w:r>
      <w:r>
        <w:rPr>
          <w:rFonts w:ascii="Arial" w:hAnsi="Arial" w:cs="Arial"/>
          <w:sz w:val="29"/>
          <w:szCs w:val="29"/>
        </w:rPr>
        <w:t>Oracle : Partycjonowanie tabel, replikacja danych, perspektywy zmaterializowane .</w:t>
      </w:r>
    </w:p>
    <w:sectPr w:rsidR="004F2BAB" w:rsidSect="00F66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F2BAB"/>
    <w:rsid w:val="00020BDD"/>
    <w:rsid w:val="004F2BAB"/>
    <w:rsid w:val="005C2834"/>
    <w:rsid w:val="00910A77"/>
    <w:rsid w:val="009331E9"/>
    <w:rsid w:val="00D06735"/>
    <w:rsid w:val="00EF6CB4"/>
    <w:rsid w:val="00F662E1"/>
    <w:rsid w:val="00FB3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62E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F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6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160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7</cp:revision>
  <dcterms:created xsi:type="dcterms:W3CDTF">2020-02-06T14:17:00Z</dcterms:created>
  <dcterms:modified xsi:type="dcterms:W3CDTF">2020-02-06T14:42:00Z</dcterms:modified>
</cp:coreProperties>
</file>