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Pomysł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road safety by WHO: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https://apps.who.int/gho/data/node.main.A989?lang=en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 przeanalizowania wpływ rozpowszechnienia problemów alkoholowych i nie tylko, przepisów ruchu drogowego, itp na liczbę ofiar wypadków drogowych i strukturę (ze względu na sposób w jaki się przemieszczali w chwili wypadku).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Datasety medyczne: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https://archive.ics.uci.edu/ml/datasets.php?format=mat&amp;task=cla&amp;att=num&amp;area=life&amp;numAtt=&amp;numIns=greater1000&amp;type=mvar&amp;sort=dateUp&amp;view=list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mapka: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https://extranet.who.int/roadsafety/death-on-the-roads/#alcohol/limit_novice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Pomysł 2: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Air pollution</w:t>
        </w:r>
      </w:hyperlink>
      <w:r w:rsidDel="00000000" w:rsidR="00000000" w:rsidRPr="00000000">
        <w:rPr>
          <w:rtl w:val="0"/>
        </w:rPr>
        <w:t xml:space="preserve"> + zachorowania na astmę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 stronie WHO, są dane odnośnie tego, ale generalnie tamte dane są często niekompletne i dotyczą tylko jakis wybranych typów i rodzajów zanieczyszczeń. Podobnie jest z resztą z tym ruchem drogowym.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Pomysł 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Mental illness + social media: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Mental illness w US dataset: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(od 2013-2020)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 do social media usage to ciężko coś znaleźć ale jest raport z którego można zrobić jako taki dataset.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Ale można stworzyć dataset do social mediów na podstawie trendów w google search: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Całkiem fajny pomysł, tylko problem jest taki, że tu nie będziemy mieli żadnej ścisłego połączenia pomiędzy mediami społecznościowymi, a zachorowaniami (mamy dane ogólne statystyczne o jednym i drugim, ale nie mamy danych typu osoba A o takich i takich cechach używała medium X =&gt; jest chora). To może być utrudnienie. Nie wiem co o tym myślicie?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Pomysł 4:</w:t>
      </w:r>
      <w:r w:rsidDel="00000000" w:rsidR="00000000" w:rsidRPr="00000000">
        <w:rPr>
          <w:rtl w:val="0"/>
        </w:rPr>
        <w:br w:type="textWrapping"/>
        <w:t xml:space="preserve">ja miałem dwa pomysły, jeden to właśnie dokładnie o mental illness + social media, a drugi o </w:t>
      </w:r>
      <w:r w:rsidDel="00000000" w:rsidR="00000000" w:rsidRPr="00000000">
        <w:rPr>
          <w:b w:val="1"/>
          <w:rtl w:val="0"/>
        </w:rPr>
        <w:t xml:space="preserve">otyłości + fast foody</w:t>
      </w:r>
      <w:r w:rsidDel="00000000" w:rsidR="00000000" w:rsidRPr="00000000">
        <w:rPr>
          <w:rtl w:val="0"/>
        </w:rPr>
        <w:br w:type="textWrapping"/>
        <w:t xml:space="preserve">otyłość: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https://www.cdc.gov/obesity/data/adult.html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fast foody: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https://data.world/datafiniti/fast-food-restaurants-across-america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https://www.kaggle.com/datasets/datafiniti/fast-food-restaurants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Bardziej ogólne dane odnośnie otyłości (myślę, że dość proste do przeanalizowania):</w:t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https://archive.ics.uci.edu/ml/datasets/Estimation+of+obesity+levels+based+on+eating+habits+and+physical+condition+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Można na przykład przeanalizować, jakie czynniki wpływają najmocniej na wagę osób i na ich otyłość oraz stworzyć model umożliwiający oszacowanie prawdopodobieństwa wystąpienia otyłości (prawdopodobną wagę) w zależności od podanych parametrów. Baza ma dużo rekordów, ale poszczególne wpisy mają tylko kilkanaście parametrów mających realny sens.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Można by te dwie rzeczy spróbować skleić w jedno.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Pomysł 5: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Analiza i klasyfikacja rytmu serca na podstawie danych zebranych w badaniu (też wygląda na nie nadmiernie trudne)(z datasetów medycznych). Tylko chyba nic poza analizą typu dane -&gt; diagnoza nie da się z tego wyciągnąć. https://archive.ics.uci.edu/ml/datasets/Cardiotocography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Pomysł 6: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https://data-flair.training/blogs/machine-learning-datasets/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Generalnie ta strona zawiera fajne przykładowe tematy z podlinkowanymi datasetami od razu.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Proponuje niech każdy się zastanowi nad tym co się mu podoba i jutro do wieczora/niedziela rano napisze swoje opinie i spróbujemy ustalić jaki temat wybieramy.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ewresearch.org/internet/fact-sheet/social-media/" TargetMode="External"/><Relationship Id="rId10" Type="http://schemas.openxmlformats.org/officeDocument/2006/relationships/hyperlink" Target="https://www.datafiles.samhsa.gov/dataset/mental-health-client-level-data-2020-mh-cld-2020-ds0001" TargetMode="External"/><Relationship Id="rId13" Type="http://schemas.openxmlformats.org/officeDocument/2006/relationships/hyperlink" Target="https://www.cdc.gov/obesity/data/adult.html" TargetMode="External"/><Relationship Id="rId12" Type="http://schemas.openxmlformats.org/officeDocument/2006/relationships/hyperlink" Target="https://trends.google.com/trends/explore?date=all&amp;geo=US&amp;q=faceboo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pa.gov/outdoor-air-quality-data/download-daily-data" TargetMode="External"/><Relationship Id="rId15" Type="http://schemas.openxmlformats.org/officeDocument/2006/relationships/hyperlink" Target="https://www.kaggle.com/datasets/datafiniti/fast-food-restaurants" TargetMode="External"/><Relationship Id="rId14" Type="http://schemas.openxmlformats.org/officeDocument/2006/relationships/hyperlink" Target="https://data.world/datafiniti/fast-food-restaurants-across-america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archive.ics.uci.edu/ml/datasets/Estimation+of+obesity+levels+based+on+eating+habits+and+physical+condition+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s.who.int/gho/data/node.main.A989?lang=en" TargetMode="External"/><Relationship Id="rId7" Type="http://schemas.openxmlformats.org/officeDocument/2006/relationships/hyperlink" Target="https://archive.ics.uci.edu/ml/datasets.php?format=mat&amp;task=cla&amp;att=num&amp;area=life&amp;numAtt=&amp;numIns=greater1000&amp;type=mvar&amp;sort=dateUp&amp;view=list" TargetMode="External"/><Relationship Id="rId8" Type="http://schemas.openxmlformats.org/officeDocument/2006/relationships/hyperlink" Target="https://extranet.who.int/roadsafety/death-on-the-roads/#alcohol/limit_no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