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r w:rsidRPr="00D97595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5524B741" w:rsidR="00EF22CC" w:rsidRPr="00EF22CC" w:rsidRDefault="00EF22CC" w:rsidP="00EF22CC">
      <w:r w:rsidRPr="00EF22CC">
        <w:t xml:space="preserve">We wprowadzeniu </w:t>
      </w:r>
      <w:r>
        <w:t xml:space="preserve">znajduje się </w:t>
      </w:r>
      <w:r w:rsidRPr="00EF22CC">
        <w:t xml:space="preserve">przegląd, który ma pomóc czytelnikowi zrozumieć, jak zorganizowany jest </w:t>
      </w:r>
      <w:r>
        <w:t xml:space="preserve">ten dokument i </w:t>
      </w:r>
      <w:r w:rsidRPr="00EF22CC">
        <w:t>jak z niego korzystać.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7F67492" w14:textId="77777777" w:rsidR="00EF22CC" w:rsidRDefault="00EF22CC" w:rsidP="00EF22CC">
      <w:r w:rsidRPr="00EF22CC">
        <w:t xml:space="preserve">Zidentyfikuj produkt lub aplikację, których wymagania są określone w tym dokumencie, w tym numer wersji lub wydania. </w:t>
      </w:r>
    </w:p>
    <w:p w14:paraId="31F1485B" w14:textId="77777777" w:rsidR="00EF22CC" w:rsidRDefault="00EF22CC" w:rsidP="00EF22CC">
      <w:r w:rsidRPr="00EF22CC">
        <w:t xml:space="preserve">Jeśli ten SRS dotyczy tylko części złożonego systemu, zidentyfikuj tę część lub podsystem. </w:t>
      </w:r>
    </w:p>
    <w:p w14:paraId="1925C11C" w14:textId="287C636C" w:rsidR="00EF22CC" w:rsidRPr="00EF22CC" w:rsidRDefault="00EF22CC" w:rsidP="00EF22CC">
      <w:r w:rsidRPr="00EF22CC">
        <w:t xml:space="preserve">Opisz </w:t>
      </w:r>
      <w:r>
        <w:t>odbiorców</w:t>
      </w:r>
      <w:r w:rsidRPr="00EF22CC">
        <w:t xml:space="preserve">, dla których </w:t>
      </w:r>
      <w:r>
        <w:t xml:space="preserve">ten </w:t>
      </w:r>
      <w:r w:rsidRPr="00EF22CC">
        <w:t>dokument jest przeznaczony</w:t>
      </w:r>
      <w:r>
        <w:t xml:space="preserve"> (</w:t>
      </w:r>
      <w:r w:rsidRPr="00EF22CC">
        <w:t xml:space="preserve">programiści, kierownicy projektów, </w:t>
      </w:r>
      <w:r>
        <w:t>marketing</w:t>
      </w:r>
      <w:r w:rsidRPr="00EF22CC">
        <w:t>, użytkownicy, testerzy</w:t>
      </w:r>
      <w:r>
        <w:t>, dział wdrożeń itp.)</w:t>
      </w:r>
    </w:p>
    <w:p w14:paraId="586E18D3" w14:textId="4A27E7D4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356D9ED9" w14:textId="3B6FA9F9" w:rsidR="00EF22CC" w:rsidRPr="00EF22CC" w:rsidRDefault="00EF22CC" w:rsidP="00EF22CC">
      <w:r w:rsidRPr="00EF22CC"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3B7C2676" w14:textId="77777777" w:rsidR="00EF22CC" w:rsidRDefault="00EF22CC" w:rsidP="00EF22CC">
      <w:r w:rsidRPr="00EF22CC">
        <w:t xml:space="preserve">Podaj krótki opis </w:t>
      </w:r>
      <w:r>
        <w:t>planowanego</w:t>
      </w:r>
      <w:r w:rsidRPr="00EF22CC">
        <w:t xml:space="preserve"> oprogramowania i jego przeznaczeni</w:t>
      </w:r>
      <w:r>
        <w:t>e</w:t>
      </w:r>
      <w:r w:rsidRPr="00EF22CC">
        <w:t xml:space="preserve">. </w:t>
      </w:r>
      <w:r>
        <w:t xml:space="preserve">Powiąż </w:t>
      </w:r>
      <w:r w:rsidRPr="00EF22CC">
        <w:t>oprogramowani</w:t>
      </w:r>
      <w:r>
        <w:t>e</w:t>
      </w:r>
      <w:r w:rsidRPr="00EF22CC">
        <w:t xml:space="preserve"> z celami użytkownika lub firmy oraz celami biznesowymi. </w:t>
      </w:r>
    </w:p>
    <w:p w14:paraId="5987E5FE" w14:textId="77777777" w:rsidR="00EF22CC" w:rsidRDefault="00EF22CC" w:rsidP="00EF22CC">
      <w:r w:rsidRPr="00EF22CC">
        <w:t xml:space="preserve">Jeśli </w:t>
      </w:r>
      <w:r>
        <w:t>dokument wizji / zakresu istnieje osobno</w:t>
      </w:r>
      <w:r w:rsidRPr="00EF22CC">
        <w:t xml:space="preserve">, należy </w:t>
      </w:r>
      <w:r>
        <w:t>go tutaj przywołać</w:t>
      </w:r>
      <w:r w:rsidRPr="00EF22CC">
        <w:t xml:space="preserve">, zamiast powielać jego treść. </w:t>
      </w:r>
    </w:p>
    <w:p w14:paraId="57FE29DF" w14:textId="77777777" w:rsidR="00EF22CC" w:rsidRDefault="00EF22CC" w:rsidP="00EF22CC">
      <w:r>
        <w:t xml:space="preserve">W przypadku projektów iteracyjnych, </w:t>
      </w:r>
      <w:r w:rsidRPr="00EF22CC">
        <w:t>SRS</w:t>
      </w:r>
      <w:r>
        <w:t xml:space="preserve"> </w:t>
      </w:r>
      <w:r w:rsidRPr="00EF22CC">
        <w:t xml:space="preserve">powinien zawierać własne określenie zakresu jako podzbiór długoterminowej </w:t>
      </w:r>
      <w:r>
        <w:t xml:space="preserve">strategii rozwoju </w:t>
      </w:r>
      <w:r w:rsidRPr="00EF22CC">
        <w:t xml:space="preserve">produktu. </w:t>
      </w:r>
    </w:p>
    <w:p w14:paraId="2E37ACFE" w14:textId="3D7A1037" w:rsidR="00EF22CC" w:rsidRPr="00D97595" w:rsidRDefault="00EF22CC" w:rsidP="00EF22CC">
      <w:r>
        <w:t xml:space="preserve">Można </w:t>
      </w:r>
      <w:r w:rsidRPr="00EF22CC">
        <w:t>podać ogólne podsumowanie głównych funkcji</w:t>
      </w:r>
      <w:r>
        <w:t xml:space="preserve"> produktu.</w:t>
      </w:r>
    </w:p>
    <w:p w14:paraId="28F45854" w14:textId="40B141C6" w:rsidR="00EF22CC" w:rsidRPr="00D97595" w:rsidRDefault="00EF22CC" w:rsidP="00EF22CC">
      <w:pPr>
        <w:pStyle w:val="Nagwek2"/>
      </w:pPr>
      <w:bookmarkStart w:id="6" w:name="_Toc52991319"/>
      <w:r w:rsidRPr="00D97595">
        <w:t>1.4 Odwołania</w:t>
      </w:r>
      <w:bookmarkEnd w:id="6"/>
    </w:p>
    <w:p w14:paraId="6B352743" w14:textId="5D1B5EAA" w:rsidR="00EF22CC" w:rsidRPr="00EF22CC" w:rsidRDefault="00EF22CC" w:rsidP="00EF22CC">
      <w:r w:rsidRPr="00EF22CC">
        <w:t>Odwołania do wszystkich przydatnych d</w:t>
      </w:r>
      <w:r>
        <w:t>okumentów, do których odwołuje się SRS.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663A29CE" w14:textId="74BABAED" w:rsidR="00EF22CC" w:rsidRPr="00DD7B4B" w:rsidRDefault="00DD7B4B" w:rsidP="00EF22CC">
      <w:r w:rsidRPr="00DD7B4B">
        <w:t xml:space="preserve">Opisz kontekst produktu. </w:t>
      </w:r>
      <w:r>
        <w:t>Czy to nowy produkt, czy kolejny fragment większego systemu</w:t>
      </w:r>
      <w:r w:rsidRPr="00DD7B4B">
        <w:t xml:space="preserve">? </w:t>
      </w:r>
      <w:r>
        <w:t xml:space="preserve">W drugim przypadku, </w:t>
      </w:r>
      <w:r w:rsidRPr="00DD7B4B">
        <w:t xml:space="preserve">należy określić, w jaki sposób oprogramowanie odnosi się do całego systemu i zidentyfikować główne interfejsy. </w:t>
      </w:r>
      <w:r>
        <w:t xml:space="preserve">Należy rozważyć użycie </w:t>
      </w:r>
      <w:r w:rsidRPr="00DD7B4B">
        <w:t>diagram</w:t>
      </w:r>
      <w:r>
        <w:t>ów wizualnych do ilustracji tych zależności</w:t>
      </w:r>
      <w:r w:rsidRPr="00DD7B4B"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00FB2930" w14:textId="2561D489" w:rsidR="00DD7B4B" w:rsidRDefault="00DD7B4B" w:rsidP="00EF22CC">
      <w:r>
        <w:t>Należy zidentyfikować i scharakteryzować przewidywane klasy użytkowników końcowych tego produktu.</w:t>
      </w:r>
    </w:p>
    <w:p w14:paraId="20D6A1BD" w14:textId="74CAAD46" w:rsidR="00EF22CC" w:rsidRPr="00DD7B4B" w:rsidRDefault="00DD7B4B" w:rsidP="00EF22CC">
      <w:r w:rsidRPr="00DD7B4B">
        <w:t xml:space="preserve">Opisy klas użytkowników </w:t>
      </w:r>
      <w:r>
        <w:t>mogą być używane wielokrotnie</w:t>
      </w:r>
      <w:r w:rsidRPr="00DD7B4B">
        <w:t xml:space="preserve">. Jeśli </w:t>
      </w:r>
      <w:r>
        <w:t xml:space="preserve">dostępny jest </w:t>
      </w:r>
      <w:r w:rsidRPr="00DD7B4B">
        <w:t>katalog głównych klas użytkowni</w:t>
      </w:r>
      <w:r>
        <w:t>ków</w:t>
      </w:r>
      <w:r w:rsidRPr="00DD7B4B">
        <w:t xml:space="preserve">, można </w:t>
      </w:r>
      <w:r>
        <w:t>zamiast powielać treści wstawić tutaj odwołanie do zewnętrznych dokumentów.</w:t>
      </w:r>
    </w:p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lastRenderedPageBreak/>
        <w:t xml:space="preserve">2.3 </w:t>
      </w:r>
      <w:r w:rsidR="00DD7B4B" w:rsidRPr="00DD7B4B">
        <w:t>Środowisko działania</w:t>
      </w:r>
      <w:bookmarkEnd w:id="10"/>
    </w:p>
    <w:p w14:paraId="3F00CDE0" w14:textId="711A58E4" w:rsidR="00C510ED" w:rsidRDefault="00C510ED" w:rsidP="00EF22CC">
      <w:r>
        <w:t>Środowiskiem działania jest przeglądarka internetowa</w:t>
      </w:r>
      <w:r>
        <w:t xml:space="preserve"> działająca na </w:t>
      </w:r>
      <w:r w:rsidR="002F7855">
        <w:t>dowolnym systemie operacyjnym.</w:t>
      </w:r>
    </w:p>
    <w:p w14:paraId="27FD085B" w14:textId="46C629FD" w:rsidR="003376FC" w:rsidRDefault="00734996" w:rsidP="003376FC">
      <w:r>
        <w:t>I</w:t>
      </w:r>
      <w:r w:rsidRPr="00DD7B4B">
        <w:t xml:space="preserve">nne składniki oprogramowania lub aplikacje, z którymi system musi </w:t>
      </w:r>
      <w:r>
        <w:t>współpracować</w:t>
      </w:r>
      <w:r>
        <w:t xml:space="preserve">: </w:t>
      </w:r>
      <w:bookmarkStart w:id="11" w:name="_Toc52991324"/>
      <w:r w:rsidR="003376FC">
        <w:t>HTML 5, JavaScript (ES5), PHP 8, CSS 2.1</w:t>
      </w:r>
      <w:r w:rsidR="005858B6">
        <w:t xml:space="preserve">, aplikacja </w:t>
      </w:r>
      <w:r w:rsidR="00B16FD8">
        <w:t>planu uczelni.</w:t>
      </w:r>
    </w:p>
    <w:p w14:paraId="67E58CEF" w14:textId="31364E7F" w:rsidR="0004418E" w:rsidRPr="0004418E" w:rsidRDefault="00EF22CC" w:rsidP="00DB5702">
      <w:pPr>
        <w:pStyle w:val="Nagwek2"/>
      </w:pPr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7A94FAF0" w:rsidR="00EF22CC" w:rsidRDefault="00B25FF7" w:rsidP="00EF22CC">
      <w:r>
        <w:t>Do realizacji projektu zostały wyznaczone odpowiednie technologie</w:t>
      </w:r>
      <w:r w:rsidR="0017304C">
        <w:t xml:space="preserve"> - </w:t>
      </w:r>
      <w:r>
        <w:t xml:space="preserve">PHP, JS, HTML, CSS. Podstawą wyboru języka PHP jest - dynamiczność stron, </w:t>
      </w:r>
      <w:r>
        <w:rPr>
          <w:color w:val="0E0E0E"/>
          <w:highlight w:val="white"/>
        </w:rPr>
        <w:t>integracja z bazą danych;</w:t>
      </w:r>
      <w:r>
        <w:t xml:space="preserve"> HTML, CSS, JS - </w:t>
      </w:r>
      <w:r>
        <w:rPr>
          <w:color w:val="0E0E0E"/>
          <w:highlight w:val="white"/>
        </w:rPr>
        <w:t>standardowe narzędzia do tworzenia stron</w:t>
      </w:r>
      <w:r w:rsidR="0004418E">
        <w:rPr>
          <w:color w:val="0E0E0E"/>
          <w:highlight w:val="white"/>
        </w:rPr>
        <w:t xml:space="preserve"> internetowych</w:t>
      </w:r>
      <w:r>
        <w:rPr>
          <w:color w:val="0E0E0E"/>
          <w:highlight w:val="white"/>
        </w:rPr>
        <w:t>.</w:t>
      </w:r>
      <w:r w:rsidR="00081023">
        <w:t xml:space="preserve"> </w:t>
      </w:r>
    </w:p>
    <w:p w14:paraId="36FA2AB2" w14:textId="20F51651" w:rsidR="00B57E5E" w:rsidRDefault="003358A0" w:rsidP="00EF22CC">
      <w:r>
        <w:t xml:space="preserve">System powinien być </w:t>
      </w:r>
      <w:r w:rsidR="00DE6FA7">
        <w:t xml:space="preserve">powiązany z bazą danych </w:t>
      </w:r>
      <w:r w:rsidR="00DE6FA7">
        <w:t>w pliku CSV</w:t>
      </w:r>
      <w:r w:rsidR="00DE6FA7">
        <w:t>, w któr</w:t>
      </w:r>
      <w:r w:rsidR="00DE6FA7">
        <w:t>ym</w:t>
      </w:r>
      <w:r w:rsidR="00DE6FA7">
        <w:t xml:space="preserve"> będ</w:t>
      </w:r>
      <w:r w:rsidR="00DE6FA7">
        <w:t>ą</w:t>
      </w:r>
      <w:r w:rsidR="00DE6FA7">
        <w:t xml:space="preserve"> gromadzon</w:t>
      </w:r>
      <w:r w:rsidR="00DE6FA7">
        <w:t>e</w:t>
      </w:r>
      <w:r w:rsidR="00DE6FA7">
        <w:t xml:space="preserve"> informacj</w:t>
      </w:r>
      <w:r w:rsidR="00DE6FA7">
        <w:t>e</w:t>
      </w:r>
      <w:r w:rsidR="00DE6FA7">
        <w:t xml:space="preserve"> dotycząc</w:t>
      </w:r>
      <w:r w:rsidR="00DE6FA7">
        <w:t>e</w:t>
      </w:r>
      <w:r w:rsidR="00DE6FA7">
        <w:t xml:space="preserve"> </w:t>
      </w:r>
      <w:r w:rsidR="00DE6FA7">
        <w:t>pracowników uczelni, ich gabinetów</w:t>
      </w:r>
      <w:r w:rsidR="000845BC">
        <w:t>.</w:t>
      </w:r>
    </w:p>
    <w:p w14:paraId="160F6000" w14:textId="00A49831" w:rsidR="000845BC" w:rsidRDefault="00DE3365" w:rsidP="00EF22CC">
      <w:r>
        <w:t>Wykorzystywane protokoły komunikacyjne – TCP, HTTP.</w:t>
      </w:r>
    </w:p>
    <w:p w14:paraId="6A80DE72" w14:textId="1CC59DBF" w:rsidR="00DE3365" w:rsidRDefault="006531A9" w:rsidP="00EF22CC">
      <w:r>
        <w:t>System musi spełniać wymagania rozporządzenia RODO</w:t>
      </w:r>
      <w:r>
        <w:t>.</w:t>
      </w:r>
    </w:p>
    <w:p w14:paraId="073EFE88" w14:textId="30610A86" w:rsidR="00906451" w:rsidRPr="005827F0" w:rsidRDefault="00906451" w:rsidP="00EF22CC">
      <w:r>
        <w:t>Ograniczenia czasowe</w:t>
      </w:r>
      <w:r>
        <w:t>.</w:t>
      </w:r>
    </w:p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3BEA295D" w14:textId="67FD8A11" w:rsidR="00EF22CC" w:rsidRDefault="00EF22CC" w:rsidP="00280A7B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7A75596B" w14:textId="44094CC2" w:rsidR="00C46459" w:rsidRPr="00FD2D09" w:rsidRDefault="00C46459" w:rsidP="00D46055">
      <w:pPr>
        <w:pStyle w:val="Nagwek2"/>
      </w:pPr>
      <w:r w:rsidRPr="00FD2D09">
        <w:t>3.</w:t>
      </w:r>
      <w:r>
        <w:t>1</w:t>
      </w:r>
      <w:r w:rsidRPr="00FD2D09">
        <w:t xml:space="preserve"> </w:t>
      </w:r>
      <w:r w:rsidR="002F0EB2">
        <w:t>Wybór piętra</w:t>
      </w:r>
    </w:p>
    <w:p w14:paraId="02F45F93" w14:textId="77777777" w:rsidR="00C46459" w:rsidRPr="00FD2D09" w:rsidRDefault="00C46459" w:rsidP="00C46459">
      <w:pPr>
        <w:pStyle w:val="Nagwek3"/>
      </w:pPr>
      <w:r w:rsidRPr="00FD2D09">
        <w:t>3.x.1 Opis</w:t>
      </w:r>
    </w:p>
    <w:p w14:paraId="28364FFF" w14:textId="64CF5772" w:rsidR="00066E4A" w:rsidRPr="00D97595" w:rsidRDefault="00066E4A" w:rsidP="00C46459">
      <w:r>
        <w:t xml:space="preserve">Użytkownik </w:t>
      </w:r>
      <w:r w:rsidR="009066A8">
        <w:t xml:space="preserve">wybiera piętro z rozwijanej listy </w:t>
      </w:r>
      <w:r w:rsidR="009066A8">
        <w:t>– Wysoki priorytet</w:t>
      </w:r>
    </w:p>
    <w:p w14:paraId="76AFADBD" w14:textId="3FBD42C4" w:rsidR="00A14323" w:rsidRPr="00A14323" w:rsidRDefault="00C46459" w:rsidP="00A14323">
      <w:pPr>
        <w:pStyle w:val="Nagwek3"/>
      </w:pPr>
      <w:r w:rsidRPr="00AE2CFE">
        <w:t>3.x.2 Wymagania funkcjonalne</w:t>
      </w:r>
    </w:p>
    <w:p w14:paraId="409E4522" w14:textId="65002F0B" w:rsidR="00A14323" w:rsidRDefault="000F6AB6" w:rsidP="006360AF">
      <w:pPr>
        <w:pStyle w:val="Akapitzlist"/>
        <w:numPr>
          <w:ilvl w:val="0"/>
          <w:numId w:val="3"/>
        </w:numPr>
      </w:pPr>
      <w:r>
        <w:t xml:space="preserve">Lista po kliknięciu </w:t>
      </w:r>
      <w:r w:rsidR="00DB5994">
        <w:t>zostaje rozwinięta</w:t>
      </w:r>
      <w:r>
        <w:t xml:space="preserve"> i wyświetla </w:t>
      </w:r>
      <w:r w:rsidR="00DB5994">
        <w:t>dostępnie piętra</w:t>
      </w:r>
    </w:p>
    <w:p w14:paraId="16545F17" w14:textId="095497A2" w:rsidR="0020722F" w:rsidRDefault="008D2C20" w:rsidP="006360AF">
      <w:pPr>
        <w:pStyle w:val="Akapitzlist"/>
        <w:numPr>
          <w:ilvl w:val="0"/>
          <w:numId w:val="3"/>
        </w:numPr>
      </w:pPr>
      <w:r>
        <w:t>Zaznaczenie pozycji na liście powoduje jej podświetlenie</w:t>
      </w:r>
      <w:r w:rsidR="00046031">
        <w:t xml:space="preserve"> innym kolorem.</w:t>
      </w:r>
    </w:p>
    <w:p w14:paraId="08F46A26" w14:textId="10EB85EB" w:rsidR="00117AA3" w:rsidRDefault="00130271" w:rsidP="00934289">
      <w:pPr>
        <w:pStyle w:val="Akapitzlist"/>
        <w:numPr>
          <w:ilvl w:val="0"/>
          <w:numId w:val="3"/>
        </w:numPr>
      </w:pPr>
      <w:r>
        <w:t>Kliknięcie na wybraną pozycję z listy, powoduje wyświetlenia mapy wybranego piętra</w:t>
      </w:r>
    </w:p>
    <w:p w14:paraId="3970DD81" w14:textId="52070A50" w:rsidR="00130271" w:rsidRPr="00FD2D09" w:rsidRDefault="00130271" w:rsidP="00046031">
      <w:pPr>
        <w:pStyle w:val="Nagwek2"/>
      </w:pPr>
      <w:r w:rsidRPr="00FD2D09">
        <w:t>3.</w:t>
      </w:r>
      <w:r w:rsidR="003B683F">
        <w:t>2</w:t>
      </w:r>
      <w:r w:rsidRPr="00FD2D09">
        <w:t xml:space="preserve"> </w:t>
      </w:r>
      <w:r w:rsidR="003B683F">
        <w:t>Wybór pokoju</w:t>
      </w:r>
    </w:p>
    <w:p w14:paraId="39EE75C1" w14:textId="36040382" w:rsidR="00130271" w:rsidRPr="00FD2D09" w:rsidRDefault="00130271" w:rsidP="00130271">
      <w:pPr>
        <w:pStyle w:val="Nagwek3"/>
      </w:pPr>
      <w:r w:rsidRPr="00FD2D09">
        <w:t>3.</w:t>
      </w:r>
      <w:r w:rsidR="00046031">
        <w:t>2</w:t>
      </w:r>
      <w:r w:rsidRPr="00FD2D09">
        <w:t>.1 Opis</w:t>
      </w:r>
    </w:p>
    <w:p w14:paraId="0C28496E" w14:textId="7DB3613F" w:rsidR="00130271" w:rsidRPr="00D97595" w:rsidRDefault="00046031" w:rsidP="00130271">
      <w:r>
        <w:t xml:space="preserve">Użytkownik </w:t>
      </w:r>
      <w:r w:rsidR="00265889">
        <w:t>wybiera pokój na mapie</w:t>
      </w:r>
      <w:r w:rsidR="004877BE">
        <w:t xml:space="preserve"> – </w:t>
      </w:r>
      <w:r w:rsidR="00373747">
        <w:t>w</w:t>
      </w:r>
      <w:r w:rsidR="004877BE">
        <w:t xml:space="preserve">ysoki </w:t>
      </w:r>
      <w:r w:rsidR="00373747">
        <w:t>priorytet.</w:t>
      </w:r>
    </w:p>
    <w:p w14:paraId="0095AC0D" w14:textId="10DDC4FA" w:rsidR="00130271" w:rsidRPr="00AE2CFE" w:rsidRDefault="00130271" w:rsidP="00130271">
      <w:pPr>
        <w:pStyle w:val="Nagwek3"/>
      </w:pPr>
      <w:r w:rsidRPr="00AE2CFE">
        <w:t>3.</w:t>
      </w:r>
      <w:r w:rsidR="0097618C">
        <w:t>2</w:t>
      </w:r>
      <w:r w:rsidRPr="00AE2CFE">
        <w:t>.2 Wymagania funkcjonalne</w:t>
      </w:r>
    </w:p>
    <w:p w14:paraId="3FF2989F" w14:textId="7D4E26EC" w:rsidR="006061DF" w:rsidRDefault="006061DF" w:rsidP="006061DF">
      <w:pPr>
        <w:pStyle w:val="Akapitzlist"/>
        <w:numPr>
          <w:ilvl w:val="0"/>
          <w:numId w:val="4"/>
        </w:numPr>
      </w:pPr>
      <w:r>
        <w:t>Użytkownik najeżdżając kursorem na pomieszczenie klikane powinien mieć zaprezentowane w przejrzysty sposób, że najechał na salę laboratoryjną, wykładową bądź gabinet</w:t>
      </w:r>
      <w:r w:rsidR="00934289">
        <w:t>;</w:t>
      </w:r>
    </w:p>
    <w:p w14:paraId="4A3C7A2C" w14:textId="77777777" w:rsidR="00934289" w:rsidRDefault="00934289" w:rsidP="00934289">
      <w:pPr>
        <w:pStyle w:val="Akapitzlist"/>
        <w:numPr>
          <w:ilvl w:val="0"/>
          <w:numId w:val="4"/>
        </w:numPr>
      </w:pPr>
      <w:r>
        <w:t>Pomieszczenia będące salami laboratoryjnymi, wykładowymi, gabinetami powinny być klikane;</w:t>
      </w:r>
    </w:p>
    <w:p w14:paraId="7AF34F80" w14:textId="47633B4C" w:rsidR="00934289" w:rsidRDefault="00934289" w:rsidP="00934289">
      <w:pPr>
        <w:pStyle w:val="Akapitzlist"/>
        <w:numPr>
          <w:ilvl w:val="0"/>
          <w:numId w:val="4"/>
        </w:numPr>
      </w:pPr>
      <w:r>
        <w:t>Pomieszczenia nie będące salami laboratoryjnymi, wykładowymi, gabinetami nie powinny mieć zaimplementowanej interakcji z użytkownikiem i powinny być odpowiednio oznaczone;</w:t>
      </w:r>
    </w:p>
    <w:p w14:paraId="50BAD0AD" w14:textId="18F47CC3" w:rsidR="00130271" w:rsidRDefault="004877BE" w:rsidP="00130271">
      <w:pPr>
        <w:pStyle w:val="Akapitzlist"/>
        <w:numPr>
          <w:ilvl w:val="0"/>
          <w:numId w:val="4"/>
        </w:numPr>
      </w:pPr>
      <w:r>
        <w:t>Po kliknięciu na gabinet, powinny wyświetlić się informacje o pracowniku, jego zajęcia na dany dzień, link do planu i wymienione pomieszczenia gdzie może się znajdować</w:t>
      </w:r>
      <w:r w:rsidR="00934289">
        <w:t>;</w:t>
      </w:r>
    </w:p>
    <w:p w14:paraId="40C4B010" w14:textId="7662F88A" w:rsidR="004877BE" w:rsidRPr="002342E2" w:rsidRDefault="00934289" w:rsidP="00130271">
      <w:pPr>
        <w:pStyle w:val="Akapitzlist"/>
        <w:numPr>
          <w:ilvl w:val="0"/>
          <w:numId w:val="4"/>
        </w:numPr>
      </w:pPr>
      <w:r>
        <w:t>Po kliknięciu na salę laboratoryjną/gabinet, powinny wyświetlić się zajęcia w wybranej sali na dany dzień i link do planu</w:t>
      </w:r>
      <w:r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4" w:name="_Toc52991330"/>
      <w:r w:rsidRPr="0016471F">
        <w:lastRenderedPageBreak/>
        <w:t xml:space="preserve">4. </w:t>
      </w:r>
      <w:r w:rsidR="0016471F" w:rsidRPr="0016471F">
        <w:t>Wymagania dotyczące danych</w:t>
      </w:r>
      <w:bookmarkEnd w:id="14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5" w:name="_Toc52991331"/>
      <w:r w:rsidRPr="0069647C">
        <w:t xml:space="preserve">4.1 </w:t>
      </w:r>
      <w:r w:rsidR="0069647C" w:rsidRPr="0069647C">
        <w:t>Logiczny model danych</w:t>
      </w:r>
      <w:bookmarkEnd w:id="15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16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6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17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17"/>
    </w:p>
    <w:p w14:paraId="111FE737" w14:textId="6D1173C7" w:rsidR="005A007F" w:rsidRPr="00D97595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18" w:name="_Toc52991334"/>
      <w:r w:rsidRPr="002D67BB">
        <w:t xml:space="preserve">5. </w:t>
      </w:r>
      <w:r w:rsidR="00617D70" w:rsidRPr="002D67BB">
        <w:t>Wymagania dotyczące interfejsu zewnętrznego</w:t>
      </w:r>
      <w:bookmarkEnd w:id="18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r>
        <w:t>mikroserwisami</w:t>
      </w:r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19" w:name="_Toc52991335"/>
      <w:r w:rsidRPr="002D67BB">
        <w:t xml:space="preserve">5.1 </w:t>
      </w:r>
      <w:r w:rsidR="002D67BB" w:rsidRPr="002D67BB">
        <w:t>Interfejsy użytkownika</w:t>
      </w:r>
      <w:bookmarkEnd w:id="19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0" w:name="_Toc52991336"/>
      <w:r w:rsidRPr="00863D09">
        <w:t xml:space="preserve">5.2 </w:t>
      </w:r>
      <w:r w:rsidR="00863D09" w:rsidRPr="00863D09">
        <w:t>Interfejsy programowe</w:t>
      </w:r>
      <w:bookmarkEnd w:id="20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lastRenderedPageBreak/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1" w:name="_Toc52991337"/>
      <w:r w:rsidRPr="00B56BBE">
        <w:t xml:space="preserve">5.3 </w:t>
      </w:r>
      <w:r w:rsidR="00863D09" w:rsidRPr="00B56BBE">
        <w:t>Interfejsy sprzętowe</w:t>
      </w:r>
      <w:bookmarkEnd w:id="21"/>
    </w:p>
    <w:p w14:paraId="0BC19F0C" w14:textId="69C3C807" w:rsidR="00EF22CC" w:rsidRPr="00D97595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D97595" w:rsidRDefault="00EF22CC" w:rsidP="00B56BBE">
      <w:pPr>
        <w:pStyle w:val="Nagwek2"/>
      </w:pPr>
      <w:bookmarkStart w:id="22" w:name="_Toc52991338"/>
      <w:r w:rsidRPr="00D97595">
        <w:t xml:space="preserve">5.4 </w:t>
      </w:r>
      <w:r w:rsidR="00B56BBE" w:rsidRPr="00D97595">
        <w:t>Interfejsy komunikacyjne</w:t>
      </w:r>
      <w:bookmarkEnd w:id="22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D97595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3" w:name="_Toc52991339"/>
      <w:r w:rsidRPr="00743FE7">
        <w:t xml:space="preserve">6. </w:t>
      </w:r>
      <w:r w:rsidR="00616DD2" w:rsidRPr="00743FE7">
        <w:t>Cechy jakości</w:t>
      </w:r>
      <w:bookmarkEnd w:id="23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4" w:name="_Toc52991340"/>
      <w:r w:rsidRPr="00743FE7">
        <w:t xml:space="preserve">6.1 </w:t>
      </w:r>
      <w:r w:rsidR="00743FE7" w:rsidRPr="00743FE7">
        <w:t>Użyteczność</w:t>
      </w:r>
      <w:bookmarkEnd w:id="24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r>
        <w:t>user experience</w:t>
      </w:r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5" w:name="_Toc52991341"/>
      <w:r w:rsidRPr="00743FE7">
        <w:t xml:space="preserve">6.2 </w:t>
      </w:r>
      <w:r w:rsidR="00743FE7" w:rsidRPr="00743FE7">
        <w:t>Wydajność</w:t>
      </w:r>
      <w:bookmarkEnd w:id="25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26" w:name="_Toc52991342"/>
      <w:r w:rsidRPr="00252C92">
        <w:t xml:space="preserve">6.3 </w:t>
      </w:r>
      <w:r w:rsidR="00252C92">
        <w:t>Zabezpieczenia</w:t>
      </w:r>
      <w:bookmarkEnd w:id="26"/>
    </w:p>
    <w:p w14:paraId="2AD9C55F" w14:textId="47292C3D" w:rsidR="00EF22CC" w:rsidRPr="00D97595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27" w:name="_Toc52991343"/>
      <w:r w:rsidRPr="00252C92">
        <w:t xml:space="preserve">6.4 </w:t>
      </w:r>
      <w:r w:rsidR="00252C92" w:rsidRPr="00252C92">
        <w:t>Bezpieczeństwo użytkowania</w:t>
      </w:r>
      <w:bookmarkEnd w:id="27"/>
    </w:p>
    <w:p w14:paraId="7DD91C6F" w14:textId="6ABDF609" w:rsidR="00EF22CC" w:rsidRPr="00D97595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28" w:name="_Toc52991344"/>
      <w:r w:rsidRPr="001E13FE">
        <w:t xml:space="preserve">6.x </w:t>
      </w:r>
      <w:r w:rsidR="00252C92" w:rsidRPr="001E13FE">
        <w:t>Inne</w:t>
      </w:r>
      <w:bookmarkEnd w:id="28"/>
    </w:p>
    <w:p w14:paraId="64AC2A18" w14:textId="4B578471" w:rsidR="00EF22CC" w:rsidRPr="00D97595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29" w:name="_Toc52991345"/>
      <w:r w:rsidRPr="009629B7">
        <w:t xml:space="preserve">7. </w:t>
      </w:r>
      <w:r w:rsidR="009629B7" w:rsidRPr="009629B7">
        <w:t>Wymagania internacjonalizacji i lokalizacji</w:t>
      </w:r>
      <w:bookmarkEnd w:id="29"/>
    </w:p>
    <w:p w14:paraId="2BBD4390" w14:textId="2DE273E7" w:rsidR="00EF22CC" w:rsidRPr="00D97595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0" w:name="_Toc52991346"/>
      <w:r w:rsidRPr="00E107FD">
        <w:lastRenderedPageBreak/>
        <w:t>8.</w:t>
      </w:r>
      <w:r w:rsidR="00E107FD" w:rsidRPr="00E107FD">
        <w:t xml:space="preserve"> Inne wymagania</w:t>
      </w:r>
      <w:bookmarkEnd w:id="30"/>
    </w:p>
    <w:p w14:paraId="6591F87B" w14:textId="5C82E6AA" w:rsidR="009F26DB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554DED9F" w14:textId="3E3F009B" w:rsidR="0061126B" w:rsidRDefault="001E72D4" w:rsidP="00EF22CC">
      <w:r>
        <w:br w:type="column"/>
      </w:r>
      <w:r w:rsidR="0061126B">
        <w:lastRenderedPageBreak/>
        <w:t>Wymagania niefunkcjonalne:</w:t>
      </w:r>
    </w:p>
    <w:p w14:paraId="5489D8D9" w14:textId="6092C129" w:rsidR="0061126B" w:rsidRDefault="000F0BE2" w:rsidP="002345EE">
      <w:pPr>
        <w:pStyle w:val="Akapitzlist"/>
        <w:numPr>
          <w:ilvl w:val="0"/>
          <w:numId w:val="6"/>
        </w:numPr>
      </w:pPr>
      <w:r>
        <w:t>Zabezpieczenia:</w:t>
      </w:r>
    </w:p>
    <w:p w14:paraId="59ED12E9" w14:textId="78EA565E" w:rsidR="002345EE" w:rsidRDefault="002345EE" w:rsidP="002345EE">
      <w:pPr>
        <w:pStyle w:val="Akapitzlist"/>
        <w:numPr>
          <w:ilvl w:val="0"/>
          <w:numId w:val="5"/>
        </w:numPr>
        <w:spacing w:after="0" w:line="240" w:lineRule="auto"/>
        <w:jc w:val="both"/>
      </w:pPr>
      <w:r>
        <w:t>System powinien być całkowicie odporny na wszelkie ataki</w:t>
      </w:r>
      <w:r w:rsidR="00C72FAB">
        <w:t>;</w:t>
      </w:r>
    </w:p>
    <w:p w14:paraId="70580BF6" w14:textId="4E0231E9" w:rsidR="002345EE" w:rsidRDefault="002345EE" w:rsidP="00B970ED">
      <w:pPr>
        <w:pStyle w:val="Akapitzlist"/>
        <w:numPr>
          <w:ilvl w:val="0"/>
          <w:numId w:val="5"/>
        </w:numPr>
        <w:spacing w:after="0" w:line="240" w:lineRule="auto"/>
        <w:jc w:val="both"/>
      </w:pPr>
      <w:r>
        <w:t>W razie ataku system powinien automatycznie odłączyć się od sieci publicznej</w:t>
      </w:r>
      <w:r w:rsidR="00C72FAB">
        <w:t>;</w:t>
      </w:r>
    </w:p>
    <w:p w14:paraId="3460434D" w14:textId="1FC75CC7" w:rsidR="001E72D4" w:rsidRDefault="002345EE" w:rsidP="001E72D4">
      <w:pPr>
        <w:pStyle w:val="Akapitzlist"/>
        <w:numPr>
          <w:ilvl w:val="0"/>
          <w:numId w:val="6"/>
        </w:numPr>
      </w:pPr>
      <w:r>
        <w:t>Wydajność</w:t>
      </w:r>
      <w:r w:rsidR="001E72D4">
        <w:t>:</w:t>
      </w:r>
    </w:p>
    <w:p w14:paraId="394E4FC1" w14:textId="142118E9" w:rsidR="001E72D4" w:rsidRDefault="00F812E2" w:rsidP="001E72D4">
      <w:pPr>
        <w:pStyle w:val="Akapitzlist"/>
        <w:numPr>
          <w:ilvl w:val="0"/>
          <w:numId w:val="5"/>
        </w:numPr>
        <w:spacing w:after="0" w:line="240" w:lineRule="auto"/>
        <w:jc w:val="both"/>
      </w:pPr>
      <w:r>
        <w:t>Wyszukiwanie informacji w bazie nie może przekraczać 10ms</w:t>
      </w:r>
      <w:r w:rsidR="00C72FAB">
        <w:t>;</w:t>
      </w:r>
    </w:p>
    <w:p w14:paraId="3A74A7B3" w14:textId="06ED0FF4" w:rsidR="009B1D2A" w:rsidRDefault="009B1D2A" w:rsidP="001E72D4">
      <w:pPr>
        <w:pStyle w:val="Akapitzlist"/>
        <w:numPr>
          <w:ilvl w:val="0"/>
          <w:numId w:val="5"/>
        </w:numPr>
        <w:spacing w:after="0" w:line="240" w:lineRule="auto"/>
        <w:jc w:val="both"/>
      </w:pPr>
      <w:r w:rsidRPr="009B1D2A">
        <w:t xml:space="preserve">System powinien filtrować plan zajęć w czasie nie dłuższym niż </w:t>
      </w:r>
      <w:r>
        <w:t>1</w:t>
      </w:r>
      <w:r w:rsidRPr="009B1D2A">
        <w:t>0 sekund</w:t>
      </w:r>
    </w:p>
    <w:p w14:paraId="5B5B8DD1" w14:textId="54C56AE0" w:rsidR="002345EE" w:rsidRDefault="002345EE" w:rsidP="002345EE">
      <w:pPr>
        <w:pStyle w:val="Akapitzlist"/>
        <w:numPr>
          <w:ilvl w:val="0"/>
          <w:numId w:val="6"/>
        </w:numPr>
      </w:pPr>
      <w:r>
        <w:t>Bezpieczeństwo</w:t>
      </w:r>
      <w:r w:rsidR="00C72FAB">
        <w:t>:</w:t>
      </w:r>
    </w:p>
    <w:p w14:paraId="6E0FC2BB" w14:textId="0E689BD7" w:rsidR="0063386B" w:rsidRDefault="0063386B" w:rsidP="0063386B">
      <w:pPr>
        <w:pStyle w:val="Akapitzlist"/>
        <w:numPr>
          <w:ilvl w:val="0"/>
          <w:numId w:val="5"/>
        </w:numPr>
        <w:spacing w:after="0" w:line="240" w:lineRule="auto"/>
        <w:jc w:val="both"/>
      </w:pPr>
      <w:r w:rsidRPr="0063386B">
        <w:t>System powinien wykorzystywać szyfrowaną wersję formularza http</w:t>
      </w:r>
    </w:p>
    <w:p w14:paraId="5D96D8F8" w14:textId="560373C7" w:rsidR="002345EE" w:rsidRDefault="002345EE" w:rsidP="002345EE">
      <w:pPr>
        <w:pStyle w:val="Akapitzlist"/>
        <w:numPr>
          <w:ilvl w:val="0"/>
          <w:numId w:val="6"/>
        </w:numPr>
      </w:pPr>
      <w:r>
        <w:t>Wsparcie</w:t>
      </w:r>
      <w:r w:rsidR="00FC0328">
        <w:t>:</w:t>
      </w:r>
    </w:p>
    <w:p w14:paraId="317FFEFA" w14:textId="05EDF94C" w:rsidR="00FC0328" w:rsidRDefault="00FC0328" w:rsidP="00FC0328">
      <w:pPr>
        <w:pStyle w:val="Akapitzlist"/>
        <w:numPr>
          <w:ilvl w:val="0"/>
          <w:numId w:val="5"/>
        </w:numPr>
        <w:spacing w:after="0" w:line="240" w:lineRule="auto"/>
        <w:jc w:val="both"/>
      </w:pPr>
      <w:r>
        <w:t xml:space="preserve">System powinien być </w:t>
      </w:r>
      <w:r w:rsidR="00407D14">
        <w:t>aktualizowany w przypadku wszelkich zmian w kadrze pracowniczej bądź pokojach.</w:t>
      </w:r>
    </w:p>
    <w:p w14:paraId="2E514522" w14:textId="5D798106" w:rsidR="002345EE" w:rsidRDefault="002345EE" w:rsidP="002345EE">
      <w:pPr>
        <w:pStyle w:val="Akapitzlist"/>
        <w:numPr>
          <w:ilvl w:val="0"/>
          <w:numId w:val="6"/>
        </w:numPr>
      </w:pPr>
      <w:r>
        <w:t>Inne</w:t>
      </w:r>
      <w:r w:rsidR="001E2631">
        <w:t>:</w:t>
      </w:r>
    </w:p>
    <w:p w14:paraId="51A5752F" w14:textId="718B23C2" w:rsidR="001E2631" w:rsidRPr="001E2631" w:rsidRDefault="001E2631" w:rsidP="001E2631">
      <w:pPr>
        <w:pStyle w:val="Akapitzlist"/>
        <w:numPr>
          <w:ilvl w:val="0"/>
          <w:numId w:val="5"/>
        </w:numPr>
        <w:spacing w:after="0" w:line="240" w:lineRule="auto"/>
        <w:jc w:val="both"/>
      </w:pPr>
      <w:r w:rsidRPr="001E2631">
        <w:t xml:space="preserve">System powinien umożliwiać </w:t>
      </w:r>
      <w:r w:rsidR="00795373">
        <w:t>otworzenie mapy</w:t>
      </w:r>
      <w:r w:rsidRPr="001E2631">
        <w:t xml:space="preserve"> na przeglądarkach - Chrome oraz Firefox</w:t>
      </w:r>
      <w:r w:rsidR="00795373">
        <w:t>;</w:t>
      </w:r>
    </w:p>
    <w:p w14:paraId="657D1984" w14:textId="7434EEDE" w:rsidR="001E2631" w:rsidRDefault="001E2631" w:rsidP="001E2631">
      <w:pPr>
        <w:pStyle w:val="Akapitzlist"/>
        <w:numPr>
          <w:ilvl w:val="0"/>
          <w:numId w:val="5"/>
        </w:numPr>
        <w:spacing w:after="0" w:line="240" w:lineRule="auto"/>
        <w:jc w:val="both"/>
      </w:pPr>
      <w:r w:rsidRPr="009B2D6A">
        <w:t>Czas niesprawności systemu po awarii musi być mniejszy niż 8 godzin</w:t>
      </w:r>
      <w:r w:rsidR="00FC0328">
        <w:t>;</w:t>
      </w:r>
    </w:p>
    <w:p w14:paraId="00FC0BD1" w14:textId="6105F64B" w:rsidR="00FC0328" w:rsidRDefault="00FC0328" w:rsidP="001E2631">
      <w:pPr>
        <w:pStyle w:val="Akapitzlist"/>
        <w:numPr>
          <w:ilvl w:val="0"/>
          <w:numId w:val="5"/>
        </w:numPr>
        <w:spacing w:after="0" w:line="240" w:lineRule="auto"/>
        <w:jc w:val="both"/>
      </w:pPr>
      <w:r w:rsidRPr="00FC0328">
        <w:t>W celu zapewnienia dostępności systemu dla osób z wadami wzroku, strona powinna posiadać odpowiednią czcionkę dostosowaną dla osób z problemami wzroku</w:t>
      </w:r>
      <w:r w:rsidR="002D5F4D">
        <w:t>;</w:t>
      </w:r>
    </w:p>
    <w:p w14:paraId="246CBFD4" w14:textId="26F9CA65" w:rsidR="002D5F4D" w:rsidRPr="00E107FD" w:rsidRDefault="002D5F4D" w:rsidP="001E2631">
      <w:pPr>
        <w:pStyle w:val="Akapitzlist"/>
        <w:numPr>
          <w:ilvl w:val="0"/>
          <w:numId w:val="5"/>
        </w:numPr>
        <w:spacing w:after="0" w:line="240" w:lineRule="auto"/>
        <w:jc w:val="both"/>
      </w:pPr>
      <w:r>
        <w:t>System powinien być dostępny 24h na dobę, 7 dni w tygodniu</w:t>
      </w:r>
    </w:p>
    <w:p w14:paraId="3A4A60B3" w14:textId="7E5AF282" w:rsidR="00EF22CC" w:rsidRPr="00E107FD" w:rsidRDefault="00E107FD" w:rsidP="00E107FD">
      <w:pPr>
        <w:pStyle w:val="Nagwek1"/>
      </w:pPr>
      <w:bookmarkStart w:id="31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1"/>
    </w:p>
    <w:p w14:paraId="2DD79B86" w14:textId="2C12CDE3" w:rsidR="00001F2F" w:rsidRPr="00001F2F" w:rsidRDefault="00001F2F" w:rsidP="00001F2F">
      <w:pPr>
        <w:pStyle w:val="Akapitzlist"/>
        <w:numPr>
          <w:ilvl w:val="0"/>
          <w:numId w:val="7"/>
        </w:numPr>
      </w:pPr>
      <w:r w:rsidRPr="00001F2F">
        <w:t xml:space="preserve">Student - osoba uprawniona do odbywania nauki na Zachodniopomorskim Uniwersytecie Technologicznym na wydziale Informatyki </w:t>
      </w:r>
    </w:p>
    <w:p w14:paraId="2700ADDE" w14:textId="3BD3F00F" w:rsidR="00EF22CC" w:rsidRPr="00E107FD" w:rsidRDefault="00001F2F" w:rsidP="00001F2F">
      <w:pPr>
        <w:pStyle w:val="Akapitzlist"/>
        <w:numPr>
          <w:ilvl w:val="0"/>
          <w:numId w:val="7"/>
        </w:numPr>
      </w:pPr>
      <w:r w:rsidRPr="00001F2F">
        <w:t>Wykładowca - Pracownik Zachodniopomorskiego Uniwersytetu Technologicznego na wydziale Informatyki prowadzący zajęcia dla studentów</w:t>
      </w:r>
    </w:p>
    <w:p w14:paraId="601AF277" w14:textId="7DB286E5" w:rsidR="00EF22CC" w:rsidRPr="00D97595" w:rsidRDefault="00E107FD" w:rsidP="00E107FD">
      <w:pPr>
        <w:pStyle w:val="Nagwek1"/>
      </w:pPr>
      <w:bookmarkStart w:id="32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2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>yć umieszczenie tych diagramów bezpośrednio w treści SRSa.</w:t>
      </w:r>
    </w:p>
    <w:sectPr w:rsidR="007B5743" w:rsidRPr="00E107FD" w:rsidSect="003A395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D424" w14:textId="77777777" w:rsidR="006647A5" w:rsidRDefault="006647A5" w:rsidP="007B5743">
      <w:pPr>
        <w:spacing w:after="0" w:line="240" w:lineRule="auto"/>
      </w:pPr>
      <w:r>
        <w:separator/>
      </w:r>
    </w:p>
  </w:endnote>
  <w:endnote w:type="continuationSeparator" w:id="0">
    <w:p w14:paraId="1295DBBB" w14:textId="77777777" w:rsidR="006647A5" w:rsidRDefault="006647A5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F35B" w14:textId="77777777" w:rsidR="006647A5" w:rsidRDefault="006647A5" w:rsidP="007B5743">
      <w:pPr>
        <w:spacing w:after="0" w:line="240" w:lineRule="auto"/>
      </w:pPr>
      <w:r>
        <w:separator/>
      </w:r>
    </w:p>
  </w:footnote>
  <w:footnote w:type="continuationSeparator" w:id="0">
    <w:p w14:paraId="0FACE737" w14:textId="77777777" w:rsidR="006647A5" w:rsidRDefault="006647A5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6C6"/>
    <w:multiLevelType w:val="hybridMultilevel"/>
    <w:tmpl w:val="608EA2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5D1"/>
    <w:multiLevelType w:val="hybridMultilevel"/>
    <w:tmpl w:val="608EA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D2F"/>
    <w:multiLevelType w:val="hybridMultilevel"/>
    <w:tmpl w:val="1C4E3C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553FD"/>
    <w:multiLevelType w:val="hybridMultilevel"/>
    <w:tmpl w:val="EE92E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EE52FA4"/>
    <w:multiLevelType w:val="hybridMultilevel"/>
    <w:tmpl w:val="D7961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95591">
    <w:abstractNumId w:val="5"/>
  </w:num>
  <w:num w:numId="2" w16cid:durableId="696347109">
    <w:abstractNumId w:val="0"/>
  </w:num>
  <w:num w:numId="3" w16cid:durableId="1451976947">
    <w:abstractNumId w:val="1"/>
  </w:num>
  <w:num w:numId="4" w16cid:durableId="2112436019">
    <w:abstractNumId w:val="2"/>
  </w:num>
  <w:num w:numId="5" w16cid:durableId="13467105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44143845">
    <w:abstractNumId w:val="6"/>
  </w:num>
  <w:num w:numId="7" w16cid:durableId="1779787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01F2F"/>
    <w:rsid w:val="00021A3F"/>
    <w:rsid w:val="0004418E"/>
    <w:rsid w:val="00046031"/>
    <w:rsid w:val="00066E4A"/>
    <w:rsid w:val="00081023"/>
    <w:rsid w:val="000845BC"/>
    <w:rsid w:val="000C481D"/>
    <w:rsid w:val="000F0BE2"/>
    <w:rsid w:val="000F6AB6"/>
    <w:rsid w:val="00105942"/>
    <w:rsid w:val="00117AA3"/>
    <w:rsid w:val="00127E05"/>
    <w:rsid w:val="00130271"/>
    <w:rsid w:val="0016471F"/>
    <w:rsid w:val="00167BEA"/>
    <w:rsid w:val="0017304C"/>
    <w:rsid w:val="001D091E"/>
    <w:rsid w:val="001E13FE"/>
    <w:rsid w:val="001E2631"/>
    <w:rsid w:val="001E72D4"/>
    <w:rsid w:val="0020722F"/>
    <w:rsid w:val="002342E2"/>
    <w:rsid w:val="002345EE"/>
    <w:rsid w:val="00236FB0"/>
    <w:rsid w:val="00252C92"/>
    <w:rsid w:val="00265889"/>
    <w:rsid w:val="00280A7B"/>
    <w:rsid w:val="002D5F4D"/>
    <w:rsid w:val="002D67BB"/>
    <w:rsid w:val="002F0EB2"/>
    <w:rsid w:val="002F7855"/>
    <w:rsid w:val="003358A0"/>
    <w:rsid w:val="003376FC"/>
    <w:rsid w:val="00373747"/>
    <w:rsid w:val="00391A83"/>
    <w:rsid w:val="003974D4"/>
    <w:rsid w:val="003A3955"/>
    <w:rsid w:val="003B683F"/>
    <w:rsid w:val="003C729D"/>
    <w:rsid w:val="004056D1"/>
    <w:rsid w:val="00407D14"/>
    <w:rsid w:val="00426DEE"/>
    <w:rsid w:val="00451C20"/>
    <w:rsid w:val="00457AF2"/>
    <w:rsid w:val="00483DB5"/>
    <w:rsid w:val="004877BE"/>
    <w:rsid w:val="005827F0"/>
    <w:rsid w:val="005858B6"/>
    <w:rsid w:val="005A007F"/>
    <w:rsid w:val="005B1C79"/>
    <w:rsid w:val="005B1E98"/>
    <w:rsid w:val="005F356F"/>
    <w:rsid w:val="006061DF"/>
    <w:rsid w:val="0061126B"/>
    <w:rsid w:val="00616DD2"/>
    <w:rsid w:val="00617D70"/>
    <w:rsid w:val="0063386B"/>
    <w:rsid w:val="006360AF"/>
    <w:rsid w:val="0063682D"/>
    <w:rsid w:val="006531A9"/>
    <w:rsid w:val="006647A5"/>
    <w:rsid w:val="006766FD"/>
    <w:rsid w:val="0069647C"/>
    <w:rsid w:val="00734996"/>
    <w:rsid w:val="00743FE7"/>
    <w:rsid w:val="00784556"/>
    <w:rsid w:val="00795373"/>
    <w:rsid w:val="007B5743"/>
    <w:rsid w:val="007B67FE"/>
    <w:rsid w:val="007E0AAA"/>
    <w:rsid w:val="007E58F4"/>
    <w:rsid w:val="00834040"/>
    <w:rsid w:val="00863D09"/>
    <w:rsid w:val="00894855"/>
    <w:rsid w:val="008A3F07"/>
    <w:rsid w:val="008D2C20"/>
    <w:rsid w:val="00906451"/>
    <w:rsid w:val="009066A8"/>
    <w:rsid w:val="00921035"/>
    <w:rsid w:val="00934289"/>
    <w:rsid w:val="00944113"/>
    <w:rsid w:val="009629B7"/>
    <w:rsid w:val="0097618C"/>
    <w:rsid w:val="0097671B"/>
    <w:rsid w:val="009B1D2A"/>
    <w:rsid w:val="009B2D6A"/>
    <w:rsid w:val="009E210F"/>
    <w:rsid w:val="009F26DB"/>
    <w:rsid w:val="00A14323"/>
    <w:rsid w:val="00A44782"/>
    <w:rsid w:val="00A53BE7"/>
    <w:rsid w:val="00A85417"/>
    <w:rsid w:val="00A91436"/>
    <w:rsid w:val="00AA7BF3"/>
    <w:rsid w:val="00AB2E63"/>
    <w:rsid w:val="00AE2CFE"/>
    <w:rsid w:val="00B16FD8"/>
    <w:rsid w:val="00B25FF7"/>
    <w:rsid w:val="00B54A4A"/>
    <w:rsid w:val="00B56BBE"/>
    <w:rsid w:val="00B57E5E"/>
    <w:rsid w:val="00B86D72"/>
    <w:rsid w:val="00B970ED"/>
    <w:rsid w:val="00C151CD"/>
    <w:rsid w:val="00C27E88"/>
    <w:rsid w:val="00C46459"/>
    <w:rsid w:val="00C50283"/>
    <w:rsid w:val="00C510ED"/>
    <w:rsid w:val="00C72FAB"/>
    <w:rsid w:val="00D242CC"/>
    <w:rsid w:val="00D3769C"/>
    <w:rsid w:val="00D46055"/>
    <w:rsid w:val="00D54EB0"/>
    <w:rsid w:val="00D71E7A"/>
    <w:rsid w:val="00D97595"/>
    <w:rsid w:val="00DB5702"/>
    <w:rsid w:val="00DB5994"/>
    <w:rsid w:val="00DC05FE"/>
    <w:rsid w:val="00DD00B3"/>
    <w:rsid w:val="00DD5CC0"/>
    <w:rsid w:val="00DD7B4B"/>
    <w:rsid w:val="00DE3365"/>
    <w:rsid w:val="00DE6FA7"/>
    <w:rsid w:val="00E016A8"/>
    <w:rsid w:val="00E107FD"/>
    <w:rsid w:val="00E40D4B"/>
    <w:rsid w:val="00EF22CC"/>
    <w:rsid w:val="00F17490"/>
    <w:rsid w:val="00F812E2"/>
    <w:rsid w:val="00FC0328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B427A4-20ED-463B-9499-4EB5DADB8CB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2.xml><?xml version="1.0" encoding="utf-8"?>
<ds:datastoreItem xmlns:ds="http://schemas.openxmlformats.org/officeDocument/2006/customXml" ds:itemID="{BDF0FE97-5027-482E-8CF9-52FFB7CC5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01B943-CB54-42F9-B6D7-5E94B917B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2210</Words>
  <Characters>13264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Weronika Oliwia Andrzejewska</cp:lastModifiedBy>
  <cp:revision>120</cp:revision>
  <dcterms:created xsi:type="dcterms:W3CDTF">2020-09-29T21:16:00Z</dcterms:created>
  <dcterms:modified xsi:type="dcterms:W3CDTF">2022-12-27T20:04:00Z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