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3B" w:rsidRPr="00B52123" w:rsidRDefault="00454C3B" w:rsidP="00454C3B">
      <w:pPr>
        <w:tabs>
          <w:tab w:val="left" w:pos="3544"/>
        </w:tabs>
        <w:rPr>
          <w:rStyle w:val="a3"/>
        </w:rPr>
      </w:pPr>
      <w:r w:rsidRPr="00B52123">
        <w:rPr>
          <w:rStyle w:val="a3"/>
        </w:rPr>
        <w:t>一些没跑赢标的</w:t>
      </w:r>
      <w:proofErr w:type="gramStart"/>
      <w:r w:rsidRPr="00B52123">
        <w:rPr>
          <w:rStyle w:val="a3"/>
        </w:rPr>
        <w:t>的</w:t>
      </w:r>
      <w:proofErr w:type="gramEnd"/>
      <w:r w:rsidRPr="00B52123">
        <w:rPr>
          <w:rStyle w:val="a3"/>
        </w:rPr>
        <w:t>情况：</w:t>
      </w:r>
    </w:p>
    <w:p w:rsidR="00454C3B" w:rsidRDefault="00454C3B" w:rsidP="00454C3B">
      <w:pPr>
        <w:tabs>
          <w:tab w:val="left" w:pos="3544"/>
        </w:tabs>
      </w:pPr>
    </w:p>
    <w:p w:rsidR="00454C3B" w:rsidRDefault="00454C3B" w:rsidP="00454C3B">
      <w:pPr>
        <w:tabs>
          <w:tab w:val="left" w:pos="3544"/>
        </w:tabs>
        <w:jc w:val="center"/>
        <w:rPr>
          <w:sz w:val="18"/>
        </w:rPr>
      </w:pPr>
      <w:r w:rsidRPr="00454C3B">
        <w:rPr>
          <w:rFonts w:hint="eastAsia"/>
          <w:sz w:val="18"/>
        </w:rPr>
        <w:t>左图：</w:t>
      </w:r>
      <w:proofErr w:type="gramStart"/>
      <w:r w:rsidRPr="00454C3B">
        <w:rPr>
          <w:rFonts w:hint="eastAsia"/>
          <w:color w:val="0070C0"/>
          <w:sz w:val="18"/>
        </w:rPr>
        <w:t>仓位</w:t>
      </w:r>
      <w:proofErr w:type="gramEnd"/>
      <w:r w:rsidRPr="00454C3B">
        <w:rPr>
          <w:rFonts w:hint="eastAsia"/>
          <w:color w:val="0070C0"/>
          <w:sz w:val="18"/>
        </w:rPr>
        <w:t>（蓝线）</w:t>
      </w:r>
      <w:r w:rsidRPr="00454C3B">
        <w:rPr>
          <w:rFonts w:hint="eastAsia"/>
          <w:sz w:val="18"/>
        </w:rPr>
        <w:t>，</w:t>
      </w:r>
      <w:proofErr w:type="gramStart"/>
      <w:r w:rsidRPr="00454C3B">
        <w:rPr>
          <w:rFonts w:hint="eastAsia"/>
          <w:sz w:val="18"/>
        </w:rPr>
        <w:t>前复权</w:t>
      </w:r>
      <w:proofErr w:type="gramEnd"/>
      <w:r w:rsidRPr="00454C3B">
        <w:rPr>
          <w:rFonts w:hint="eastAsia"/>
          <w:sz w:val="18"/>
        </w:rPr>
        <w:t>价格（黑线）；右图：</w:t>
      </w:r>
      <w:proofErr w:type="spellStart"/>
      <w:r w:rsidRPr="00454C3B">
        <w:rPr>
          <w:rFonts w:hint="eastAsia"/>
          <w:color w:val="806000" w:themeColor="accent4" w:themeShade="80"/>
          <w:sz w:val="18"/>
        </w:rPr>
        <w:t>PnL</w:t>
      </w:r>
      <w:proofErr w:type="spellEnd"/>
      <w:r w:rsidRPr="00454C3B">
        <w:rPr>
          <w:rFonts w:hint="eastAsia"/>
          <w:color w:val="806000" w:themeColor="accent4" w:themeShade="80"/>
          <w:sz w:val="18"/>
        </w:rPr>
        <w:t>（黄线）</w:t>
      </w:r>
      <w:r w:rsidRPr="00454C3B">
        <w:rPr>
          <w:rFonts w:hint="eastAsia"/>
          <w:sz w:val="18"/>
        </w:rPr>
        <w:t>，</w:t>
      </w:r>
      <w:proofErr w:type="gramStart"/>
      <w:r w:rsidRPr="00454C3B">
        <w:rPr>
          <w:rFonts w:hint="eastAsia"/>
          <w:sz w:val="18"/>
        </w:rPr>
        <w:t>前复权</w:t>
      </w:r>
      <w:proofErr w:type="gramEnd"/>
      <w:r w:rsidRPr="00454C3B">
        <w:rPr>
          <w:rFonts w:hint="eastAsia"/>
          <w:sz w:val="18"/>
        </w:rPr>
        <w:t>价格（黑线）</w:t>
      </w:r>
    </w:p>
    <w:p w:rsidR="00454C3B" w:rsidRPr="00454C3B" w:rsidRDefault="00454C3B" w:rsidP="00454C3B">
      <w:pPr>
        <w:tabs>
          <w:tab w:val="left" w:pos="3544"/>
        </w:tabs>
        <w:jc w:val="center"/>
        <w:rPr>
          <w:rFonts w:hint="eastAsia"/>
          <w:sz w:val="20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</w:t>
      </w:r>
      <w:r>
        <w:rPr>
          <w:rFonts w:hint="eastAsia"/>
          <w:sz w:val="18"/>
        </w:rPr>
        <w:t>黄线高于黑线表示跑赢标的</w:t>
      </w:r>
    </w:p>
    <w:p w:rsidR="00114ABC" w:rsidRDefault="00454C3B" w:rsidP="00454C3B">
      <w:pPr>
        <w:tabs>
          <w:tab w:val="left" w:pos="3544"/>
        </w:tabs>
      </w:pPr>
      <w:r>
        <w:rPr>
          <w:noProof/>
        </w:rPr>
        <w:drawing>
          <wp:inline distT="0" distB="0" distL="0" distR="0" wp14:anchorId="1A83DE56" wp14:editId="68FDE2C8">
            <wp:extent cx="2333767" cy="15714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606" cy="15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35F5A" wp14:editId="3D83D258">
            <wp:extent cx="2347415" cy="149698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637" cy="15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3B" w:rsidRDefault="00454C3B" w:rsidP="00454C3B">
      <w:pPr>
        <w:tabs>
          <w:tab w:val="left" w:pos="3544"/>
        </w:tabs>
      </w:pPr>
      <w:r>
        <w:rPr>
          <w:rFonts w:hint="eastAsia"/>
        </w:rPr>
        <w:t>最普遍的亏损区间是震荡下跌。由于RSI自身追逐趋势，往往在价格回升几天后开仓买入，而之后往往价格开始下跌。</w:t>
      </w:r>
    </w:p>
    <w:p w:rsidR="00B52123" w:rsidRDefault="00B52123" w:rsidP="00454C3B">
      <w:pPr>
        <w:tabs>
          <w:tab w:val="left" w:pos="3544"/>
        </w:tabs>
        <w:rPr>
          <w:rFonts w:hint="eastAsia"/>
        </w:rPr>
      </w:pPr>
    </w:p>
    <w:p w:rsidR="00E57B3A" w:rsidRDefault="00E57B3A" w:rsidP="00454C3B">
      <w:pPr>
        <w:tabs>
          <w:tab w:val="left" w:pos="3544"/>
        </w:tabs>
      </w:pPr>
      <w:r>
        <w:rPr>
          <w:noProof/>
        </w:rPr>
        <w:drawing>
          <wp:inline distT="0" distB="0" distL="0" distR="0" wp14:anchorId="24166103" wp14:editId="33BF2D0C">
            <wp:extent cx="2329311" cy="1549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357" cy="1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2C122" wp14:editId="011A0822">
            <wp:extent cx="2339980" cy="147395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384" cy="15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FB" w:rsidRDefault="00B52123" w:rsidP="007924FB">
      <w:pPr>
        <w:tabs>
          <w:tab w:val="left" w:pos="3544"/>
        </w:tabs>
      </w:pPr>
      <w:r>
        <w:rPr>
          <w:rFonts w:hint="eastAsia"/>
        </w:rPr>
        <w:t>面对震荡上行，同样亏损严重。持续时间在3-</w:t>
      </w:r>
      <w:r>
        <w:t>5</w:t>
      </w:r>
      <w:r>
        <w:rPr>
          <w:rFonts w:hint="eastAsia"/>
        </w:rPr>
        <w:t>天左右的回撤会被“成功”捕捉。</w:t>
      </w:r>
    </w:p>
    <w:p w:rsidR="00B52123" w:rsidRDefault="007924FB" w:rsidP="00454C3B">
      <w:pPr>
        <w:tabs>
          <w:tab w:val="left" w:pos="3544"/>
        </w:tabs>
        <w:rPr>
          <w:rFonts w:hint="eastAsia"/>
        </w:rPr>
      </w:pPr>
      <w:r>
        <w:rPr>
          <w:rFonts w:hint="eastAsia"/>
        </w:rPr>
        <w:t>信号和实际机会</w:t>
      </w:r>
      <w:bookmarkStart w:id="0" w:name="_GoBack"/>
      <w:bookmarkEnd w:id="0"/>
      <w:r>
        <w:rPr>
          <w:rFonts w:hint="eastAsia"/>
        </w:rPr>
        <w:t>不在一个节奏上。</w:t>
      </w:r>
    </w:p>
    <w:p w:rsidR="003224D5" w:rsidRDefault="003224D5" w:rsidP="00454C3B">
      <w:pPr>
        <w:tabs>
          <w:tab w:val="left" w:pos="3544"/>
        </w:tabs>
      </w:pPr>
      <w:r>
        <w:rPr>
          <w:noProof/>
        </w:rPr>
        <w:drawing>
          <wp:inline distT="0" distB="0" distL="0" distR="0" wp14:anchorId="6833397A" wp14:editId="7F3238E5">
            <wp:extent cx="2326943" cy="15474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89" cy="15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69382" wp14:editId="76EDFFC6">
            <wp:extent cx="2346799" cy="147825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473" cy="1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FB" w:rsidRDefault="007924FB" w:rsidP="00454C3B">
      <w:pPr>
        <w:tabs>
          <w:tab w:val="left" w:pos="3544"/>
        </w:tabs>
      </w:pPr>
      <w:r>
        <w:rPr>
          <w:noProof/>
        </w:rPr>
        <w:drawing>
          <wp:inline distT="0" distB="0" distL="0" distR="0" wp14:anchorId="0E792CDF" wp14:editId="01459541">
            <wp:extent cx="2258695" cy="1540281"/>
            <wp:effectExtent l="0" t="0" r="825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368" cy="15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827FA" wp14:editId="08383687">
            <wp:extent cx="2302604" cy="14868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027" cy="1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FB" w:rsidRDefault="007924FB" w:rsidP="00454C3B">
      <w:pPr>
        <w:tabs>
          <w:tab w:val="left" w:pos="3544"/>
        </w:tabs>
      </w:pPr>
    </w:p>
    <w:p w:rsidR="007924FB" w:rsidRDefault="007924FB" w:rsidP="00454C3B">
      <w:pPr>
        <w:tabs>
          <w:tab w:val="left" w:pos="3544"/>
        </w:tabs>
        <w:rPr>
          <w:rFonts w:hint="eastAsia"/>
        </w:rPr>
      </w:pPr>
    </w:p>
    <w:p w:rsidR="003224D5" w:rsidRDefault="003224D5" w:rsidP="00454C3B">
      <w:pPr>
        <w:tabs>
          <w:tab w:val="left" w:pos="3544"/>
        </w:tabs>
        <w:rPr>
          <w:rFonts w:hint="eastAsia"/>
        </w:rPr>
      </w:pPr>
    </w:p>
    <w:p w:rsidR="00B52123" w:rsidRDefault="00B52123" w:rsidP="00454C3B">
      <w:pPr>
        <w:tabs>
          <w:tab w:val="left" w:pos="3544"/>
        </w:tabs>
        <w:rPr>
          <w:rStyle w:val="a3"/>
        </w:rPr>
      </w:pPr>
      <w:r>
        <w:rPr>
          <w:rStyle w:val="a3"/>
          <w:rFonts w:hint="eastAsia"/>
        </w:rPr>
        <w:lastRenderedPageBreak/>
        <w:t>一些</w:t>
      </w:r>
      <w:r w:rsidRPr="00B52123">
        <w:rPr>
          <w:rStyle w:val="a3"/>
        </w:rPr>
        <w:t>比较</w:t>
      </w:r>
      <w:r>
        <w:rPr>
          <w:rStyle w:val="a3"/>
          <w:rFonts w:hint="eastAsia"/>
        </w:rPr>
        <w:t>理想的情况：</w:t>
      </w:r>
    </w:p>
    <w:p w:rsidR="00B52123" w:rsidRDefault="00B52123" w:rsidP="00454C3B">
      <w:pPr>
        <w:tabs>
          <w:tab w:val="left" w:pos="3544"/>
        </w:tabs>
        <w:rPr>
          <w:rStyle w:val="a3"/>
          <w:rFonts w:hint="eastAsia"/>
        </w:rPr>
      </w:pPr>
      <w:r>
        <w:rPr>
          <w:noProof/>
        </w:rPr>
        <w:drawing>
          <wp:inline distT="0" distB="0" distL="0" distR="0" wp14:anchorId="686EB366" wp14:editId="2C22B4B7">
            <wp:extent cx="2301531" cy="15694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552" cy="15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4446F" wp14:editId="63EE5B57">
            <wp:extent cx="2326943" cy="150257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264" cy="15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3" w:rsidRDefault="00B52123" w:rsidP="00454C3B">
      <w:pPr>
        <w:tabs>
          <w:tab w:val="left" w:pos="3544"/>
        </w:tabs>
        <w:rPr>
          <w:rStyle w:val="a3"/>
        </w:rPr>
      </w:pPr>
      <w:r>
        <w:rPr>
          <w:noProof/>
        </w:rPr>
        <w:drawing>
          <wp:inline distT="0" distB="0" distL="0" distR="0" wp14:anchorId="26A54725" wp14:editId="7CCB1120">
            <wp:extent cx="2359297" cy="156896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905" cy="15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F3C3F" wp14:editId="45AB3947">
            <wp:extent cx="2367887" cy="14915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492" cy="151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3" w:rsidRDefault="00B52123" w:rsidP="00454C3B">
      <w:pPr>
        <w:tabs>
          <w:tab w:val="left" w:pos="3544"/>
        </w:tabs>
        <w:rPr>
          <w:rStyle w:val="a3"/>
        </w:rPr>
      </w:pPr>
      <w:r>
        <w:rPr>
          <w:rStyle w:val="a3"/>
          <w:rFonts w:hint="eastAsia"/>
        </w:rPr>
        <w:t>理想的情况一般有这些条件：</w:t>
      </w:r>
    </w:p>
    <w:p w:rsidR="00B52123" w:rsidRPr="00B52123" w:rsidRDefault="00B52123" w:rsidP="00B52123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平稳</w:t>
      </w:r>
      <w:r w:rsidRPr="00B52123">
        <w:rPr>
          <w:rStyle w:val="a3"/>
          <w:rFonts w:hint="eastAsia"/>
          <w:b w:val="0"/>
        </w:rPr>
        <w:t>上行</w:t>
      </w:r>
      <w:r>
        <w:rPr>
          <w:rStyle w:val="a3"/>
          <w:rFonts w:hint="eastAsia"/>
          <w:b w:val="0"/>
        </w:rPr>
        <w:t>；短期回撤不超过前期低点；长期回撤连续的时间较长，RSI能充分止损。</w:t>
      </w:r>
    </w:p>
    <w:sectPr w:rsidR="00B52123" w:rsidRPr="00B5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3B"/>
    <w:rsid w:val="00114ABC"/>
    <w:rsid w:val="003224D5"/>
    <w:rsid w:val="00454C3B"/>
    <w:rsid w:val="007924FB"/>
    <w:rsid w:val="00B52123"/>
    <w:rsid w:val="00E5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59BB"/>
  <w15:chartTrackingRefBased/>
  <w15:docId w15:val="{E0551E79-79F7-458D-836D-1D4740A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3</cp:revision>
  <dcterms:created xsi:type="dcterms:W3CDTF">2018-12-05T08:58:00Z</dcterms:created>
  <dcterms:modified xsi:type="dcterms:W3CDTF">2018-12-05T09:32:00Z</dcterms:modified>
</cp:coreProperties>
</file>