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FC5" w:rsidRPr="00562FC5" w:rsidRDefault="00562FC5">
      <w:pPr>
        <w:rPr>
          <w:b/>
          <w:sz w:val="22"/>
        </w:rPr>
      </w:pPr>
      <w:r w:rsidRPr="00562FC5">
        <w:rPr>
          <w:rFonts w:hint="eastAsia"/>
          <w:b/>
          <w:sz w:val="22"/>
        </w:rPr>
        <w:t>新的方法：</w:t>
      </w:r>
    </w:p>
    <w:p w:rsidR="00562FC5" w:rsidRDefault="00562FC5">
      <w:r>
        <w:rPr>
          <w:rFonts w:hint="eastAsia"/>
        </w:rPr>
        <w:t>采用两种不同参数的RSI线。</w:t>
      </w:r>
      <w:r w:rsidRPr="003437D0">
        <w:rPr>
          <w:rFonts w:hint="eastAsia"/>
          <w:b/>
        </w:rPr>
        <w:t>RSI</w:t>
      </w:r>
      <w:r w:rsidRPr="003437D0">
        <w:rPr>
          <w:b/>
        </w:rPr>
        <w:t xml:space="preserve"> </w:t>
      </w:r>
      <w:r w:rsidRPr="003437D0">
        <w:rPr>
          <w:rFonts w:hint="eastAsia"/>
          <w:b/>
        </w:rPr>
        <w:t>fast的参数是5个bar，RSI</w:t>
      </w:r>
      <w:r w:rsidRPr="003437D0">
        <w:rPr>
          <w:b/>
        </w:rPr>
        <w:t xml:space="preserve"> </w:t>
      </w:r>
      <w:r w:rsidRPr="003437D0">
        <w:rPr>
          <w:rFonts w:hint="eastAsia"/>
          <w:b/>
        </w:rPr>
        <w:t>slow的参数仍然是3</w:t>
      </w:r>
      <w:r w:rsidRPr="003437D0">
        <w:rPr>
          <w:b/>
        </w:rPr>
        <w:t>0</w:t>
      </w:r>
      <w:r w:rsidRPr="003437D0">
        <w:rPr>
          <w:rFonts w:hint="eastAsia"/>
          <w:b/>
        </w:rPr>
        <w:t>个bar。</w:t>
      </w:r>
    </w:p>
    <w:p w:rsidR="00562FC5" w:rsidRDefault="00562FC5">
      <w:r>
        <w:rPr>
          <w:rFonts w:hint="eastAsia"/>
        </w:rPr>
        <w:t>当</w:t>
      </w:r>
      <w:r w:rsidR="003437D0">
        <w:rPr>
          <w:rFonts w:hint="eastAsia"/>
        </w:rPr>
        <w:t>RSI</w:t>
      </w:r>
      <w:r w:rsidR="003437D0">
        <w:t xml:space="preserve"> </w:t>
      </w:r>
      <w:r w:rsidR="003437D0">
        <w:rPr>
          <w:rFonts w:hint="eastAsia"/>
        </w:rPr>
        <w:t>slow指示的</w:t>
      </w:r>
      <w:proofErr w:type="gramStart"/>
      <w:r w:rsidR="003437D0">
        <w:rPr>
          <w:rFonts w:hint="eastAsia"/>
        </w:rPr>
        <w:t>仓位</w:t>
      </w:r>
      <w:proofErr w:type="spellStart"/>
      <w:proofErr w:type="gramEnd"/>
      <w:r w:rsidR="003437D0">
        <w:rPr>
          <w:rFonts w:hint="eastAsia"/>
        </w:rPr>
        <w:t>pos</w:t>
      </w:r>
      <w:proofErr w:type="spellEnd"/>
      <w:r w:rsidR="003437D0">
        <w:rPr>
          <w:rFonts w:hint="eastAsia"/>
        </w:rPr>
        <w:t>在</w:t>
      </w:r>
      <w:r w:rsidR="003437D0">
        <w:t>(0.05, 0,5)</w:t>
      </w:r>
      <w:r w:rsidR="003437D0">
        <w:rPr>
          <w:rFonts w:hint="eastAsia"/>
        </w:rPr>
        <w:t>之间时，认为市场总体没有大趋势：采用RSI</w:t>
      </w:r>
      <w:r w:rsidR="003437D0">
        <w:t xml:space="preserve"> </w:t>
      </w:r>
      <w:r w:rsidR="003437D0">
        <w:rPr>
          <w:rFonts w:hint="eastAsia"/>
        </w:rPr>
        <w:t>fast指示的</w:t>
      </w:r>
      <w:proofErr w:type="gramStart"/>
      <w:r w:rsidR="003437D0">
        <w:rPr>
          <w:rFonts w:hint="eastAsia"/>
        </w:rPr>
        <w:t>仓位</w:t>
      </w:r>
      <w:proofErr w:type="spellStart"/>
      <w:proofErr w:type="gramEnd"/>
      <w:r w:rsidR="003437D0">
        <w:rPr>
          <w:rFonts w:hint="eastAsia"/>
        </w:rPr>
        <w:t>pos</w:t>
      </w:r>
      <w:proofErr w:type="spellEnd"/>
      <w:r w:rsidR="003437D0">
        <w:rPr>
          <w:rFonts w:hint="eastAsia"/>
        </w:rPr>
        <w:t>。</w:t>
      </w:r>
    </w:p>
    <w:p w:rsidR="003437D0" w:rsidRDefault="003437D0">
      <w:pPr>
        <w:rPr>
          <w:rFonts w:hint="eastAsia"/>
        </w:rPr>
      </w:pPr>
      <w:r>
        <w:rPr>
          <w:rFonts w:hint="eastAsia"/>
        </w:rPr>
        <w:t>当RSI</w:t>
      </w:r>
      <w:r>
        <w:t xml:space="preserve"> </w:t>
      </w:r>
      <w:r>
        <w:rPr>
          <w:rFonts w:hint="eastAsia"/>
        </w:rPr>
        <w:t>slow指示的</w:t>
      </w:r>
      <w:proofErr w:type="gramStart"/>
      <w:r>
        <w:rPr>
          <w:rFonts w:hint="eastAsia"/>
        </w:rPr>
        <w:t>仓位</w:t>
      </w:r>
      <w:proofErr w:type="spellStart"/>
      <w:proofErr w:type="gramEnd"/>
      <w:r>
        <w:rPr>
          <w:rFonts w:hint="eastAsia"/>
        </w:rPr>
        <w:t>pos</w:t>
      </w:r>
      <w:proofErr w:type="spellEnd"/>
      <w:r>
        <w:rPr>
          <w:rFonts w:hint="eastAsia"/>
        </w:rPr>
        <w:t>为1时，对RSI</w:t>
      </w:r>
      <w:r>
        <w:t xml:space="preserve"> </w:t>
      </w:r>
      <w:r>
        <w:rPr>
          <w:rFonts w:hint="eastAsia"/>
        </w:rPr>
        <w:t>fast指示的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保持警惕：当RSI</w:t>
      </w:r>
      <w:r>
        <w:t xml:space="preserve"> </w:t>
      </w:r>
      <w:r>
        <w:rPr>
          <w:rFonts w:hint="eastAsia"/>
        </w:rPr>
        <w:t>fast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&lt;</w:t>
      </w:r>
      <w:r>
        <w:t>0.3</w:t>
      </w:r>
      <w:r>
        <w:rPr>
          <w:rFonts w:hint="eastAsia"/>
        </w:rPr>
        <w:t>时，认为市场暂时回调，采用</w:t>
      </w:r>
      <w:r>
        <w:rPr>
          <w:rFonts w:hint="eastAsia"/>
        </w:rPr>
        <w:t>RSI</w:t>
      </w:r>
      <w:r>
        <w:t xml:space="preserve"> </w:t>
      </w:r>
      <w:r>
        <w:rPr>
          <w:rFonts w:hint="eastAsia"/>
        </w:rPr>
        <w:t>fast指示的</w:t>
      </w:r>
      <w:proofErr w:type="gramStart"/>
      <w:r>
        <w:rPr>
          <w:rFonts w:hint="eastAsia"/>
        </w:rPr>
        <w:t>仓位</w:t>
      </w:r>
      <w:proofErr w:type="spellStart"/>
      <w:proofErr w:type="gramEnd"/>
      <w:r>
        <w:rPr>
          <w:rFonts w:hint="eastAsia"/>
        </w:rPr>
        <w:t>pos</w:t>
      </w:r>
      <w:proofErr w:type="spellEnd"/>
      <w:r>
        <w:rPr>
          <w:rFonts w:hint="eastAsia"/>
        </w:rPr>
        <w:t>。</w:t>
      </w:r>
    </w:p>
    <w:p w:rsidR="00562FC5" w:rsidRDefault="00562FC5"/>
    <w:p w:rsidR="00562FC5" w:rsidRDefault="00562FC5">
      <w:pPr>
        <w:rPr>
          <w:rFonts w:hint="eastAsia"/>
        </w:rPr>
      </w:pPr>
      <w:r w:rsidRPr="009F0866">
        <w:rPr>
          <w:rFonts w:hint="eastAsia"/>
          <w:b/>
        </w:rPr>
        <w:t>收益率：</w:t>
      </w:r>
      <w:r>
        <w:rPr>
          <w:rFonts w:hint="eastAsia"/>
        </w:rPr>
        <w:t>相比之前，没有明显变动。</w:t>
      </w:r>
    </w:p>
    <w:p w:rsidR="002304CB" w:rsidRDefault="00562FC5">
      <w:r w:rsidRPr="00562FC5">
        <w:rPr>
          <w:noProof/>
        </w:rPr>
        <w:drawing>
          <wp:inline distT="0" distB="0" distL="0" distR="0">
            <wp:extent cx="5156791" cy="3444203"/>
            <wp:effectExtent l="0" t="0" r="6350" b="4445"/>
            <wp:docPr id="1" name="图片 1" descr="C:\Users\meiconte\AppData\Local\Temp\1540953548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iconte\AppData\Local\Temp\1540953548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1164" cy="348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62FC5">
        <w:rPr>
          <w:rFonts w:hint="eastAsia"/>
        </w:rPr>
        <w:drawing>
          <wp:inline distT="0" distB="0" distL="0" distR="0" wp14:anchorId="5EF7DF9D" wp14:editId="664A85D1">
            <wp:extent cx="5274310" cy="1444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7D0" w:rsidRDefault="003437D0">
      <w:r>
        <w:rPr>
          <w:rFonts w:hint="eastAsia"/>
        </w:rPr>
        <w:t>与之前的对比发现，区别主要是0</w:t>
      </w:r>
      <w:r>
        <w:t>9</w:t>
      </w:r>
      <w:r>
        <w:rPr>
          <w:rFonts w:hint="eastAsia"/>
        </w:rPr>
        <w:t>年和1</w:t>
      </w:r>
      <w:r>
        <w:t>5</w:t>
      </w:r>
      <w:r>
        <w:rPr>
          <w:rFonts w:hint="eastAsia"/>
        </w:rPr>
        <w:t>年</w:t>
      </w:r>
      <w:r w:rsidR="002F0BA6">
        <w:rPr>
          <w:rFonts w:hint="eastAsia"/>
        </w:rPr>
        <w:t>收益增加，同时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年和1</w:t>
      </w:r>
      <w:r>
        <w:t>7</w:t>
      </w:r>
      <w:r>
        <w:rPr>
          <w:rFonts w:hint="eastAsia"/>
        </w:rPr>
        <w:t>年亏损增加。</w:t>
      </w:r>
    </w:p>
    <w:p w:rsidR="002F0BA6" w:rsidRPr="002F0BA6" w:rsidRDefault="002F0BA6">
      <w:pPr>
        <w:rPr>
          <w:rFonts w:hint="eastAsia"/>
        </w:rPr>
      </w:pPr>
      <w:r>
        <w:rPr>
          <w:rFonts w:hint="eastAsia"/>
        </w:rPr>
        <w:t>可以认为，这种情况是采用RSI</w:t>
      </w:r>
      <w:r>
        <w:t xml:space="preserve"> </w:t>
      </w:r>
      <w:r>
        <w:rPr>
          <w:rFonts w:hint="eastAsia"/>
        </w:rPr>
        <w:t>fast以后不可避免的风险增加。</w:t>
      </w:r>
    </w:p>
    <w:p w:rsidR="00562FC5" w:rsidRDefault="00562FC5"/>
    <w:p w:rsidR="00562FC5" w:rsidRDefault="00562FC5">
      <w:pPr>
        <w:rPr>
          <w:rFonts w:hint="eastAsia"/>
        </w:rPr>
      </w:pPr>
    </w:p>
    <w:p w:rsidR="00562FC5" w:rsidRDefault="00562FC5" w:rsidP="00562FC5">
      <w:r>
        <w:rPr>
          <w:rFonts w:hint="eastAsia"/>
        </w:rPr>
        <w:t>每日换手率</w:t>
      </w:r>
      <w:r>
        <w:t xml:space="preserve"> 25.38%</w:t>
      </w:r>
    </w:p>
    <w:p w:rsidR="00562FC5" w:rsidRDefault="00562FC5" w:rsidP="00562FC5">
      <w:proofErr w:type="gramStart"/>
      <w:r>
        <w:rPr>
          <w:rFonts w:hint="eastAsia"/>
        </w:rPr>
        <w:t>年化换手</w:t>
      </w:r>
      <w:proofErr w:type="gramEnd"/>
      <w:r>
        <w:rPr>
          <w:rFonts w:hint="eastAsia"/>
        </w:rPr>
        <w:t>率</w:t>
      </w:r>
      <w:r>
        <w:t xml:space="preserve"> 6346.16%</w:t>
      </w:r>
    </w:p>
    <w:p w:rsidR="00562FC5" w:rsidRPr="00562FC5" w:rsidRDefault="00562FC5" w:rsidP="00562FC5">
      <w:pPr>
        <w:rPr>
          <w:rFonts w:hint="eastAsia"/>
          <w:b/>
        </w:rPr>
      </w:pPr>
      <w:r w:rsidRPr="00562FC5">
        <w:rPr>
          <w:rFonts w:hint="eastAsia"/>
          <w:b/>
        </w:rPr>
        <w:t>换手倍数：</w:t>
      </w:r>
    </w:p>
    <w:p w:rsidR="00562FC5" w:rsidRDefault="00562FC5" w:rsidP="00562FC5">
      <w:r>
        <w:t>2008-12-31    69.488836</w:t>
      </w:r>
    </w:p>
    <w:p w:rsidR="00562FC5" w:rsidRDefault="00562FC5" w:rsidP="00562FC5">
      <w:r>
        <w:t>2009-12-31    54.184428</w:t>
      </w:r>
    </w:p>
    <w:p w:rsidR="00562FC5" w:rsidRDefault="00562FC5" w:rsidP="00562FC5">
      <w:r>
        <w:t>2010-12-31    56.929370</w:t>
      </w:r>
    </w:p>
    <w:p w:rsidR="00562FC5" w:rsidRDefault="00562FC5" w:rsidP="00562FC5">
      <w:r>
        <w:t>2011-12-31    70.591727</w:t>
      </w:r>
    </w:p>
    <w:p w:rsidR="00562FC5" w:rsidRDefault="00562FC5" w:rsidP="00562FC5">
      <w:r>
        <w:lastRenderedPageBreak/>
        <w:t>2012-12-31    80.642938</w:t>
      </w:r>
    </w:p>
    <w:p w:rsidR="00562FC5" w:rsidRDefault="00562FC5" w:rsidP="00562FC5">
      <w:r>
        <w:t>2013-12-31    58.018272</w:t>
      </w:r>
    </w:p>
    <w:p w:rsidR="00562FC5" w:rsidRDefault="00562FC5" w:rsidP="00562FC5">
      <w:r>
        <w:t>2014-12-31    56.720323</w:t>
      </w:r>
    </w:p>
    <w:p w:rsidR="00562FC5" w:rsidRDefault="00562FC5" w:rsidP="00562FC5">
      <w:r>
        <w:t>2015-12-31    52.674950</w:t>
      </w:r>
    </w:p>
    <w:p w:rsidR="00562FC5" w:rsidRDefault="00562FC5" w:rsidP="00562FC5">
      <w:r>
        <w:t>2016-12-31    60.154514</w:t>
      </w:r>
    </w:p>
    <w:p w:rsidR="00562FC5" w:rsidRDefault="00562FC5" w:rsidP="00562FC5">
      <w:r>
        <w:t>2017-12-31    46.230277</w:t>
      </w:r>
    </w:p>
    <w:p w:rsidR="00562FC5" w:rsidRDefault="00562FC5" w:rsidP="00562FC5">
      <w:pPr>
        <w:rPr>
          <w:rFonts w:hint="eastAsia"/>
        </w:rPr>
      </w:pPr>
      <w:r>
        <w:t>2018-12-31    62.741608</w:t>
      </w:r>
    </w:p>
    <w:p w:rsidR="00562FC5" w:rsidRDefault="00562FC5"/>
    <w:p w:rsidR="002F0BA6" w:rsidRDefault="002F0BA6">
      <w:r>
        <w:rPr>
          <w:rFonts w:hint="eastAsia"/>
        </w:rPr>
        <w:t>由于在特定情况下，采用了RSI</w:t>
      </w:r>
      <w:r>
        <w:t xml:space="preserve"> </w:t>
      </w:r>
      <w:r>
        <w:rPr>
          <w:rFonts w:hint="eastAsia"/>
        </w:rPr>
        <w:t>fast指示的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，而RSI</w:t>
      </w:r>
      <w:r>
        <w:t xml:space="preserve"> </w:t>
      </w:r>
      <w:r>
        <w:rPr>
          <w:rFonts w:hint="eastAsia"/>
        </w:rPr>
        <w:t>fast变动比较敏感。所以策略换手率有明显提升。</w:t>
      </w:r>
    </w:p>
    <w:p w:rsidR="009F0866" w:rsidRDefault="002F0BA6">
      <w:r>
        <w:rPr>
          <w:rFonts w:hint="eastAsia"/>
        </w:rPr>
        <w:t>具体来看，还是有很多时候的换手率是“</w:t>
      </w:r>
      <w:r>
        <w:rPr>
          <w:rFonts w:hint="eastAsia"/>
        </w:rPr>
        <w:t>无用功</w:t>
      </w:r>
      <w:r>
        <w:rPr>
          <w:rFonts w:hint="eastAsia"/>
        </w:rPr>
        <w:t>”。</w:t>
      </w:r>
    </w:p>
    <w:p w:rsidR="002F0BA6" w:rsidRDefault="002F0BA6">
      <w:pPr>
        <w:rPr>
          <w:rFonts w:hint="eastAsia"/>
        </w:rPr>
      </w:pPr>
      <w:r>
        <w:rPr>
          <w:rFonts w:hint="eastAsia"/>
        </w:rPr>
        <w:t>例如下图（</w:t>
      </w:r>
      <w:proofErr w:type="gramStart"/>
      <w:r>
        <w:rPr>
          <w:rFonts w:hint="eastAsia"/>
        </w:rPr>
        <w:t>仓位</w:t>
      </w:r>
      <w:proofErr w:type="gramEnd"/>
      <w:r>
        <w:rPr>
          <w:rFonts w:hint="eastAsia"/>
        </w:rPr>
        <w:t>），存在很多短</w:t>
      </w:r>
      <w:proofErr w:type="gramStart"/>
      <w:r>
        <w:rPr>
          <w:rFonts w:hint="eastAsia"/>
        </w:rPr>
        <w:t>时间内减仓</w:t>
      </w:r>
      <w:proofErr w:type="gramEnd"/>
      <w:r>
        <w:rPr>
          <w:rFonts w:hint="eastAsia"/>
        </w:rPr>
        <w:t>又加仓的情况。</w:t>
      </w:r>
    </w:p>
    <w:p w:rsidR="002F0BA6" w:rsidRPr="009F0866" w:rsidRDefault="002F0BA6"/>
    <w:p w:rsidR="002F0BA6" w:rsidRPr="002F0BA6" w:rsidRDefault="002F0BA6">
      <w:pPr>
        <w:rPr>
          <w:b/>
        </w:rPr>
      </w:pPr>
      <w:r w:rsidRPr="002F0BA6">
        <w:rPr>
          <w:rFonts w:hint="eastAsia"/>
          <w:b/>
        </w:rPr>
        <w:t>2</w:t>
      </w:r>
      <w:r w:rsidRPr="002F0BA6">
        <w:rPr>
          <w:b/>
        </w:rPr>
        <w:t>017</w:t>
      </w:r>
      <w:r w:rsidRPr="002F0BA6">
        <w:rPr>
          <w:rFonts w:hint="eastAsia"/>
          <w:b/>
        </w:rPr>
        <w:t>年：（红线为策略）</w:t>
      </w:r>
    </w:p>
    <w:p w:rsidR="002F0BA6" w:rsidRDefault="002F0BA6" w:rsidP="002F0BA6">
      <w:pPr>
        <w:tabs>
          <w:tab w:val="left" w:pos="5770"/>
        </w:tabs>
        <w:ind w:firstLineChars="810" w:firstLine="1701"/>
        <w:rPr>
          <w:rFonts w:hint="eastAsia"/>
        </w:rPr>
      </w:pPr>
      <w:proofErr w:type="gramStart"/>
      <w:r>
        <w:rPr>
          <w:rFonts w:hint="eastAsia"/>
        </w:rPr>
        <w:t>仓位</w:t>
      </w:r>
      <w:proofErr w:type="gramEnd"/>
      <w:r>
        <w:tab/>
      </w:r>
      <w:r>
        <w:rPr>
          <w:rFonts w:hint="eastAsia"/>
        </w:rPr>
        <w:t>收益</w:t>
      </w:r>
    </w:p>
    <w:p w:rsidR="002F0BA6" w:rsidRDefault="002F0BA6">
      <w:pPr>
        <w:rPr>
          <w:noProof/>
        </w:rPr>
      </w:pPr>
      <w:r>
        <w:rPr>
          <w:noProof/>
        </w:rPr>
        <w:drawing>
          <wp:inline distT="0" distB="0" distL="0" distR="0" wp14:anchorId="46787383" wp14:editId="58E14DE5">
            <wp:extent cx="2608606" cy="1684451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64601" cy="172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0BA6">
        <w:rPr>
          <w:noProof/>
        </w:rPr>
        <w:t xml:space="preserve"> </w:t>
      </w:r>
      <w:r>
        <w:rPr>
          <w:noProof/>
        </w:rPr>
        <w:drawing>
          <wp:inline distT="0" distB="0" distL="0" distR="0" wp14:anchorId="6D883F38" wp14:editId="2F29FD60">
            <wp:extent cx="2493034" cy="1690527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47914" cy="17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66" w:rsidRPr="009F0866" w:rsidRDefault="009F0866">
      <w:pPr>
        <w:rPr>
          <w:b/>
          <w:noProof/>
        </w:rPr>
      </w:pPr>
      <w:r w:rsidRPr="009F0866">
        <w:rPr>
          <w:b/>
          <w:noProof/>
        </w:rPr>
        <w:t>2009</w:t>
      </w:r>
      <w:r w:rsidRPr="009F0866">
        <w:rPr>
          <w:rFonts w:hint="eastAsia"/>
          <w:b/>
          <w:noProof/>
        </w:rPr>
        <w:t>年：</w:t>
      </w:r>
    </w:p>
    <w:p w:rsidR="009F0866" w:rsidRDefault="009F0866">
      <w:pPr>
        <w:rPr>
          <w:noProof/>
        </w:rPr>
      </w:pPr>
      <w:r>
        <w:rPr>
          <w:noProof/>
        </w:rPr>
        <w:drawing>
          <wp:inline distT="0" distB="0" distL="0" distR="0" wp14:anchorId="211839C9" wp14:editId="3B07D865">
            <wp:extent cx="2634657" cy="1701273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5290" cy="17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0866">
        <w:rPr>
          <w:noProof/>
        </w:rPr>
        <w:t xml:space="preserve"> </w:t>
      </w:r>
      <w:r>
        <w:rPr>
          <w:noProof/>
        </w:rPr>
        <w:drawing>
          <wp:inline distT="0" distB="0" distL="0" distR="0" wp14:anchorId="74EEC098" wp14:editId="191D5485">
            <wp:extent cx="2493010" cy="1708543"/>
            <wp:effectExtent l="0" t="0" r="254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9515" cy="174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5A74" w:rsidRDefault="00405A74">
      <w:pPr>
        <w:rPr>
          <w:noProof/>
        </w:rPr>
      </w:pPr>
      <w:r>
        <w:rPr>
          <w:noProof/>
        </w:rPr>
        <w:t>2012</w:t>
      </w:r>
      <w:r>
        <w:rPr>
          <w:rFonts w:hint="eastAsia"/>
          <w:noProof/>
        </w:rPr>
        <w:t>年：（亏损，收益不及标的）</w:t>
      </w:r>
    </w:p>
    <w:p w:rsidR="00405A74" w:rsidRDefault="00405A74">
      <w:pPr>
        <w:rPr>
          <w:rFonts w:hint="eastAsia"/>
        </w:rPr>
      </w:pPr>
      <w:r>
        <w:rPr>
          <w:noProof/>
        </w:rPr>
        <w:drawing>
          <wp:inline distT="0" distB="0" distL="0" distR="0" wp14:anchorId="7D9AC87E" wp14:editId="4B81C2FB">
            <wp:extent cx="2671948" cy="1725354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4600" cy="17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05A74">
        <w:rPr>
          <w:noProof/>
        </w:rPr>
        <w:t xml:space="preserve"> </w:t>
      </w:r>
      <w:bookmarkStart w:id="0" w:name="_GoBack"/>
      <w:r>
        <w:rPr>
          <w:noProof/>
        </w:rPr>
        <w:drawing>
          <wp:inline distT="0" distB="0" distL="0" distR="0" wp14:anchorId="47B5D8A0" wp14:editId="6F3FB7DA">
            <wp:extent cx="2528636" cy="1714667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916" cy="174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05A74" w:rsidSect="00405A74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FC5"/>
    <w:rsid w:val="002304CB"/>
    <w:rsid w:val="002F0BA6"/>
    <w:rsid w:val="003437D0"/>
    <w:rsid w:val="00405A74"/>
    <w:rsid w:val="00562FC5"/>
    <w:rsid w:val="009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13337"/>
  <w15:chartTrackingRefBased/>
  <w15:docId w15:val="{0B441A31-B0B1-4823-B975-2876E03EE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4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meiconte</dc:creator>
  <cp:keywords/>
  <dc:description/>
  <cp:lastModifiedBy>meiconte</cp:lastModifiedBy>
  <cp:revision>2</cp:revision>
  <dcterms:created xsi:type="dcterms:W3CDTF">2018-10-31T02:39:00Z</dcterms:created>
  <dcterms:modified xsi:type="dcterms:W3CDTF">2018-10-31T03:21:00Z</dcterms:modified>
</cp:coreProperties>
</file>