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A91" w:rsidRPr="004718C1" w:rsidRDefault="00D62938" w:rsidP="00D62938">
      <w:pPr>
        <w:jc w:val="center"/>
        <w:rPr>
          <w:rFonts w:ascii="Arial" w:hAnsi="Arial" w:cs="Arial"/>
          <w:sz w:val="40"/>
          <w:szCs w:val="40"/>
        </w:rPr>
      </w:pPr>
      <w:r w:rsidRPr="004718C1">
        <w:rPr>
          <w:rFonts w:ascii="Arial" w:hAnsi="Arial" w:cs="Arial"/>
          <w:sz w:val="40"/>
          <w:szCs w:val="40"/>
        </w:rPr>
        <w:t>SPRAWOZDANIE</w:t>
      </w:r>
    </w:p>
    <w:tbl>
      <w:tblPr>
        <w:tblStyle w:val="Tabela-Siatka"/>
        <w:tblW w:w="0" w:type="auto"/>
        <w:tblLook w:val="04A0" w:firstRow="1" w:lastRow="0" w:firstColumn="1" w:lastColumn="0" w:noHBand="0" w:noVBand="1"/>
      </w:tblPr>
      <w:tblGrid>
        <w:gridCol w:w="4606"/>
        <w:gridCol w:w="4606"/>
      </w:tblGrid>
      <w:tr w:rsidR="00D62938" w:rsidRPr="004718C1" w:rsidTr="00D62938">
        <w:tc>
          <w:tcPr>
            <w:tcW w:w="4606" w:type="dxa"/>
          </w:tcPr>
          <w:p w:rsidR="00D62938" w:rsidRPr="004718C1" w:rsidRDefault="00D62938" w:rsidP="00D62938">
            <w:pPr>
              <w:rPr>
                <w:rFonts w:ascii="Arial" w:hAnsi="Arial" w:cs="Arial"/>
                <w:b/>
                <w:sz w:val="24"/>
                <w:szCs w:val="24"/>
              </w:rPr>
            </w:pPr>
            <w:r w:rsidRPr="004718C1">
              <w:rPr>
                <w:rFonts w:ascii="Arial" w:hAnsi="Arial" w:cs="Arial"/>
                <w:b/>
                <w:sz w:val="24"/>
                <w:szCs w:val="24"/>
              </w:rPr>
              <w:t>Temat ćwiczenia</w:t>
            </w:r>
          </w:p>
        </w:tc>
        <w:tc>
          <w:tcPr>
            <w:tcW w:w="4606" w:type="dxa"/>
          </w:tcPr>
          <w:p w:rsidR="00D62938" w:rsidRPr="004718C1" w:rsidRDefault="00D62938" w:rsidP="00D62938">
            <w:pPr>
              <w:jc w:val="both"/>
              <w:rPr>
                <w:rFonts w:ascii="Arial" w:hAnsi="Arial" w:cs="Arial"/>
                <w:sz w:val="24"/>
                <w:szCs w:val="24"/>
              </w:rPr>
            </w:pPr>
            <w:r w:rsidRPr="004718C1">
              <w:rPr>
                <w:rFonts w:ascii="Arial" w:hAnsi="Arial" w:cs="Arial"/>
                <w:sz w:val="24"/>
                <w:szCs w:val="24"/>
              </w:rPr>
              <w:t xml:space="preserve">Badanie właściwości metrologicznych komputerowego systemu akwizycji danych pomiarowych z wykorzystaniem uniwersalnej karty pomiarowej </w:t>
            </w:r>
            <w:r w:rsidRPr="004718C1">
              <w:rPr>
                <w:rFonts w:ascii="Arial" w:hAnsi="Arial" w:cs="Arial"/>
                <w:sz w:val="24"/>
                <w:szCs w:val="24"/>
              </w:rPr>
              <w:br/>
              <w:t xml:space="preserve">i oprogramowania </w:t>
            </w:r>
            <w:proofErr w:type="spellStart"/>
            <w:r w:rsidRPr="004718C1">
              <w:rPr>
                <w:rFonts w:ascii="Arial" w:hAnsi="Arial" w:cs="Arial"/>
                <w:sz w:val="24"/>
                <w:szCs w:val="24"/>
              </w:rPr>
              <w:t>DASYLab</w:t>
            </w:r>
            <w:proofErr w:type="spellEnd"/>
          </w:p>
        </w:tc>
      </w:tr>
      <w:tr w:rsidR="00D62938" w:rsidRPr="004718C1" w:rsidTr="00D62938">
        <w:tc>
          <w:tcPr>
            <w:tcW w:w="4606" w:type="dxa"/>
          </w:tcPr>
          <w:p w:rsidR="00D62938" w:rsidRPr="004718C1" w:rsidRDefault="00D62938" w:rsidP="00D62938">
            <w:pPr>
              <w:rPr>
                <w:rFonts w:ascii="Arial" w:hAnsi="Arial" w:cs="Arial"/>
                <w:b/>
                <w:sz w:val="24"/>
                <w:szCs w:val="24"/>
              </w:rPr>
            </w:pPr>
            <w:r w:rsidRPr="004718C1">
              <w:rPr>
                <w:rFonts w:ascii="Arial" w:hAnsi="Arial" w:cs="Arial"/>
                <w:b/>
                <w:sz w:val="24"/>
                <w:szCs w:val="24"/>
              </w:rPr>
              <w:t>Grupa</w:t>
            </w:r>
          </w:p>
        </w:tc>
        <w:tc>
          <w:tcPr>
            <w:tcW w:w="4606" w:type="dxa"/>
          </w:tcPr>
          <w:p w:rsidR="00D62938" w:rsidRPr="004718C1" w:rsidRDefault="00D62938" w:rsidP="00D62938">
            <w:pPr>
              <w:jc w:val="both"/>
              <w:rPr>
                <w:rFonts w:ascii="Arial" w:hAnsi="Arial" w:cs="Arial"/>
                <w:sz w:val="24"/>
                <w:szCs w:val="24"/>
              </w:rPr>
            </w:pPr>
            <w:r w:rsidRPr="004718C1">
              <w:rPr>
                <w:rFonts w:ascii="Arial" w:hAnsi="Arial" w:cs="Arial"/>
                <w:sz w:val="24"/>
                <w:szCs w:val="24"/>
              </w:rPr>
              <w:t>Poniedziałek 12:30</w:t>
            </w:r>
          </w:p>
        </w:tc>
      </w:tr>
      <w:tr w:rsidR="00D62938" w:rsidRPr="004718C1" w:rsidTr="00D62938">
        <w:tc>
          <w:tcPr>
            <w:tcW w:w="4606" w:type="dxa"/>
          </w:tcPr>
          <w:p w:rsidR="00D62938" w:rsidRPr="004718C1" w:rsidRDefault="00D62938" w:rsidP="00D62938">
            <w:pPr>
              <w:rPr>
                <w:rFonts w:ascii="Arial" w:hAnsi="Arial" w:cs="Arial"/>
                <w:b/>
                <w:sz w:val="24"/>
                <w:szCs w:val="24"/>
              </w:rPr>
            </w:pPr>
            <w:r w:rsidRPr="004718C1">
              <w:rPr>
                <w:rFonts w:ascii="Arial" w:hAnsi="Arial" w:cs="Arial"/>
                <w:b/>
                <w:sz w:val="24"/>
                <w:szCs w:val="24"/>
              </w:rPr>
              <w:t>Zespół</w:t>
            </w:r>
          </w:p>
        </w:tc>
        <w:tc>
          <w:tcPr>
            <w:tcW w:w="4606" w:type="dxa"/>
          </w:tcPr>
          <w:p w:rsidR="00D62938" w:rsidRPr="004718C1" w:rsidRDefault="00D62938" w:rsidP="00D62938">
            <w:pPr>
              <w:jc w:val="both"/>
              <w:rPr>
                <w:rFonts w:ascii="Arial" w:hAnsi="Arial" w:cs="Arial"/>
                <w:sz w:val="24"/>
                <w:szCs w:val="24"/>
              </w:rPr>
            </w:pPr>
            <w:r w:rsidRPr="004718C1">
              <w:rPr>
                <w:rFonts w:ascii="Arial" w:hAnsi="Arial" w:cs="Arial"/>
                <w:sz w:val="24"/>
                <w:szCs w:val="24"/>
              </w:rPr>
              <w:t>1</w:t>
            </w:r>
          </w:p>
        </w:tc>
      </w:tr>
      <w:tr w:rsidR="00D62938" w:rsidRPr="004718C1" w:rsidTr="00D62938">
        <w:tc>
          <w:tcPr>
            <w:tcW w:w="4606" w:type="dxa"/>
          </w:tcPr>
          <w:p w:rsidR="00D62938" w:rsidRPr="004718C1" w:rsidRDefault="00D62938" w:rsidP="00D62938">
            <w:pPr>
              <w:rPr>
                <w:rFonts w:ascii="Arial" w:hAnsi="Arial" w:cs="Arial"/>
                <w:b/>
                <w:sz w:val="24"/>
                <w:szCs w:val="24"/>
              </w:rPr>
            </w:pPr>
            <w:r w:rsidRPr="004718C1">
              <w:rPr>
                <w:rFonts w:ascii="Arial" w:hAnsi="Arial" w:cs="Arial"/>
                <w:b/>
                <w:sz w:val="24"/>
                <w:szCs w:val="24"/>
              </w:rPr>
              <w:t>Autor Sprawozdania</w:t>
            </w:r>
          </w:p>
        </w:tc>
        <w:tc>
          <w:tcPr>
            <w:tcW w:w="4606" w:type="dxa"/>
          </w:tcPr>
          <w:p w:rsidR="00D62938" w:rsidRPr="004718C1" w:rsidRDefault="00D62938" w:rsidP="00D62938">
            <w:pPr>
              <w:jc w:val="both"/>
              <w:rPr>
                <w:rFonts w:ascii="Arial" w:hAnsi="Arial" w:cs="Arial"/>
                <w:sz w:val="24"/>
                <w:szCs w:val="24"/>
              </w:rPr>
            </w:pPr>
            <w:proofErr w:type="spellStart"/>
            <w:r w:rsidRPr="004718C1">
              <w:rPr>
                <w:rFonts w:ascii="Arial" w:hAnsi="Arial" w:cs="Arial"/>
                <w:sz w:val="24"/>
                <w:szCs w:val="24"/>
              </w:rPr>
              <w:t>Krzyszczuk</w:t>
            </w:r>
            <w:proofErr w:type="spellEnd"/>
            <w:r w:rsidRPr="004718C1">
              <w:rPr>
                <w:rFonts w:ascii="Arial" w:hAnsi="Arial" w:cs="Arial"/>
                <w:sz w:val="24"/>
                <w:szCs w:val="24"/>
              </w:rPr>
              <w:t xml:space="preserve"> Michał</w:t>
            </w:r>
          </w:p>
        </w:tc>
      </w:tr>
      <w:tr w:rsidR="00D62938" w:rsidRPr="004718C1" w:rsidTr="00D62938">
        <w:tc>
          <w:tcPr>
            <w:tcW w:w="4606" w:type="dxa"/>
          </w:tcPr>
          <w:p w:rsidR="00D62938" w:rsidRPr="004718C1" w:rsidRDefault="00D62938" w:rsidP="00D62938">
            <w:pPr>
              <w:rPr>
                <w:rFonts w:ascii="Arial" w:hAnsi="Arial" w:cs="Arial"/>
                <w:b/>
                <w:sz w:val="24"/>
                <w:szCs w:val="24"/>
              </w:rPr>
            </w:pPr>
            <w:r w:rsidRPr="004718C1">
              <w:rPr>
                <w:rFonts w:ascii="Arial" w:hAnsi="Arial" w:cs="Arial"/>
                <w:b/>
                <w:sz w:val="24"/>
                <w:szCs w:val="24"/>
              </w:rPr>
              <w:t>Data ćwiczeń</w:t>
            </w:r>
          </w:p>
        </w:tc>
        <w:tc>
          <w:tcPr>
            <w:tcW w:w="4606" w:type="dxa"/>
          </w:tcPr>
          <w:p w:rsidR="00D62938" w:rsidRPr="004718C1" w:rsidRDefault="00D62938" w:rsidP="00D62938">
            <w:pPr>
              <w:jc w:val="both"/>
              <w:rPr>
                <w:rFonts w:ascii="Arial" w:hAnsi="Arial" w:cs="Arial"/>
                <w:sz w:val="24"/>
                <w:szCs w:val="24"/>
              </w:rPr>
            </w:pPr>
            <w:r w:rsidRPr="004718C1">
              <w:rPr>
                <w:rFonts w:ascii="Arial" w:hAnsi="Arial" w:cs="Arial"/>
                <w:sz w:val="24"/>
                <w:szCs w:val="24"/>
              </w:rPr>
              <w:t>8.10.2018</w:t>
            </w:r>
          </w:p>
        </w:tc>
      </w:tr>
    </w:tbl>
    <w:p w:rsidR="006F3162" w:rsidRPr="004718C1" w:rsidRDefault="00C951F9" w:rsidP="00D62938">
      <w:pPr>
        <w:pStyle w:val="Nagwek1"/>
        <w:rPr>
          <w:rFonts w:ascii="Arial" w:hAnsi="Arial" w:cs="Arial"/>
        </w:rPr>
      </w:pPr>
      <w:bookmarkStart w:id="0" w:name="_Toc526888613"/>
      <w:r w:rsidRPr="004718C1">
        <w:rPr>
          <w:rFonts w:ascii="Arial" w:hAnsi="Arial" w:cs="Arial"/>
        </w:rPr>
        <w:br/>
      </w:r>
    </w:p>
    <w:sdt>
      <w:sdtPr>
        <w:rPr>
          <w:rFonts w:ascii="Arial" w:hAnsi="Arial" w:cs="Arial"/>
        </w:rPr>
        <w:id w:val="-1021771596"/>
        <w:docPartObj>
          <w:docPartGallery w:val="Table of Contents"/>
          <w:docPartUnique/>
        </w:docPartObj>
      </w:sdtPr>
      <w:sdtEndPr>
        <w:rPr>
          <w:rFonts w:eastAsiaTheme="minorHAnsi"/>
          <w:color w:val="auto"/>
          <w:sz w:val="22"/>
          <w:szCs w:val="22"/>
          <w:lang w:eastAsia="en-US"/>
        </w:rPr>
      </w:sdtEndPr>
      <w:sdtContent>
        <w:p w:rsidR="006F3162" w:rsidRPr="004718C1" w:rsidRDefault="006F3162">
          <w:pPr>
            <w:pStyle w:val="Nagwekspisutreci"/>
            <w:rPr>
              <w:rFonts w:ascii="Arial" w:hAnsi="Arial" w:cs="Arial"/>
            </w:rPr>
          </w:pPr>
          <w:r w:rsidRPr="004718C1">
            <w:rPr>
              <w:rFonts w:ascii="Arial" w:hAnsi="Arial" w:cs="Arial"/>
            </w:rPr>
            <w:t>Spis treści</w:t>
          </w:r>
        </w:p>
        <w:p w:rsidR="006F3162" w:rsidRPr="004718C1" w:rsidRDefault="006F3162">
          <w:pPr>
            <w:pStyle w:val="Spistreci1"/>
            <w:tabs>
              <w:tab w:val="right" w:leader="dot" w:pos="9062"/>
            </w:tabs>
            <w:rPr>
              <w:rFonts w:ascii="Arial" w:eastAsiaTheme="minorEastAsia" w:hAnsi="Arial" w:cs="Arial"/>
              <w:noProof/>
              <w:lang w:eastAsia="pl-PL"/>
            </w:rPr>
          </w:pPr>
          <w:r w:rsidRPr="004718C1">
            <w:rPr>
              <w:rFonts w:ascii="Arial" w:hAnsi="Arial" w:cs="Arial"/>
            </w:rPr>
            <w:fldChar w:fldCharType="begin"/>
          </w:r>
          <w:r w:rsidRPr="004718C1">
            <w:rPr>
              <w:rFonts w:ascii="Arial" w:hAnsi="Arial" w:cs="Arial"/>
            </w:rPr>
            <w:instrText xml:space="preserve"> TOC \o "1-3" \h \z \u </w:instrText>
          </w:r>
          <w:r w:rsidRPr="004718C1">
            <w:rPr>
              <w:rFonts w:ascii="Arial" w:hAnsi="Arial" w:cs="Arial"/>
            </w:rPr>
            <w:fldChar w:fldCharType="separate"/>
          </w:r>
          <w:hyperlink w:anchor="_Toc526891086" w:history="1">
            <w:r w:rsidRPr="004718C1">
              <w:rPr>
                <w:rStyle w:val="Hipercze"/>
                <w:rFonts w:ascii="Arial" w:hAnsi="Arial" w:cs="Arial"/>
                <w:noProof/>
              </w:rPr>
              <w:t>Cel ćwiczenia:</w:t>
            </w:r>
            <w:r w:rsidRPr="004718C1">
              <w:rPr>
                <w:rFonts w:ascii="Arial" w:hAnsi="Arial" w:cs="Arial"/>
                <w:noProof/>
                <w:webHidden/>
              </w:rPr>
              <w:tab/>
            </w:r>
            <w:r w:rsidRPr="004718C1">
              <w:rPr>
                <w:rFonts w:ascii="Arial" w:hAnsi="Arial" w:cs="Arial"/>
                <w:noProof/>
                <w:webHidden/>
              </w:rPr>
              <w:fldChar w:fldCharType="begin"/>
            </w:r>
            <w:r w:rsidRPr="004718C1">
              <w:rPr>
                <w:rFonts w:ascii="Arial" w:hAnsi="Arial" w:cs="Arial"/>
                <w:noProof/>
                <w:webHidden/>
              </w:rPr>
              <w:instrText xml:space="preserve"> PAGEREF _Toc526891086 \h </w:instrText>
            </w:r>
            <w:r w:rsidRPr="004718C1">
              <w:rPr>
                <w:rFonts w:ascii="Arial" w:hAnsi="Arial" w:cs="Arial"/>
                <w:noProof/>
                <w:webHidden/>
              </w:rPr>
            </w:r>
            <w:r w:rsidRPr="004718C1">
              <w:rPr>
                <w:rFonts w:ascii="Arial" w:hAnsi="Arial" w:cs="Arial"/>
                <w:noProof/>
                <w:webHidden/>
              </w:rPr>
              <w:fldChar w:fldCharType="separate"/>
            </w:r>
            <w:r w:rsidR="003C3351">
              <w:rPr>
                <w:rFonts w:ascii="Arial" w:hAnsi="Arial" w:cs="Arial"/>
                <w:noProof/>
                <w:webHidden/>
              </w:rPr>
              <w:t>1</w:t>
            </w:r>
            <w:r w:rsidRPr="004718C1">
              <w:rPr>
                <w:rFonts w:ascii="Arial" w:hAnsi="Arial" w:cs="Arial"/>
                <w:noProof/>
                <w:webHidden/>
              </w:rPr>
              <w:fldChar w:fldCharType="end"/>
            </w:r>
          </w:hyperlink>
        </w:p>
        <w:p w:rsidR="006F3162" w:rsidRPr="004718C1" w:rsidRDefault="006F3162">
          <w:pPr>
            <w:pStyle w:val="Spistreci1"/>
            <w:tabs>
              <w:tab w:val="right" w:leader="dot" w:pos="9062"/>
            </w:tabs>
            <w:rPr>
              <w:rFonts w:ascii="Arial" w:eastAsiaTheme="minorEastAsia" w:hAnsi="Arial" w:cs="Arial"/>
              <w:noProof/>
              <w:lang w:eastAsia="pl-PL"/>
            </w:rPr>
          </w:pPr>
          <w:hyperlink w:anchor="_Toc526891087" w:history="1">
            <w:r w:rsidRPr="004718C1">
              <w:rPr>
                <w:rStyle w:val="Hipercze"/>
                <w:rFonts w:ascii="Arial" w:hAnsi="Arial" w:cs="Arial"/>
                <w:noProof/>
              </w:rPr>
              <w:t>Realizacja zadań z instrukcji:</w:t>
            </w:r>
            <w:r w:rsidRPr="004718C1">
              <w:rPr>
                <w:rFonts w:ascii="Arial" w:hAnsi="Arial" w:cs="Arial"/>
                <w:noProof/>
                <w:webHidden/>
              </w:rPr>
              <w:tab/>
            </w:r>
            <w:r w:rsidRPr="004718C1">
              <w:rPr>
                <w:rFonts w:ascii="Arial" w:hAnsi="Arial" w:cs="Arial"/>
                <w:noProof/>
                <w:webHidden/>
              </w:rPr>
              <w:fldChar w:fldCharType="begin"/>
            </w:r>
            <w:r w:rsidRPr="004718C1">
              <w:rPr>
                <w:rFonts w:ascii="Arial" w:hAnsi="Arial" w:cs="Arial"/>
                <w:noProof/>
                <w:webHidden/>
              </w:rPr>
              <w:instrText xml:space="preserve"> PAGEREF _Toc526891087 \h </w:instrText>
            </w:r>
            <w:r w:rsidRPr="004718C1">
              <w:rPr>
                <w:rFonts w:ascii="Arial" w:hAnsi="Arial" w:cs="Arial"/>
                <w:noProof/>
                <w:webHidden/>
              </w:rPr>
            </w:r>
            <w:r w:rsidRPr="004718C1">
              <w:rPr>
                <w:rFonts w:ascii="Arial" w:hAnsi="Arial" w:cs="Arial"/>
                <w:noProof/>
                <w:webHidden/>
              </w:rPr>
              <w:fldChar w:fldCharType="separate"/>
            </w:r>
            <w:r w:rsidR="003C3351">
              <w:rPr>
                <w:rFonts w:ascii="Arial" w:hAnsi="Arial" w:cs="Arial"/>
                <w:noProof/>
                <w:webHidden/>
              </w:rPr>
              <w:t>2</w:t>
            </w:r>
            <w:r w:rsidRPr="004718C1">
              <w:rPr>
                <w:rFonts w:ascii="Arial" w:hAnsi="Arial" w:cs="Arial"/>
                <w:noProof/>
                <w:webHidden/>
              </w:rPr>
              <w:fldChar w:fldCharType="end"/>
            </w:r>
          </w:hyperlink>
        </w:p>
        <w:p w:rsidR="006F3162" w:rsidRPr="004718C1" w:rsidRDefault="006F3162">
          <w:pPr>
            <w:pStyle w:val="Spistreci2"/>
            <w:tabs>
              <w:tab w:val="right" w:leader="dot" w:pos="9062"/>
            </w:tabs>
            <w:rPr>
              <w:rFonts w:ascii="Arial" w:eastAsiaTheme="minorEastAsia" w:hAnsi="Arial" w:cs="Arial"/>
              <w:noProof/>
              <w:lang w:eastAsia="pl-PL"/>
            </w:rPr>
          </w:pPr>
          <w:hyperlink w:anchor="_Toc526891088" w:history="1">
            <w:r w:rsidRPr="004718C1">
              <w:rPr>
                <w:rStyle w:val="Hipercze"/>
                <w:rFonts w:ascii="Arial" w:hAnsi="Arial" w:cs="Arial"/>
                <w:noProof/>
              </w:rPr>
              <w:t>Ad.1 Zapoznanie się ze środowiskiem programowania DASYLab za pomocą programu demonstracyjnego.</w:t>
            </w:r>
            <w:r w:rsidRPr="004718C1">
              <w:rPr>
                <w:rFonts w:ascii="Arial" w:hAnsi="Arial" w:cs="Arial"/>
                <w:noProof/>
                <w:webHidden/>
              </w:rPr>
              <w:tab/>
            </w:r>
            <w:r w:rsidRPr="004718C1">
              <w:rPr>
                <w:rFonts w:ascii="Arial" w:hAnsi="Arial" w:cs="Arial"/>
                <w:noProof/>
                <w:webHidden/>
              </w:rPr>
              <w:fldChar w:fldCharType="begin"/>
            </w:r>
            <w:r w:rsidRPr="004718C1">
              <w:rPr>
                <w:rFonts w:ascii="Arial" w:hAnsi="Arial" w:cs="Arial"/>
                <w:noProof/>
                <w:webHidden/>
              </w:rPr>
              <w:instrText xml:space="preserve"> PAGEREF _Toc526891088 \h </w:instrText>
            </w:r>
            <w:r w:rsidRPr="004718C1">
              <w:rPr>
                <w:rFonts w:ascii="Arial" w:hAnsi="Arial" w:cs="Arial"/>
                <w:noProof/>
                <w:webHidden/>
              </w:rPr>
            </w:r>
            <w:r w:rsidRPr="004718C1">
              <w:rPr>
                <w:rFonts w:ascii="Arial" w:hAnsi="Arial" w:cs="Arial"/>
                <w:noProof/>
                <w:webHidden/>
              </w:rPr>
              <w:fldChar w:fldCharType="separate"/>
            </w:r>
            <w:r w:rsidR="003C3351">
              <w:rPr>
                <w:rFonts w:ascii="Arial" w:hAnsi="Arial" w:cs="Arial"/>
                <w:noProof/>
                <w:webHidden/>
              </w:rPr>
              <w:t>2</w:t>
            </w:r>
            <w:r w:rsidRPr="004718C1">
              <w:rPr>
                <w:rFonts w:ascii="Arial" w:hAnsi="Arial" w:cs="Arial"/>
                <w:noProof/>
                <w:webHidden/>
              </w:rPr>
              <w:fldChar w:fldCharType="end"/>
            </w:r>
          </w:hyperlink>
        </w:p>
        <w:p w:rsidR="006F3162" w:rsidRPr="004718C1" w:rsidRDefault="006F3162">
          <w:pPr>
            <w:pStyle w:val="Spistreci2"/>
            <w:tabs>
              <w:tab w:val="right" w:leader="dot" w:pos="9062"/>
            </w:tabs>
            <w:rPr>
              <w:rFonts w:ascii="Arial" w:eastAsiaTheme="minorEastAsia" w:hAnsi="Arial" w:cs="Arial"/>
              <w:noProof/>
              <w:lang w:eastAsia="pl-PL"/>
            </w:rPr>
          </w:pPr>
          <w:hyperlink w:anchor="_Toc526891089" w:history="1">
            <w:r w:rsidRPr="004718C1">
              <w:rPr>
                <w:rStyle w:val="Hipercze"/>
                <w:rFonts w:ascii="Arial" w:hAnsi="Arial" w:cs="Arial"/>
                <w:noProof/>
              </w:rPr>
              <w:t>Ad. 2 Konfigurowanie karty pomiarowe w środowisku DASYLab.</w:t>
            </w:r>
            <w:r w:rsidRPr="004718C1">
              <w:rPr>
                <w:rFonts w:ascii="Arial" w:hAnsi="Arial" w:cs="Arial"/>
                <w:noProof/>
                <w:webHidden/>
              </w:rPr>
              <w:tab/>
            </w:r>
            <w:r w:rsidRPr="004718C1">
              <w:rPr>
                <w:rFonts w:ascii="Arial" w:hAnsi="Arial" w:cs="Arial"/>
                <w:noProof/>
                <w:webHidden/>
              </w:rPr>
              <w:fldChar w:fldCharType="begin"/>
            </w:r>
            <w:r w:rsidRPr="004718C1">
              <w:rPr>
                <w:rFonts w:ascii="Arial" w:hAnsi="Arial" w:cs="Arial"/>
                <w:noProof/>
                <w:webHidden/>
              </w:rPr>
              <w:instrText xml:space="preserve"> PAGEREF _Toc526891089 \h </w:instrText>
            </w:r>
            <w:r w:rsidRPr="004718C1">
              <w:rPr>
                <w:rFonts w:ascii="Arial" w:hAnsi="Arial" w:cs="Arial"/>
                <w:noProof/>
                <w:webHidden/>
              </w:rPr>
            </w:r>
            <w:r w:rsidRPr="004718C1">
              <w:rPr>
                <w:rFonts w:ascii="Arial" w:hAnsi="Arial" w:cs="Arial"/>
                <w:noProof/>
                <w:webHidden/>
              </w:rPr>
              <w:fldChar w:fldCharType="separate"/>
            </w:r>
            <w:r w:rsidR="003C3351">
              <w:rPr>
                <w:rFonts w:ascii="Arial" w:hAnsi="Arial" w:cs="Arial"/>
                <w:noProof/>
                <w:webHidden/>
              </w:rPr>
              <w:t>2</w:t>
            </w:r>
            <w:r w:rsidRPr="004718C1">
              <w:rPr>
                <w:rFonts w:ascii="Arial" w:hAnsi="Arial" w:cs="Arial"/>
                <w:noProof/>
                <w:webHidden/>
              </w:rPr>
              <w:fldChar w:fldCharType="end"/>
            </w:r>
          </w:hyperlink>
        </w:p>
        <w:p w:rsidR="006F3162" w:rsidRPr="004718C1" w:rsidRDefault="006F3162">
          <w:pPr>
            <w:pStyle w:val="Spistreci2"/>
            <w:tabs>
              <w:tab w:val="right" w:leader="dot" w:pos="9062"/>
            </w:tabs>
            <w:rPr>
              <w:rFonts w:ascii="Arial" w:eastAsiaTheme="minorEastAsia" w:hAnsi="Arial" w:cs="Arial"/>
              <w:noProof/>
              <w:lang w:eastAsia="pl-PL"/>
            </w:rPr>
          </w:pPr>
          <w:hyperlink w:anchor="_Toc526891090" w:history="1">
            <w:r w:rsidRPr="004718C1">
              <w:rPr>
                <w:rStyle w:val="Hipercze"/>
                <w:rFonts w:ascii="Arial" w:hAnsi="Arial" w:cs="Arial"/>
                <w:noProof/>
              </w:rPr>
              <w:t>Ad. 4 Dobór częstotliwości próbkowania (aliasing) karty pomiarowej.</w:t>
            </w:r>
            <w:r w:rsidRPr="004718C1">
              <w:rPr>
                <w:rFonts w:ascii="Arial" w:hAnsi="Arial" w:cs="Arial"/>
                <w:noProof/>
                <w:webHidden/>
              </w:rPr>
              <w:tab/>
            </w:r>
            <w:r w:rsidRPr="004718C1">
              <w:rPr>
                <w:rFonts w:ascii="Arial" w:hAnsi="Arial" w:cs="Arial"/>
                <w:noProof/>
                <w:webHidden/>
              </w:rPr>
              <w:fldChar w:fldCharType="begin"/>
            </w:r>
            <w:r w:rsidRPr="004718C1">
              <w:rPr>
                <w:rFonts w:ascii="Arial" w:hAnsi="Arial" w:cs="Arial"/>
                <w:noProof/>
                <w:webHidden/>
              </w:rPr>
              <w:instrText xml:space="preserve"> PAGEREF _Toc526891090 \h </w:instrText>
            </w:r>
            <w:r w:rsidRPr="004718C1">
              <w:rPr>
                <w:rFonts w:ascii="Arial" w:hAnsi="Arial" w:cs="Arial"/>
                <w:noProof/>
                <w:webHidden/>
              </w:rPr>
            </w:r>
            <w:r w:rsidRPr="004718C1">
              <w:rPr>
                <w:rFonts w:ascii="Arial" w:hAnsi="Arial" w:cs="Arial"/>
                <w:noProof/>
                <w:webHidden/>
              </w:rPr>
              <w:fldChar w:fldCharType="separate"/>
            </w:r>
            <w:r w:rsidR="003C3351">
              <w:rPr>
                <w:rFonts w:ascii="Arial" w:hAnsi="Arial" w:cs="Arial"/>
                <w:noProof/>
                <w:webHidden/>
              </w:rPr>
              <w:t>2</w:t>
            </w:r>
            <w:r w:rsidRPr="004718C1">
              <w:rPr>
                <w:rFonts w:ascii="Arial" w:hAnsi="Arial" w:cs="Arial"/>
                <w:noProof/>
                <w:webHidden/>
              </w:rPr>
              <w:fldChar w:fldCharType="end"/>
            </w:r>
          </w:hyperlink>
        </w:p>
        <w:p w:rsidR="006F3162" w:rsidRPr="004718C1" w:rsidRDefault="006F3162">
          <w:pPr>
            <w:pStyle w:val="Spistreci2"/>
            <w:tabs>
              <w:tab w:val="right" w:leader="dot" w:pos="9062"/>
            </w:tabs>
            <w:rPr>
              <w:rFonts w:ascii="Arial" w:eastAsiaTheme="minorEastAsia" w:hAnsi="Arial" w:cs="Arial"/>
              <w:noProof/>
              <w:lang w:eastAsia="pl-PL"/>
            </w:rPr>
          </w:pPr>
          <w:hyperlink w:anchor="_Toc526891091" w:history="1">
            <w:r w:rsidRPr="004718C1">
              <w:rPr>
                <w:rStyle w:val="Hipercze"/>
                <w:rFonts w:ascii="Arial" w:hAnsi="Arial" w:cs="Arial"/>
                <w:noProof/>
              </w:rPr>
              <w:t>Ad. 5  Analiza FFT sygnałów w czasie rzeczywistym, badanie funkcji okna czasowego.</w:t>
            </w:r>
            <w:r w:rsidRPr="004718C1">
              <w:rPr>
                <w:rFonts w:ascii="Arial" w:hAnsi="Arial" w:cs="Arial"/>
                <w:noProof/>
                <w:webHidden/>
              </w:rPr>
              <w:tab/>
            </w:r>
            <w:r w:rsidRPr="004718C1">
              <w:rPr>
                <w:rFonts w:ascii="Arial" w:hAnsi="Arial" w:cs="Arial"/>
                <w:noProof/>
                <w:webHidden/>
              </w:rPr>
              <w:fldChar w:fldCharType="begin"/>
            </w:r>
            <w:r w:rsidRPr="004718C1">
              <w:rPr>
                <w:rFonts w:ascii="Arial" w:hAnsi="Arial" w:cs="Arial"/>
                <w:noProof/>
                <w:webHidden/>
              </w:rPr>
              <w:instrText xml:space="preserve"> PAGEREF _Toc526891091 \h </w:instrText>
            </w:r>
            <w:r w:rsidRPr="004718C1">
              <w:rPr>
                <w:rFonts w:ascii="Arial" w:hAnsi="Arial" w:cs="Arial"/>
                <w:noProof/>
                <w:webHidden/>
              </w:rPr>
            </w:r>
            <w:r w:rsidRPr="004718C1">
              <w:rPr>
                <w:rFonts w:ascii="Arial" w:hAnsi="Arial" w:cs="Arial"/>
                <w:noProof/>
                <w:webHidden/>
              </w:rPr>
              <w:fldChar w:fldCharType="separate"/>
            </w:r>
            <w:r w:rsidR="003C3351">
              <w:rPr>
                <w:rFonts w:ascii="Arial" w:hAnsi="Arial" w:cs="Arial"/>
                <w:noProof/>
                <w:webHidden/>
              </w:rPr>
              <w:t>5</w:t>
            </w:r>
            <w:r w:rsidRPr="004718C1">
              <w:rPr>
                <w:rFonts w:ascii="Arial" w:hAnsi="Arial" w:cs="Arial"/>
                <w:noProof/>
                <w:webHidden/>
              </w:rPr>
              <w:fldChar w:fldCharType="end"/>
            </w:r>
          </w:hyperlink>
        </w:p>
        <w:p w:rsidR="006F3162" w:rsidRPr="004718C1" w:rsidRDefault="006F3162">
          <w:pPr>
            <w:pStyle w:val="Spistreci2"/>
            <w:tabs>
              <w:tab w:val="right" w:leader="dot" w:pos="9062"/>
            </w:tabs>
            <w:rPr>
              <w:rFonts w:ascii="Arial" w:eastAsiaTheme="minorEastAsia" w:hAnsi="Arial" w:cs="Arial"/>
              <w:noProof/>
              <w:lang w:eastAsia="pl-PL"/>
            </w:rPr>
          </w:pPr>
          <w:hyperlink w:anchor="_Toc526891092" w:history="1">
            <w:r w:rsidRPr="004718C1">
              <w:rPr>
                <w:rStyle w:val="Hipercze"/>
                <w:rFonts w:ascii="Arial" w:hAnsi="Arial" w:cs="Arial"/>
                <w:noProof/>
              </w:rPr>
              <w:t>Ad. 6 Badanie metod uśredniania sygnałów.</w:t>
            </w:r>
            <w:r w:rsidRPr="004718C1">
              <w:rPr>
                <w:rFonts w:ascii="Arial" w:hAnsi="Arial" w:cs="Arial"/>
                <w:noProof/>
                <w:webHidden/>
              </w:rPr>
              <w:tab/>
            </w:r>
            <w:r w:rsidRPr="004718C1">
              <w:rPr>
                <w:rFonts w:ascii="Arial" w:hAnsi="Arial" w:cs="Arial"/>
                <w:noProof/>
                <w:webHidden/>
              </w:rPr>
              <w:fldChar w:fldCharType="begin"/>
            </w:r>
            <w:r w:rsidRPr="004718C1">
              <w:rPr>
                <w:rFonts w:ascii="Arial" w:hAnsi="Arial" w:cs="Arial"/>
                <w:noProof/>
                <w:webHidden/>
              </w:rPr>
              <w:instrText xml:space="preserve"> PAGEREF _Toc526891092 \h </w:instrText>
            </w:r>
            <w:r w:rsidRPr="004718C1">
              <w:rPr>
                <w:rFonts w:ascii="Arial" w:hAnsi="Arial" w:cs="Arial"/>
                <w:noProof/>
                <w:webHidden/>
              </w:rPr>
            </w:r>
            <w:r w:rsidRPr="004718C1">
              <w:rPr>
                <w:rFonts w:ascii="Arial" w:hAnsi="Arial" w:cs="Arial"/>
                <w:noProof/>
                <w:webHidden/>
              </w:rPr>
              <w:fldChar w:fldCharType="separate"/>
            </w:r>
            <w:r w:rsidR="003C3351">
              <w:rPr>
                <w:rFonts w:ascii="Arial" w:hAnsi="Arial" w:cs="Arial"/>
                <w:noProof/>
                <w:webHidden/>
              </w:rPr>
              <w:t>6</w:t>
            </w:r>
            <w:r w:rsidRPr="004718C1">
              <w:rPr>
                <w:rFonts w:ascii="Arial" w:hAnsi="Arial" w:cs="Arial"/>
                <w:noProof/>
                <w:webHidden/>
              </w:rPr>
              <w:fldChar w:fldCharType="end"/>
            </w:r>
          </w:hyperlink>
        </w:p>
        <w:p w:rsidR="006F3162" w:rsidRPr="004718C1" w:rsidRDefault="006F3162">
          <w:pPr>
            <w:pStyle w:val="Spistreci1"/>
            <w:tabs>
              <w:tab w:val="right" w:leader="dot" w:pos="9062"/>
            </w:tabs>
            <w:rPr>
              <w:rFonts w:ascii="Arial" w:eastAsiaTheme="minorEastAsia" w:hAnsi="Arial" w:cs="Arial"/>
              <w:noProof/>
              <w:lang w:eastAsia="pl-PL"/>
            </w:rPr>
          </w:pPr>
          <w:hyperlink w:anchor="_Toc526891093" w:history="1">
            <w:r w:rsidRPr="004718C1">
              <w:rPr>
                <w:rStyle w:val="Hipercze"/>
                <w:rFonts w:ascii="Arial" w:hAnsi="Arial" w:cs="Arial"/>
                <w:noProof/>
              </w:rPr>
              <w:t>Wnioski</w:t>
            </w:r>
            <w:r w:rsidRPr="004718C1">
              <w:rPr>
                <w:rFonts w:ascii="Arial" w:hAnsi="Arial" w:cs="Arial"/>
                <w:noProof/>
                <w:webHidden/>
              </w:rPr>
              <w:tab/>
            </w:r>
            <w:r w:rsidRPr="004718C1">
              <w:rPr>
                <w:rFonts w:ascii="Arial" w:hAnsi="Arial" w:cs="Arial"/>
                <w:noProof/>
                <w:webHidden/>
              </w:rPr>
              <w:fldChar w:fldCharType="begin"/>
            </w:r>
            <w:r w:rsidRPr="004718C1">
              <w:rPr>
                <w:rFonts w:ascii="Arial" w:hAnsi="Arial" w:cs="Arial"/>
                <w:noProof/>
                <w:webHidden/>
              </w:rPr>
              <w:instrText xml:space="preserve"> PAGEREF _Toc526891093 \h </w:instrText>
            </w:r>
            <w:r w:rsidRPr="004718C1">
              <w:rPr>
                <w:rFonts w:ascii="Arial" w:hAnsi="Arial" w:cs="Arial"/>
                <w:noProof/>
                <w:webHidden/>
              </w:rPr>
            </w:r>
            <w:r w:rsidRPr="004718C1">
              <w:rPr>
                <w:rFonts w:ascii="Arial" w:hAnsi="Arial" w:cs="Arial"/>
                <w:noProof/>
                <w:webHidden/>
              </w:rPr>
              <w:fldChar w:fldCharType="separate"/>
            </w:r>
            <w:r w:rsidR="003C3351">
              <w:rPr>
                <w:rFonts w:ascii="Arial" w:hAnsi="Arial" w:cs="Arial"/>
                <w:noProof/>
                <w:webHidden/>
              </w:rPr>
              <w:t>7</w:t>
            </w:r>
            <w:r w:rsidRPr="004718C1">
              <w:rPr>
                <w:rFonts w:ascii="Arial" w:hAnsi="Arial" w:cs="Arial"/>
                <w:noProof/>
                <w:webHidden/>
              </w:rPr>
              <w:fldChar w:fldCharType="end"/>
            </w:r>
          </w:hyperlink>
        </w:p>
        <w:p w:rsidR="006F3162" w:rsidRPr="004718C1" w:rsidRDefault="006F3162">
          <w:pPr>
            <w:rPr>
              <w:rFonts w:ascii="Arial" w:hAnsi="Arial" w:cs="Arial"/>
            </w:rPr>
          </w:pPr>
          <w:r w:rsidRPr="004718C1">
            <w:rPr>
              <w:rFonts w:ascii="Arial" w:hAnsi="Arial" w:cs="Arial"/>
              <w:b/>
              <w:bCs/>
            </w:rPr>
            <w:fldChar w:fldCharType="end"/>
          </w:r>
        </w:p>
      </w:sdtContent>
    </w:sdt>
    <w:p w:rsidR="00D62938" w:rsidRPr="004718C1" w:rsidRDefault="00C951F9" w:rsidP="00D62938">
      <w:pPr>
        <w:pStyle w:val="Nagwek1"/>
        <w:rPr>
          <w:rFonts w:ascii="Arial" w:hAnsi="Arial" w:cs="Arial"/>
        </w:rPr>
      </w:pPr>
      <w:r w:rsidRPr="004718C1">
        <w:rPr>
          <w:rFonts w:ascii="Arial" w:hAnsi="Arial" w:cs="Arial"/>
        </w:rPr>
        <w:br/>
      </w:r>
      <w:r w:rsidRPr="004718C1">
        <w:rPr>
          <w:rFonts w:ascii="Arial" w:hAnsi="Arial" w:cs="Arial"/>
        </w:rPr>
        <w:br/>
      </w:r>
      <w:r w:rsidRPr="004718C1">
        <w:rPr>
          <w:rFonts w:ascii="Arial" w:hAnsi="Arial" w:cs="Arial"/>
        </w:rPr>
        <w:br/>
      </w:r>
      <w:r w:rsidRPr="004718C1">
        <w:rPr>
          <w:rFonts w:ascii="Arial" w:hAnsi="Arial" w:cs="Arial"/>
        </w:rPr>
        <w:br/>
      </w:r>
      <w:r w:rsidRPr="004718C1">
        <w:rPr>
          <w:rFonts w:ascii="Arial" w:hAnsi="Arial" w:cs="Arial"/>
        </w:rPr>
        <w:br/>
      </w:r>
      <w:bookmarkStart w:id="1" w:name="_Toc526891086"/>
      <w:r w:rsidR="00D62938" w:rsidRPr="004718C1">
        <w:rPr>
          <w:rFonts w:ascii="Arial" w:hAnsi="Arial" w:cs="Arial"/>
        </w:rPr>
        <w:t>Cel ćwiczenia:</w:t>
      </w:r>
      <w:bookmarkEnd w:id="0"/>
      <w:bookmarkEnd w:id="1"/>
    </w:p>
    <w:p w:rsidR="00D62938" w:rsidRPr="004718C1" w:rsidRDefault="00D62938" w:rsidP="00D62938">
      <w:pPr>
        <w:jc w:val="both"/>
        <w:rPr>
          <w:rFonts w:ascii="Arial" w:hAnsi="Arial" w:cs="Arial"/>
        </w:rPr>
      </w:pPr>
      <w:r w:rsidRPr="004718C1">
        <w:rPr>
          <w:rFonts w:ascii="Arial" w:hAnsi="Arial" w:cs="Arial"/>
        </w:rPr>
        <w:t xml:space="preserve">Poznanie środowiska programowania </w:t>
      </w:r>
      <w:proofErr w:type="spellStart"/>
      <w:r w:rsidRPr="004718C1">
        <w:rPr>
          <w:rFonts w:ascii="Arial" w:hAnsi="Arial" w:cs="Arial"/>
        </w:rPr>
        <w:t>DASYLab</w:t>
      </w:r>
      <w:proofErr w:type="spellEnd"/>
      <w:r w:rsidRPr="004718C1">
        <w:rPr>
          <w:rFonts w:ascii="Arial" w:hAnsi="Arial" w:cs="Arial"/>
        </w:rPr>
        <w:t xml:space="preserve">, konfiguracja karty pomiarowej, poznanie sposobów podłączenia źródeł napięcia do karty pomiarowej. Przeprowadzenie prawidłowego doboru częstotliwości próbkowania karty pomiarowej. Przypomnienie wiadomości </w:t>
      </w:r>
      <w:r w:rsidR="004718C1">
        <w:rPr>
          <w:rFonts w:ascii="Arial" w:hAnsi="Arial" w:cs="Arial"/>
        </w:rPr>
        <w:br/>
      </w:r>
      <w:r w:rsidRPr="004718C1">
        <w:rPr>
          <w:rFonts w:ascii="Arial" w:hAnsi="Arial" w:cs="Arial"/>
        </w:rPr>
        <w:t>o</w:t>
      </w:r>
      <w:r w:rsidR="000537DD">
        <w:rPr>
          <w:rFonts w:ascii="Arial" w:hAnsi="Arial" w:cs="Arial"/>
        </w:rPr>
        <w:t xml:space="preserve"> </w:t>
      </w:r>
      <w:r w:rsidRPr="004718C1">
        <w:rPr>
          <w:rFonts w:ascii="Arial" w:hAnsi="Arial" w:cs="Arial"/>
        </w:rPr>
        <w:t>szeregach oraz obserwacje związane z analizą FFT podstawowych funkcji okresowych. Obserwowanie działania filtrów dolnoprzepustowych.</w:t>
      </w:r>
    </w:p>
    <w:p w:rsidR="00D62938" w:rsidRPr="004718C1" w:rsidRDefault="00D62938" w:rsidP="00D62938">
      <w:pPr>
        <w:pStyle w:val="Nagwek1"/>
        <w:rPr>
          <w:rFonts w:ascii="Arial" w:hAnsi="Arial" w:cs="Arial"/>
        </w:rPr>
      </w:pPr>
      <w:bookmarkStart w:id="2" w:name="_Toc526888614"/>
      <w:bookmarkStart w:id="3" w:name="_Toc526891087"/>
      <w:r w:rsidRPr="004718C1">
        <w:rPr>
          <w:rFonts w:ascii="Arial" w:hAnsi="Arial" w:cs="Arial"/>
        </w:rPr>
        <w:lastRenderedPageBreak/>
        <w:t>Realizacja zadań z instrukcji:</w:t>
      </w:r>
      <w:bookmarkEnd w:id="2"/>
      <w:bookmarkEnd w:id="3"/>
    </w:p>
    <w:p w:rsidR="00D62938" w:rsidRPr="004718C1" w:rsidRDefault="00D62938" w:rsidP="00D62938">
      <w:pPr>
        <w:pStyle w:val="Nagwek2"/>
        <w:rPr>
          <w:rFonts w:ascii="Arial" w:hAnsi="Arial" w:cs="Arial"/>
        </w:rPr>
      </w:pPr>
      <w:bookmarkStart w:id="4" w:name="_Toc526888615"/>
      <w:bookmarkStart w:id="5" w:name="_Toc526891088"/>
      <w:r w:rsidRPr="004718C1">
        <w:rPr>
          <w:rFonts w:ascii="Arial" w:hAnsi="Arial" w:cs="Arial"/>
        </w:rPr>
        <w:t xml:space="preserve">Ad.1 Zapoznanie się ze środowiskiem programowania </w:t>
      </w:r>
      <w:proofErr w:type="spellStart"/>
      <w:r w:rsidRPr="004718C1">
        <w:rPr>
          <w:rFonts w:ascii="Arial" w:hAnsi="Arial" w:cs="Arial"/>
        </w:rPr>
        <w:t>DASYLab</w:t>
      </w:r>
      <w:proofErr w:type="spellEnd"/>
      <w:r w:rsidRPr="004718C1">
        <w:rPr>
          <w:rFonts w:ascii="Arial" w:hAnsi="Arial" w:cs="Arial"/>
        </w:rPr>
        <w:t xml:space="preserve"> za pomocą programu demonstracyjnego.</w:t>
      </w:r>
      <w:bookmarkEnd w:id="4"/>
      <w:bookmarkEnd w:id="5"/>
    </w:p>
    <w:p w:rsidR="00D62938" w:rsidRPr="004718C1" w:rsidRDefault="00D62938" w:rsidP="000537DD">
      <w:pPr>
        <w:jc w:val="both"/>
        <w:rPr>
          <w:rFonts w:ascii="Arial" w:hAnsi="Arial" w:cs="Arial"/>
        </w:rPr>
      </w:pPr>
      <w:r w:rsidRPr="004718C1">
        <w:rPr>
          <w:rFonts w:ascii="Arial" w:hAnsi="Arial" w:cs="Arial"/>
        </w:rPr>
        <w:t xml:space="preserve">Oprogramowanie </w:t>
      </w:r>
      <w:proofErr w:type="spellStart"/>
      <w:r w:rsidRPr="004718C1">
        <w:rPr>
          <w:rFonts w:ascii="Arial" w:hAnsi="Arial" w:cs="Arial"/>
        </w:rPr>
        <w:t>DASYLab</w:t>
      </w:r>
      <w:proofErr w:type="spellEnd"/>
      <w:r w:rsidRPr="004718C1">
        <w:rPr>
          <w:rFonts w:ascii="Arial" w:hAnsi="Arial" w:cs="Arial"/>
        </w:rPr>
        <w:t xml:space="preserve"> posiada wbudowany samouczek, który ułatwia nowym użytkownikom poznanie interfejsu graficznego oraz podstaw programowania w tym środowisku. Poprzez przeglądnięcie </w:t>
      </w:r>
      <w:proofErr w:type="spellStart"/>
      <w:r w:rsidRPr="004718C1">
        <w:rPr>
          <w:rFonts w:ascii="Arial" w:hAnsi="Arial" w:cs="Arial"/>
          <w:i/>
        </w:rPr>
        <w:t>DASYLab</w:t>
      </w:r>
      <w:proofErr w:type="spellEnd"/>
      <w:r w:rsidRPr="004718C1">
        <w:rPr>
          <w:rFonts w:ascii="Arial" w:hAnsi="Arial" w:cs="Arial"/>
          <w:i/>
        </w:rPr>
        <w:t xml:space="preserve"> </w:t>
      </w:r>
      <w:proofErr w:type="spellStart"/>
      <w:r w:rsidRPr="004718C1">
        <w:rPr>
          <w:rFonts w:ascii="Arial" w:hAnsi="Arial" w:cs="Arial"/>
          <w:i/>
        </w:rPr>
        <w:t>Guided</w:t>
      </w:r>
      <w:proofErr w:type="spellEnd"/>
      <w:r w:rsidRPr="004718C1">
        <w:rPr>
          <w:rFonts w:ascii="Arial" w:hAnsi="Arial" w:cs="Arial"/>
          <w:i/>
        </w:rPr>
        <w:t xml:space="preserve"> Tour </w:t>
      </w:r>
      <w:r w:rsidR="006A6555" w:rsidRPr="004718C1">
        <w:rPr>
          <w:rFonts w:ascii="Arial" w:hAnsi="Arial" w:cs="Arial"/>
        </w:rPr>
        <w:t>dowiedziano się jak tworzyć tor akwizycji, wizualizację danych, dodać kanały wejściowe oraz przeprowadzić analizę sygnału w czasie rzeczywistym.</w:t>
      </w:r>
    </w:p>
    <w:p w:rsidR="006A6555" w:rsidRPr="004718C1" w:rsidRDefault="006A6555" w:rsidP="006A6555">
      <w:pPr>
        <w:pStyle w:val="Nagwek2"/>
        <w:rPr>
          <w:rFonts w:ascii="Arial" w:hAnsi="Arial" w:cs="Arial"/>
        </w:rPr>
      </w:pPr>
      <w:bookmarkStart w:id="6" w:name="_Toc526888616"/>
      <w:bookmarkStart w:id="7" w:name="_Toc526891089"/>
      <w:r w:rsidRPr="004718C1">
        <w:rPr>
          <w:rFonts w:ascii="Arial" w:hAnsi="Arial" w:cs="Arial"/>
        </w:rPr>
        <w:t xml:space="preserve">Ad. 2 Konfigurowanie karty pomiarowe w środowisku </w:t>
      </w:r>
      <w:proofErr w:type="spellStart"/>
      <w:r w:rsidRPr="004718C1">
        <w:rPr>
          <w:rFonts w:ascii="Arial" w:hAnsi="Arial" w:cs="Arial"/>
        </w:rPr>
        <w:t>DASYLab</w:t>
      </w:r>
      <w:proofErr w:type="spellEnd"/>
      <w:r w:rsidRPr="004718C1">
        <w:rPr>
          <w:rFonts w:ascii="Arial" w:hAnsi="Arial" w:cs="Arial"/>
        </w:rPr>
        <w:t>.</w:t>
      </w:r>
      <w:bookmarkEnd w:id="6"/>
      <w:bookmarkEnd w:id="7"/>
    </w:p>
    <w:p w:rsidR="006A6555" w:rsidRPr="004718C1" w:rsidRDefault="006A6555" w:rsidP="006A6555">
      <w:pPr>
        <w:rPr>
          <w:rFonts w:ascii="Arial" w:hAnsi="Arial" w:cs="Arial"/>
        </w:rPr>
      </w:pPr>
      <w:r w:rsidRPr="004718C1">
        <w:rPr>
          <w:rFonts w:ascii="Arial" w:hAnsi="Arial" w:cs="Arial"/>
        </w:rPr>
        <w:t xml:space="preserve">Dokonano modyfikacji ustawień karty pomiarowej: </w:t>
      </w:r>
      <w:proofErr w:type="spellStart"/>
      <w:r w:rsidRPr="004718C1">
        <w:rPr>
          <w:rFonts w:ascii="Arial" w:hAnsi="Arial" w:cs="Arial"/>
          <w:i/>
        </w:rPr>
        <w:t>Measurement</w:t>
      </w:r>
      <w:proofErr w:type="spellEnd"/>
      <w:r w:rsidRPr="004718C1">
        <w:rPr>
          <w:rFonts w:ascii="Arial" w:hAnsi="Arial" w:cs="Arial"/>
          <w:i/>
        </w:rPr>
        <w:t>/Hardware Setup</w:t>
      </w:r>
      <w:r w:rsidRPr="004718C1">
        <w:rPr>
          <w:rFonts w:ascii="Arial" w:hAnsi="Arial" w:cs="Arial"/>
        </w:rPr>
        <w:t>:</w:t>
      </w:r>
    </w:p>
    <w:p w:rsidR="006A6555" w:rsidRPr="004718C1" w:rsidRDefault="006A6555" w:rsidP="006A6555">
      <w:pPr>
        <w:pStyle w:val="Akapitzlist"/>
        <w:numPr>
          <w:ilvl w:val="0"/>
          <w:numId w:val="1"/>
        </w:numPr>
        <w:rPr>
          <w:rFonts w:ascii="Arial" w:hAnsi="Arial" w:cs="Arial"/>
        </w:rPr>
      </w:pPr>
      <w:proofErr w:type="spellStart"/>
      <w:r w:rsidRPr="004718C1">
        <w:rPr>
          <w:rFonts w:ascii="Arial" w:hAnsi="Arial" w:cs="Arial"/>
        </w:rPr>
        <w:t>f</w:t>
      </w:r>
      <w:r w:rsidRPr="004718C1">
        <w:rPr>
          <w:rFonts w:ascii="Arial" w:hAnsi="Arial" w:cs="Arial"/>
          <w:vertAlign w:val="subscript"/>
        </w:rPr>
        <w:t>p</w:t>
      </w:r>
      <w:proofErr w:type="spellEnd"/>
      <w:r w:rsidRPr="004718C1">
        <w:rPr>
          <w:rFonts w:ascii="Arial" w:hAnsi="Arial" w:cs="Arial"/>
        </w:rPr>
        <w:t xml:space="preserve"> = 1000 [</w:t>
      </w:r>
      <w:proofErr w:type="spellStart"/>
      <w:r w:rsidRPr="004718C1">
        <w:rPr>
          <w:rFonts w:ascii="Arial" w:hAnsi="Arial" w:cs="Arial"/>
        </w:rPr>
        <w:t>Hz</w:t>
      </w:r>
      <w:proofErr w:type="spellEnd"/>
      <w:r w:rsidRPr="004718C1">
        <w:rPr>
          <w:rFonts w:ascii="Arial" w:hAnsi="Arial" w:cs="Arial"/>
        </w:rPr>
        <w:t>] – częstotliwość próbkowania</w:t>
      </w:r>
    </w:p>
    <w:p w:rsidR="006A6555" w:rsidRPr="004718C1" w:rsidRDefault="006A6555" w:rsidP="006A6555">
      <w:pPr>
        <w:pStyle w:val="Akapitzlist"/>
        <w:numPr>
          <w:ilvl w:val="0"/>
          <w:numId w:val="1"/>
        </w:numPr>
        <w:rPr>
          <w:rFonts w:ascii="Arial" w:hAnsi="Arial" w:cs="Arial"/>
        </w:rPr>
      </w:pPr>
      <w:r w:rsidRPr="004718C1">
        <w:rPr>
          <w:rFonts w:ascii="Arial" w:hAnsi="Arial" w:cs="Arial"/>
        </w:rPr>
        <w:t>N = 512 [] – liczba próbek</w:t>
      </w:r>
    </w:p>
    <w:p w:rsidR="006A6555" w:rsidRPr="004718C1" w:rsidRDefault="006A6555" w:rsidP="006A6555">
      <w:pPr>
        <w:pStyle w:val="Akapitzlist"/>
        <w:numPr>
          <w:ilvl w:val="0"/>
          <w:numId w:val="1"/>
        </w:numPr>
        <w:rPr>
          <w:rFonts w:ascii="Arial" w:hAnsi="Arial" w:cs="Arial"/>
        </w:rPr>
      </w:pPr>
      <w:r w:rsidRPr="004718C1">
        <w:rPr>
          <w:rFonts w:ascii="Arial" w:hAnsi="Arial" w:cs="Arial"/>
        </w:rPr>
        <w:t>podłączenie różnicowe</w:t>
      </w:r>
    </w:p>
    <w:p w:rsidR="006A6555" w:rsidRPr="004718C1" w:rsidRDefault="006A6555" w:rsidP="001A5DB1">
      <w:pPr>
        <w:pStyle w:val="Nagwek2"/>
        <w:jc w:val="both"/>
        <w:rPr>
          <w:rFonts w:ascii="Arial" w:hAnsi="Arial" w:cs="Arial"/>
        </w:rPr>
      </w:pPr>
      <w:bookmarkStart w:id="8" w:name="_Toc526888617"/>
      <w:bookmarkStart w:id="9" w:name="_Toc526891090"/>
      <w:r w:rsidRPr="004718C1">
        <w:rPr>
          <w:rFonts w:ascii="Arial" w:hAnsi="Arial" w:cs="Arial"/>
        </w:rPr>
        <w:t>Ad. 4 Dobór częstotliwości próbkowania (</w:t>
      </w:r>
      <w:proofErr w:type="spellStart"/>
      <w:r w:rsidRPr="004718C1">
        <w:rPr>
          <w:rFonts w:ascii="Arial" w:hAnsi="Arial" w:cs="Arial"/>
        </w:rPr>
        <w:t>aliasing</w:t>
      </w:r>
      <w:proofErr w:type="spellEnd"/>
      <w:r w:rsidRPr="004718C1">
        <w:rPr>
          <w:rFonts w:ascii="Arial" w:hAnsi="Arial" w:cs="Arial"/>
        </w:rPr>
        <w:t>) karty pomiarowej.</w:t>
      </w:r>
      <w:bookmarkEnd w:id="8"/>
      <w:bookmarkEnd w:id="9"/>
    </w:p>
    <w:p w:rsidR="000537DD" w:rsidRDefault="006A6555" w:rsidP="000537DD">
      <w:pPr>
        <w:keepNext/>
        <w:jc w:val="both"/>
        <w:rPr>
          <w:rFonts w:ascii="Arial" w:hAnsi="Arial" w:cs="Arial"/>
        </w:rPr>
      </w:pPr>
      <w:r w:rsidRPr="004718C1">
        <w:rPr>
          <w:rFonts w:ascii="Arial" w:hAnsi="Arial" w:cs="Arial"/>
        </w:rPr>
        <w:t xml:space="preserve">Po sprawdzeniu podłączeń układu pomiarowego przystąpiono do konstrukcji </w:t>
      </w:r>
      <w:proofErr w:type="spellStart"/>
      <w:r w:rsidRPr="004718C1">
        <w:rPr>
          <w:rFonts w:ascii="Arial" w:hAnsi="Arial" w:cs="Arial"/>
        </w:rPr>
        <w:t>Task’u</w:t>
      </w:r>
      <w:proofErr w:type="spellEnd"/>
      <w:r w:rsidRPr="004718C1">
        <w:rPr>
          <w:rFonts w:ascii="Arial" w:hAnsi="Arial" w:cs="Arial"/>
        </w:rPr>
        <w:t xml:space="preserve"> zgodnie z </w:t>
      </w:r>
      <w:r w:rsidR="000537DD">
        <w:rPr>
          <w:rFonts w:ascii="Arial" w:hAnsi="Arial" w:cs="Arial"/>
        </w:rPr>
        <w:t>r</w:t>
      </w:r>
      <w:r w:rsidRPr="004718C1">
        <w:rPr>
          <w:rFonts w:ascii="Arial" w:hAnsi="Arial" w:cs="Arial"/>
        </w:rPr>
        <w:t>ys.1</w:t>
      </w:r>
    </w:p>
    <w:p w:rsidR="006A6555" w:rsidRPr="004718C1" w:rsidRDefault="006A6555" w:rsidP="006A6555">
      <w:pPr>
        <w:keepNext/>
        <w:jc w:val="center"/>
        <w:rPr>
          <w:rFonts w:ascii="Arial" w:hAnsi="Arial" w:cs="Arial"/>
        </w:rPr>
      </w:pPr>
      <w:r w:rsidRPr="004718C1">
        <w:rPr>
          <w:rFonts w:ascii="Arial" w:hAnsi="Arial" w:cs="Arial"/>
        </w:rPr>
        <w:t>.</w:t>
      </w:r>
      <w:r w:rsidRPr="004718C1">
        <w:rPr>
          <w:rFonts w:ascii="Arial" w:hAnsi="Arial" w:cs="Arial"/>
          <w:noProof/>
          <w:lang w:eastAsia="pl-PL"/>
        </w:rPr>
        <w:drawing>
          <wp:inline distT="0" distB="0" distL="0" distR="0" wp14:anchorId="6BFF763D" wp14:editId="4267FAB8">
            <wp:extent cx="2293620" cy="864451"/>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98175" cy="866168"/>
                    </a:xfrm>
                    <a:prstGeom prst="rect">
                      <a:avLst/>
                    </a:prstGeom>
                  </pic:spPr>
                </pic:pic>
              </a:graphicData>
            </a:graphic>
          </wp:inline>
        </w:drawing>
      </w:r>
    </w:p>
    <w:p w:rsidR="006A6555" w:rsidRPr="004718C1" w:rsidRDefault="006A6555" w:rsidP="001A5DB1">
      <w:pPr>
        <w:pStyle w:val="Legenda"/>
        <w:jc w:val="center"/>
        <w:rPr>
          <w:rFonts w:ascii="Arial" w:hAnsi="Arial" w:cs="Arial"/>
        </w:rPr>
      </w:pPr>
      <w:r w:rsidRPr="004718C1">
        <w:rPr>
          <w:rFonts w:ascii="Arial" w:hAnsi="Arial" w:cs="Arial"/>
        </w:rPr>
        <w:t xml:space="preserve">Rysunek </w:t>
      </w:r>
      <w:r w:rsidR="00C66E32" w:rsidRPr="004718C1">
        <w:rPr>
          <w:rFonts w:ascii="Arial" w:hAnsi="Arial" w:cs="Arial"/>
        </w:rPr>
        <w:fldChar w:fldCharType="begin"/>
      </w:r>
      <w:r w:rsidR="00C66E32" w:rsidRPr="004718C1">
        <w:rPr>
          <w:rFonts w:ascii="Arial" w:hAnsi="Arial" w:cs="Arial"/>
        </w:rPr>
        <w:instrText xml:space="preserve"> SEQ Rysunek \* ARABIC </w:instrText>
      </w:r>
      <w:r w:rsidR="00C66E32" w:rsidRPr="004718C1">
        <w:rPr>
          <w:rFonts w:ascii="Arial" w:hAnsi="Arial" w:cs="Arial"/>
        </w:rPr>
        <w:fldChar w:fldCharType="separate"/>
      </w:r>
      <w:r w:rsidR="003C3351">
        <w:rPr>
          <w:rFonts w:ascii="Arial" w:hAnsi="Arial" w:cs="Arial"/>
          <w:noProof/>
        </w:rPr>
        <w:t>1</w:t>
      </w:r>
      <w:r w:rsidR="00C66E32" w:rsidRPr="004718C1">
        <w:rPr>
          <w:rFonts w:ascii="Arial" w:hAnsi="Arial" w:cs="Arial"/>
          <w:noProof/>
        </w:rPr>
        <w:fldChar w:fldCharType="end"/>
      </w:r>
      <w:r w:rsidR="000537DD">
        <w:rPr>
          <w:rFonts w:ascii="Arial" w:hAnsi="Arial" w:cs="Arial"/>
        </w:rPr>
        <w:t xml:space="preserve"> System akwizycji danych.</w:t>
      </w:r>
      <w:r w:rsidRPr="004718C1">
        <w:rPr>
          <w:rFonts w:ascii="Arial" w:hAnsi="Arial" w:cs="Arial"/>
        </w:rPr>
        <w:t xml:space="preserve"> [źródło Instrukcja UPEL-AGH]</w:t>
      </w:r>
    </w:p>
    <w:p w:rsidR="001A5DB1" w:rsidRPr="004718C1" w:rsidRDefault="001A5DB1" w:rsidP="001A5DB1">
      <w:pPr>
        <w:rPr>
          <w:rFonts w:ascii="Arial" w:hAnsi="Arial" w:cs="Arial"/>
        </w:rPr>
      </w:pPr>
      <w:r w:rsidRPr="004718C1">
        <w:rPr>
          <w:rFonts w:ascii="Arial" w:hAnsi="Arial" w:cs="Arial"/>
        </w:rPr>
        <w:t>Zgodnie z poleceniem przeprowadzono pomiar dla sygnału sinusoidalnego dla zakresu częstotliwości z przedziału [</w:t>
      </w:r>
      <w:r w:rsidR="00DE3B39" w:rsidRPr="004718C1">
        <w:rPr>
          <w:rFonts w:ascii="Arial" w:hAnsi="Arial" w:cs="Arial"/>
        </w:rPr>
        <w:t>50</w:t>
      </w:r>
      <w:r w:rsidRPr="004718C1">
        <w:rPr>
          <w:rFonts w:ascii="Arial" w:hAnsi="Arial" w:cs="Arial"/>
        </w:rPr>
        <w:t>Hz, 2kHz].</w:t>
      </w:r>
    </w:p>
    <w:p w:rsidR="00DE3B39" w:rsidRPr="004718C1" w:rsidRDefault="00DE3B39" w:rsidP="00DE3B39">
      <w:pPr>
        <w:keepNext/>
        <w:rPr>
          <w:rFonts w:ascii="Arial" w:hAnsi="Arial" w:cs="Arial"/>
        </w:rPr>
      </w:pPr>
      <w:r w:rsidRPr="004718C1">
        <w:rPr>
          <w:rFonts w:ascii="Arial" w:hAnsi="Arial" w:cs="Arial"/>
          <w:noProof/>
          <w:lang w:eastAsia="pl-PL"/>
        </w:rPr>
        <w:drawing>
          <wp:inline distT="0" distB="0" distL="0" distR="0" wp14:anchorId="2A0A48BA" wp14:editId="6794BFEA">
            <wp:extent cx="5657041" cy="1927860"/>
            <wp:effectExtent l="0" t="0" r="1270" b="0"/>
            <wp:docPr id="2" name="Obraz 2" descr="C:\Users\MichasK\AppData\Local\Microsoft\Windows\INetCache\Content.Word\sinu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sK\AppData\Local\Microsoft\Windows\INetCache\Content.Word\sinus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1929434"/>
                    </a:xfrm>
                    <a:prstGeom prst="rect">
                      <a:avLst/>
                    </a:prstGeom>
                    <a:noFill/>
                    <a:ln>
                      <a:noFill/>
                    </a:ln>
                  </pic:spPr>
                </pic:pic>
              </a:graphicData>
            </a:graphic>
          </wp:inline>
        </w:drawing>
      </w:r>
    </w:p>
    <w:p w:rsidR="00DE3B39" w:rsidRPr="004718C1" w:rsidRDefault="00DE3B39" w:rsidP="00DE3B39">
      <w:pPr>
        <w:pStyle w:val="Legenda"/>
        <w:jc w:val="center"/>
        <w:rPr>
          <w:rFonts w:ascii="Arial" w:hAnsi="Arial" w:cs="Arial"/>
        </w:rPr>
      </w:pPr>
      <w:r w:rsidRPr="004718C1">
        <w:rPr>
          <w:rFonts w:ascii="Arial" w:hAnsi="Arial" w:cs="Arial"/>
        </w:rPr>
        <w:t xml:space="preserve">Rysunek </w:t>
      </w:r>
      <w:r w:rsidR="00C66E32" w:rsidRPr="004718C1">
        <w:rPr>
          <w:rFonts w:ascii="Arial" w:hAnsi="Arial" w:cs="Arial"/>
        </w:rPr>
        <w:fldChar w:fldCharType="begin"/>
      </w:r>
      <w:r w:rsidR="00C66E32" w:rsidRPr="004718C1">
        <w:rPr>
          <w:rFonts w:ascii="Arial" w:hAnsi="Arial" w:cs="Arial"/>
        </w:rPr>
        <w:instrText xml:space="preserve"> SEQ Rysunek \* ARABIC </w:instrText>
      </w:r>
      <w:r w:rsidR="00C66E32" w:rsidRPr="004718C1">
        <w:rPr>
          <w:rFonts w:ascii="Arial" w:hAnsi="Arial" w:cs="Arial"/>
        </w:rPr>
        <w:fldChar w:fldCharType="separate"/>
      </w:r>
      <w:r w:rsidR="003C3351">
        <w:rPr>
          <w:rFonts w:ascii="Arial" w:hAnsi="Arial" w:cs="Arial"/>
          <w:noProof/>
        </w:rPr>
        <w:t>2</w:t>
      </w:r>
      <w:r w:rsidR="00C66E32" w:rsidRPr="004718C1">
        <w:rPr>
          <w:rFonts w:ascii="Arial" w:hAnsi="Arial" w:cs="Arial"/>
          <w:noProof/>
        </w:rPr>
        <w:fldChar w:fldCharType="end"/>
      </w:r>
      <w:r w:rsidRPr="004718C1">
        <w:rPr>
          <w:rFonts w:ascii="Arial" w:hAnsi="Arial" w:cs="Arial"/>
        </w:rPr>
        <w:t xml:space="preserve"> Wykres sygnału w dziedzinie czasu i częstotliwości, dla </w:t>
      </w:r>
      <w:proofErr w:type="spellStart"/>
      <w:r w:rsidRPr="004718C1">
        <w:rPr>
          <w:rFonts w:ascii="Arial" w:hAnsi="Arial" w:cs="Arial"/>
        </w:rPr>
        <w:t>fs</w:t>
      </w:r>
      <w:proofErr w:type="spellEnd"/>
      <w:r w:rsidRPr="004718C1">
        <w:rPr>
          <w:rFonts w:ascii="Arial" w:hAnsi="Arial" w:cs="Arial"/>
        </w:rPr>
        <w:t>=1kHz, f = 50Hz.</w:t>
      </w:r>
    </w:p>
    <w:p w:rsidR="00DE3B39" w:rsidRPr="004718C1" w:rsidRDefault="00C66E32" w:rsidP="00DE3B39">
      <w:pPr>
        <w:keepNext/>
        <w:rPr>
          <w:rFonts w:ascii="Arial" w:hAnsi="Arial" w:cs="Arial"/>
        </w:rPr>
      </w:pPr>
      <w:r w:rsidRPr="004718C1">
        <w:rPr>
          <w:rFonts w:ascii="Arial" w:hAnsi="Arial" w:cs="Aria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9.2pt;height:150.6pt">
            <v:imagedata r:id="rId11" o:title="sinu500"/>
          </v:shape>
        </w:pict>
      </w:r>
    </w:p>
    <w:p w:rsidR="00DE3B39" w:rsidRPr="004718C1" w:rsidRDefault="00DE3B39" w:rsidP="00DE3B39">
      <w:pPr>
        <w:pStyle w:val="Legenda"/>
        <w:jc w:val="center"/>
        <w:rPr>
          <w:rFonts w:ascii="Arial" w:hAnsi="Arial" w:cs="Arial"/>
        </w:rPr>
      </w:pPr>
      <w:r w:rsidRPr="004718C1">
        <w:rPr>
          <w:rFonts w:ascii="Arial" w:hAnsi="Arial" w:cs="Arial"/>
        </w:rPr>
        <w:t xml:space="preserve">Rysunek </w:t>
      </w:r>
      <w:r w:rsidR="00C66E32" w:rsidRPr="004718C1">
        <w:rPr>
          <w:rFonts w:ascii="Arial" w:hAnsi="Arial" w:cs="Arial"/>
        </w:rPr>
        <w:fldChar w:fldCharType="begin"/>
      </w:r>
      <w:r w:rsidR="00C66E32" w:rsidRPr="004718C1">
        <w:rPr>
          <w:rFonts w:ascii="Arial" w:hAnsi="Arial" w:cs="Arial"/>
        </w:rPr>
        <w:instrText xml:space="preserve"> SEQ Rysunek \* ARABIC </w:instrText>
      </w:r>
      <w:r w:rsidR="00C66E32" w:rsidRPr="004718C1">
        <w:rPr>
          <w:rFonts w:ascii="Arial" w:hAnsi="Arial" w:cs="Arial"/>
        </w:rPr>
        <w:fldChar w:fldCharType="separate"/>
      </w:r>
      <w:r w:rsidR="003C3351">
        <w:rPr>
          <w:rFonts w:ascii="Arial" w:hAnsi="Arial" w:cs="Arial"/>
          <w:noProof/>
        </w:rPr>
        <w:t>3</w:t>
      </w:r>
      <w:r w:rsidR="00C66E32" w:rsidRPr="004718C1">
        <w:rPr>
          <w:rFonts w:ascii="Arial" w:hAnsi="Arial" w:cs="Arial"/>
          <w:noProof/>
        </w:rPr>
        <w:fldChar w:fldCharType="end"/>
      </w:r>
      <w:r w:rsidRPr="004718C1">
        <w:rPr>
          <w:rFonts w:ascii="Arial" w:hAnsi="Arial" w:cs="Arial"/>
        </w:rPr>
        <w:t xml:space="preserve"> Wykres sygnału w dziedzinie czasu i częstotliwości, dla </w:t>
      </w:r>
      <w:proofErr w:type="spellStart"/>
      <w:r w:rsidRPr="004718C1">
        <w:rPr>
          <w:rFonts w:ascii="Arial" w:hAnsi="Arial" w:cs="Arial"/>
        </w:rPr>
        <w:t>fs</w:t>
      </w:r>
      <w:proofErr w:type="spellEnd"/>
      <w:r w:rsidRPr="004718C1">
        <w:rPr>
          <w:rFonts w:ascii="Arial" w:hAnsi="Arial" w:cs="Arial"/>
        </w:rPr>
        <w:t>=1kHz, f = 500Hz.</w:t>
      </w:r>
      <w:r w:rsidR="00C66E32" w:rsidRPr="004718C1">
        <w:rPr>
          <w:rFonts w:ascii="Arial" w:hAnsi="Arial" w:cs="Arial"/>
        </w:rPr>
        <w:pict>
          <v:shape id="_x0000_i1025" type="#_x0000_t75" style="width:411pt;height:143.4pt">
            <v:imagedata r:id="rId12" o:title="sinu1000"/>
          </v:shape>
        </w:pict>
      </w:r>
    </w:p>
    <w:p w:rsidR="00890FD3" w:rsidRPr="004718C1" w:rsidRDefault="00DE3B39" w:rsidP="00890FD3">
      <w:pPr>
        <w:pStyle w:val="Legenda"/>
        <w:jc w:val="center"/>
        <w:rPr>
          <w:rFonts w:ascii="Arial" w:hAnsi="Arial" w:cs="Arial"/>
        </w:rPr>
      </w:pPr>
      <w:r w:rsidRPr="004718C1">
        <w:rPr>
          <w:rFonts w:ascii="Arial" w:hAnsi="Arial" w:cs="Arial"/>
        </w:rPr>
        <w:t xml:space="preserve">Rysunek </w:t>
      </w:r>
      <w:r w:rsidR="00C66E32" w:rsidRPr="004718C1">
        <w:rPr>
          <w:rFonts w:ascii="Arial" w:hAnsi="Arial" w:cs="Arial"/>
        </w:rPr>
        <w:fldChar w:fldCharType="begin"/>
      </w:r>
      <w:r w:rsidR="00C66E32" w:rsidRPr="004718C1">
        <w:rPr>
          <w:rFonts w:ascii="Arial" w:hAnsi="Arial" w:cs="Arial"/>
        </w:rPr>
        <w:instrText xml:space="preserve"> SEQ Rysunek \* ARABIC </w:instrText>
      </w:r>
      <w:r w:rsidR="00C66E32" w:rsidRPr="004718C1">
        <w:rPr>
          <w:rFonts w:ascii="Arial" w:hAnsi="Arial" w:cs="Arial"/>
        </w:rPr>
        <w:fldChar w:fldCharType="separate"/>
      </w:r>
      <w:r w:rsidR="003C3351">
        <w:rPr>
          <w:rFonts w:ascii="Arial" w:hAnsi="Arial" w:cs="Arial"/>
          <w:noProof/>
        </w:rPr>
        <w:t>4</w:t>
      </w:r>
      <w:r w:rsidR="00C66E32" w:rsidRPr="004718C1">
        <w:rPr>
          <w:rFonts w:ascii="Arial" w:hAnsi="Arial" w:cs="Arial"/>
          <w:noProof/>
        </w:rPr>
        <w:fldChar w:fldCharType="end"/>
      </w:r>
      <w:r w:rsidRPr="004718C1">
        <w:rPr>
          <w:rFonts w:ascii="Arial" w:hAnsi="Arial" w:cs="Arial"/>
        </w:rPr>
        <w:t xml:space="preserve"> Wykres sygnału w dziedzinie czasu i częstotliwości, dla </w:t>
      </w:r>
      <w:proofErr w:type="spellStart"/>
      <w:r w:rsidRPr="004718C1">
        <w:rPr>
          <w:rFonts w:ascii="Arial" w:hAnsi="Arial" w:cs="Arial"/>
        </w:rPr>
        <w:t>fs</w:t>
      </w:r>
      <w:proofErr w:type="spellEnd"/>
      <w:r w:rsidRPr="004718C1">
        <w:rPr>
          <w:rFonts w:ascii="Arial" w:hAnsi="Arial" w:cs="Arial"/>
        </w:rPr>
        <w:t>=1kHz, f = 1000Hz.</w:t>
      </w:r>
    </w:p>
    <w:p w:rsidR="00890FD3" w:rsidRPr="004718C1" w:rsidRDefault="00C8683C" w:rsidP="00890FD3">
      <w:pPr>
        <w:keepNext/>
        <w:rPr>
          <w:rFonts w:ascii="Arial" w:hAnsi="Arial" w:cs="Arial"/>
        </w:rPr>
      </w:pPr>
      <w:r w:rsidRPr="004718C1">
        <w:rPr>
          <w:rFonts w:ascii="Arial" w:hAnsi="Arial" w:cs="Arial"/>
        </w:rPr>
        <w:pict>
          <v:shape id="_x0000_i1026" type="#_x0000_t75" style="width:455.4pt;height:158.4pt">
            <v:imagedata r:id="rId13" o:title="sinu2000"/>
          </v:shape>
        </w:pict>
      </w:r>
    </w:p>
    <w:p w:rsidR="00890FD3" w:rsidRPr="004718C1" w:rsidRDefault="00890FD3" w:rsidP="00890FD3">
      <w:pPr>
        <w:pStyle w:val="Legenda"/>
        <w:jc w:val="center"/>
        <w:rPr>
          <w:rFonts w:ascii="Arial" w:hAnsi="Arial" w:cs="Arial"/>
        </w:rPr>
      </w:pPr>
      <w:r w:rsidRPr="004718C1">
        <w:rPr>
          <w:rFonts w:ascii="Arial" w:hAnsi="Arial" w:cs="Arial"/>
        </w:rPr>
        <w:t xml:space="preserve">Rysunek </w:t>
      </w:r>
      <w:r w:rsidR="00C66E32" w:rsidRPr="004718C1">
        <w:rPr>
          <w:rFonts w:ascii="Arial" w:hAnsi="Arial" w:cs="Arial"/>
        </w:rPr>
        <w:fldChar w:fldCharType="begin"/>
      </w:r>
      <w:r w:rsidR="00C66E32" w:rsidRPr="004718C1">
        <w:rPr>
          <w:rFonts w:ascii="Arial" w:hAnsi="Arial" w:cs="Arial"/>
        </w:rPr>
        <w:instrText xml:space="preserve"> SEQ Rysunek \* ARABIC </w:instrText>
      </w:r>
      <w:r w:rsidR="00C66E32" w:rsidRPr="004718C1">
        <w:rPr>
          <w:rFonts w:ascii="Arial" w:hAnsi="Arial" w:cs="Arial"/>
        </w:rPr>
        <w:fldChar w:fldCharType="separate"/>
      </w:r>
      <w:r w:rsidR="003C3351">
        <w:rPr>
          <w:rFonts w:ascii="Arial" w:hAnsi="Arial" w:cs="Arial"/>
          <w:noProof/>
        </w:rPr>
        <w:t>5</w:t>
      </w:r>
      <w:r w:rsidR="00C66E32" w:rsidRPr="004718C1">
        <w:rPr>
          <w:rFonts w:ascii="Arial" w:hAnsi="Arial" w:cs="Arial"/>
          <w:noProof/>
        </w:rPr>
        <w:fldChar w:fldCharType="end"/>
      </w:r>
      <w:r w:rsidRPr="004718C1">
        <w:rPr>
          <w:rFonts w:ascii="Arial" w:hAnsi="Arial" w:cs="Arial"/>
        </w:rPr>
        <w:t xml:space="preserve"> Wykres sygnału w dziedzinie czasu i częstotliwości, dla </w:t>
      </w:r>
      <w:proofErr w:type="spellStart"/>
      <w:r w:rsidRPr="004718C1">
        <w:rPr>
          <w:rFonts w:ascii="Arial" w:hAnsi="Arial" w:cs="Arial"/>
        </w:rPr>
        <w:t>fs</w:t>
      </w:r>
      <w:proofErr w:type="spellEnd"/>
      <w:r w:rsidRPr="004718C1">
        <w:rPr>
          <w:rFonts w:ascii="Arial" w:hAnsi="Arial" w:cs="Arial"/>
        </w:rPr>
        <w:t>=1kHz, f = 2000Hz.</w:t>
      </w:r>
    </w:p>
    <w:p w:rsidR="00890FD3" w:rsidRPr="004718C1" w:rsidRDefault="00890FD3" w:rsidP="00890FD3">
      <w:pPr>
        <w:jc w:val="both"/>
        <w:rPr>
          <w:rFonts w:ascii="Arial" w:hAnsi="Arial" w:cs="Arial"/>
        </w:rPr>
      </w:pPr>
      <w:r w:rsidRPr="004718C1">
        <w:rPr>
          <w:rFonts w:ascii="Arial" w:hAnsi="Arial" w:cs="Arial"/>
        </w:rPr>
        <w:t xml:space="preserve">Sygnał rejestrowany za pomocą zbudowanego </w:t>
      </w:r>
      <w:proofErr w:type="spellStart"/>
      <w:r w:rsidRPr="004718C1">
        <w:rPr>
          <w:rFonts w:ascii="Arial" w:hAnsi="Arial" w:cs="Arial"/>
        </w:rPr>
        <w:t>Task’u</w:t>
      </w:r>
      <w:proofErr w:type="spellEnd"/>
      <w:r w:rsidRPr="004718C1">
        <w:rPr>
          <w:rFonts w:ascii="Arial" w:hAnsi="Arial" w:cs="Arial"/>
        </w:rPr>
        <w:t xml:space="preserve"> został umieszczony na wykresach </w:t>
      </w:r>
      <w:r w:rsidR="000537DD">
        <w:rPr>
          <w:rFonts w:ascii="Arial" w:hAnsi="Arial" w:cs="Arial"/>
        </w:rPr>
        <w:br/>
      </w:r>
      <w:r w:rsidRPr="004718C1">
        <w:rPr>
          <w:rFonts w:ascii="Arial" w:hAnsi="Arial" w:cs="Arial"/>
        </w:rPr>
        <w:t xml:space="preserve">w pierwszej kolumnie, natomiast poddany transformacie Fouriera w drugiej kolumnie. Dla dziedziny czasu najbardziej czytelną i ułatwiająca analizę wyników skalą jest skala liniowa. Dla analizy częstotliwościowej wygodniejsza jest najczęściej skala logarytmiczna, w której wartość wielkości fizycznej jest przekształcona za pomocą logarytmu ( najczęściej </w:t>
      </w:r>
      <w:r w:rsidR="000537DD">
        <w:rPr>
          <w:rFonts w:ascii="Arial" w:hAnsi="Arial" w:cs="Arial"/>
        </w:rPr>
        <w:br/>
      </w:r>
      <w:r w:rsidRPr="004718C1">
        <w:rPr>
          <w:rFonts w:ascii="Arial" w:hAnsi="Arial" w:cs="Arial"/>
        </w:rPr>
        <w:t>o podstawie 10).</w:t>
      </w:r>
      <w:r w:rsidR="00C8683C" w:rsidRPr="004718C1">
        <w:rPr>
          <w:rFonts w:ascii="Arial" w:hAnsi="Arial" w:cs="Arial"/>
        </w:rPr>
        <w:t xml:space="preserve"> Dla częstotliwości sygnału mniejszej od połowy częstotliwości próbkowania prążek jest umiejscowiony w wartości częstotliwości sygnału. Wraz z zwiększaniem częstotliwości sygnału (do granicy połowy częstotliwości próbkowania) prążek przesuwa się w prawo.</w:t>
      </w:r>
      <w:r w:rsidR="008D63CD" w:rsidRPr="004718C1">
        <w:rPr>
          <w:rFonts w:ascii="Arial" w:hAnsi="Arial" w:cs="Arial"/>
        </w:rPr>
        <w:t xml:space="preserve"> Przy badaniu sygnałów o częstotliwości</w:t>
      </w:r>
      <w:r w:rsidR="00C8683C" w:rsidRPr="004718C1">
        <w:rPr>
          <w:rFonts w:ascii="Arial" w:hAnsi="Arial" w:cs="Arial"/>
        </w:rPr>
        <w:t xml:space="preserve"> większych od 500 </w:t>
      </w:r>
      <w:proofErr w:type="spellStart"/>
      <w:r w:rsidR="00C8683C" w:rsidRPr="004718C1">
        <w:rPr>
          <w:rFonts w:ascii="Arial" w:hAnsi="Arial" w:cs="Arial"/>
        </w:rPr>
        <w:t>Hz</w:t>
      </w:r>
      <w:proofErr w:type="spellEnd"/>
      <w:r w:rsidR="00C8683C" w:rsidRPr="004718C1">
        <w:rPr>
          <w:rFonts w:ascii="Arial" w:hAnsi="Arial" w:cs="Arial"/>
        </w:rPr>
        <w:t xml:space="preserve"> prążek znajdował się poza zakresem okna wykresu, jednak jego odbicie symetryczne względem osi </w:t>
      </w:r>
      <w:r w:rsidR="00C8683C" w:rsidRPr="004718C1">
        <w:rPr>
          <w:rFonts w:ascii="Arial" w:hAnsi="Arial" w:cs="Arial"/>
        </w:rPr>
        <w:lastRenderedPageBreak/>
        <w:t xml:space="preserve">przechodzącej przez </w:t>
      </w:r>
      <w:proofErr w:type="spellStart"/>
      <w:r w:rsidR="00C8683C" w:rsidRPr="004718C1">
        <w:rPr>
          <w:rFonts w:ascii="Arial" w:hAnsi="Arial" w:cs="Arial"/>
        </w:rPr>
        <w:t>fs</w:t>
      </w:r>
      <w:proofErr w:type="spellEnd"/>
      <w:r w:rsidR="00C8683C" w:rsidRPr="004718C1">
        <w:rPr>
          <w:rFonts w:ascii="Arial" w:hAnsi="Arial" w:cs="Arial"/>
        </w:rPr>
        <w:t>/2 pojawiło się w oknie wykresu</w:t>
      </w:r>
      <w:r w:rsidR="008D63CD" w:rsidRPr="004718C1">
        <w:rPr>
          <w:rFonts w:ascii="Arial" w:hAnsi="Arial" w:cs="Arial"/>
        </w:rPr>
        <w:t xml:space="preserve"> i spowodowało jego przesunięcie </w:t>
      </w:r>
      <w:r w:rsidR="000537DD">
        <w:rPr>
          <w:rFonts w:ascii="Arial" w:hAnsi="Arial" w:cs="Arial"/>
        </w:rPr>
        <w:br/>
      </w:r>
      <w:r w:rsidR="008D63CD" w:rsidRPr="004718C1">
        <w:rPr>
          <w:rFonts w:ascii="Arial" w:hAnsi="Arial" w:cs="Arial"/>
        </w:rPr>
        <w:t>z „prawej na lewo”</w:t>
      </w:r>
      <w:r w:rsidR="00C8683C" w:rsidRPr="004718C1">
        <w:rPr>
          <w:rFonts w:ascii="Arial" w:hAnsi="Arial" w:cs="Arial"/>
        </w:rPr>
        <w:t>.</w:t>
      </w:r>
    </w:p>
    <w:p w:rsidR="008D63CD" w:rsidRPr="004718C1" w:rsidRDefault="008D63CD" w:rsidP="00890FD3">
      <w:pPr>
        <w:jc w:val="both"/>
        <w:rPr>
          <w:rFonts w:ascii="Arial" w:hAnsi="Arial" w:cs="Arial"/>
        </w:rPr>
      </w:pPr>
      <w:r w:rsidRPr="004718C1">
        <w:rPr>
          <w:rFonts w:ascii="Arial" w:hAnsi="Arial" w:cs="Arial"/>
        </w:rPr>
        <w:t>Następnie analizie poddano widma sygnałów: prostokątnego, trójkątnego, oraz sinusoidalnego o różnych częstotliwościach.</w:t>
      </w:r>
    </w:p>
    <w:p w:rsidR="008D63CD" w:rsidRPr="004718C1" w:rsidRDefault="008D63CD" w:rsidP="008D63CD">
      <w:pPr>
        <w:keepNext/>
        <w:jc w:val="center"/>
        <w:rPr>
          <w:rFonts w:ascii="Arial" w:hAnsi="Arial" w:cs="Arial"/>
        </w:rPr>
      </w:pPr>
      <w:r w:rsidRPr="004718C1">
        <w:rPr>
          <w:rFonts w:ascii="Arial" w:hAnsi="Arial" w:cs="Arial"/>
          <w:noProof/>
          <w:lang w:eastAsia="pl-PL"/>
        </w:rPr>
        <w:pict>
          <v:shape id="_x0000_i1027" type="#_x0000_t75" style="width:453pt;height:166.2pt">
            <v:imagedata r:id="rId14" o:title="kwadrat50hz"/>
          </v:shape>
        </w:pict>
      </w:r>
    </w:p>
    <w:p w:rsidR="008D63CD" w:rsidRPr="004718C1" w:rsidRDefault="008D63CD" w:rsidP="008D63CD">
      <w:pPr>
        <w:pStyle w:val="Legenda"/>
        <w:jc w:val="center"/>
        <w:rPr>
          <w:rFonts w:ascii="Arial" w:hAnsi="Arial" w:cs="Arial"/>
        </w:rPr>
      </w:pPr>
      <w:r w:rsidRPr="004718C1">
        <w:rPr>
          <w:rFonts w:ascii="Arial" w:hAnsi="Arial" w:cs="Arial"/>
        </w:rPr>
        <w:t xml:space="preserve">Rysunek </w:t>
      </w:r>
      <w:r w:rsidRPr="004718C1">
        <w:rPr>
          <w:rFonts w:ascii="Arial" w:hAnsi="Arial" w:cs="Arial"/>
        </w:rPr>
        <w:fldChar w:fldCharType="begin"/>
      </w:r>
      <w:r w:rsidRPr="004718C1">
        <w:rPr>
          <w:rFonts w:ascii="Arial" w:hAnsi="Arial" w:cs="Arial"/>
        </w:rPr>
        <w:instrText xml:space="preserve"> SEQ Rysunek \* ARABIC </w:instrText>
      </w:r>
      <w:r w:rsidRPr="004718C1">
        <w:rPr>
          <w:rFonts w:ascii="Arial" w:hAnsi="Arial" w:cs="Arial"/>
        </w:rPr>
        <w:fldChar w:fldCharType="separate"/>
      </w:r>
      <w:r w:rsidR="003C3351">
        <w:rPr>
          <w:rFonts w:ascii="Arial" w:hAnsi="Arial" w:cs="Arial"/>
          <w:noProof/>
        </w:rPr>
        <w:t>6</w:t>
      </w:r>
      <w:r w:rsidRPr="004718C1">
        <w:rPr>
          <w:rFonts w:ascii="Arial" w:hAnsi="Arial" w:cs="Arial"/>
        </w:rPr>
        <w:fldChar w:fldCharType="end"/>
      </w:r>
      <w:r w:rsidRPr="004718C1">
        <w:rPr>
          <w:rFonts w:ascii="Arial" w:hAnsi="Arial" w:cs="Arial"/>
        </w:rPr>
        <w:t xml:space="preserve"> Przebieg prostokątny o częstotliwości 50Hz w dziedzinie czasu/częstotliwości</w:t>
      </w:r>
      <w:r w:rsidR="007C55A0">
        <w:rPr>
          <w:rFonts w:ascii="Arial" w:hAnsi="Arial" w:cs="Arial"/>
        </w:rPr>
        <w:t>.</w:t>
      </w:r>
      <w:bookmarkStart w:id="10" w:name="_GoBack"/>
      <w:bookmarkEnd w:id="10"/>
    </w:p>
    <w:p w:rsidR="004B6B60" w:rsidRPr="004718C1" w:rsidRDefault="00123117" w:rsidP="00C951F9">
      <w:pPr>
        <w:jc w:val="both"/>
        <w:rPr>
          <w:rFonts w:ascii="Arial" w:hAnsi="Arial" w:cs="Arial"/>
        </w:rPr>
      </w:pPr>
      <w:r w:rsidRPr="004718C1">
        <w:rPr>
          <w:rFonts w:ascii="Arial" w:hAnsi="Arial" w:cs="Arial"/>
        </w:rPr>
        <w:t xml:space="preserve">W nawiązaniu no teoretycznych wartości kolejnych współczynników wynikających </w:t>
      </w:r>
      <w:r w:rsidR="000537DD">
        <w:rPr>
          <w:rFonts w:ascii="Arial" w:hAnsi="Arial" w:cs="Arial"/>
        </w:rPr>
        <w:br/>
        <w:t xml:space="preserve">z </w:t>
      </w:r>
      <w:r w:rsidRPr="004718C1">
        <w:rPr>
          <w:rFonts w:ascii="Arial" w:hAnsi="Arial" w:cs="Arial"/>
        </w:rPr>
        <w:t>rozwinięcia w szereg Fouriera utworzono tabelę porównawczą.</w:t>
      </w:r>
    </w:p>
    <w:p w:rsidR="004B6B60" w:rsidRPr="004718C1" w:rsidRDefault="004B6B60" w:rsidP="004B6B60">
      <w:pPr>
        <w:pStyle w:val="Legenda"/>
        <w:keepNext/>
        <w:jc w:val="center"/>
        <w:rPr>
          <w:rFonts w:ascii="Arial" w:hAnsi="Arial" w:cs="Arial"/>
        </w:rPr>
      </w:pPr>
      <w:r w:rsidRPr="004718C1">
        <w:rPr>
          <w:rFonts w:ascii="Arial" w:hAnsi="Arial" w:cs="Arial"/>
        </w:rPr>
        <w:t xml:space="preserve">Tabela </w:t>
      </w:r>
      <w:r w:rsidRPr="004718C1">
        <w:rPr>
          <w:rFonts w:ascii="Arial" w:hAnsi="Arial" w:cs="Arial"/>
        </w:rPr>
        <w:fldChar w:fldCharType="begin"/>
      </w:r>
      <w:r w:rsidRPr="004718C1">
        <w:rPr>
          <w:rFonts w:ascii="Arial" w:hAnsi="Arial" w:cs="Arial"/>
        </w:rPr>
        <w:instrText xml:space="preserve"> SEQ Tabela \* ARABIC </w:instrText>
      </w:r>
      <w:r w:rsidRPr="004718C1">
        <w:rPr>
          <w:rFonts w:ascii="Arial" w:hAnsi="Arial" w:cs="Arial"/>
        </w:rPr>
        <w:fldChar w:fldCharType="separate"/>
      </w:r>
      <w:r w:rsidR="003C3351">
        <w:rPr>
          <w:rFonts w:ascii="Arial" w:hAnsi="Arial" w:cs="Arial"/>
          <w:noProof/>
        </w:rPr>
        <w:t>1</w:t>
      </w:r>
      <w:r w:rsidRPr="004718C1">
        <w:rPr>
          <w:rFonts w:ascii="Arial" w:hAnsi="Arial" w:cs="Arial"/>
        </w:rPr>
        <w:fldChar w:fldCharType="end"/>
      </w:r>
      <w:r w:rsidRPr="004718C1">
        <w:rPr>
          <w:rFonts w:ascii="Arial" w:hAnsi="Arial" w:cs="Arial"/>
        </w:rPr>
        <w:t xml:space="preserve"> Porównanie wartości mierzonych i teoretycznych zaobserwowanych prążków amplitud sygnału prostokątnego</w:t>
      </w:r>
    </w:p>
    <w:tbl>
      <w:tblPr>
        <w:tblStyle w:val="Tabela-Siatka"/>
        <w:tblW w:w="0" w:type="auto"/>
        <w:tblLook w:val="04A0" w:firstRow="1" w:lastRow="0" w:firstColumn="1" w:lastColumn="0" w:noHBand="0" w:noVBand="1"/>
      </w:tblPr>
      <w:tblGrid>
        <w:gridCol w:w="4606"/>
        <w:gridCol w:w="4606"/>
      </w:tblGrid>
      <w:tr w:rsidR="00123117" w:rsidRPr="004718C1" w:rsidTr="00123117">
        <w:tc>
          <w:tcPr>
            <w:tcW w:w="4606" w:type="dxa"/>
          </w:tcPr>
          <w:p w:rsidR="00123117" w:rsidRPr="004718C1" w:rsidRDefault="00123117" w:rsidP="004B6B60">
            <w:pPr>
              <w:rPr>
                <w:rFonts w:ascii="Arial" w:hAnsi="Arial" w:cs="Arial"/>
              </w:rPr>
            </w:pPr>
            <w:r w:rsidRPr="004718C1">
              <w:rPr>
                <w:rFonts w:ascii="Arial" w:hAnsi="Arial" w:cs="Arial"/>
              </w:rPr>
              <w:t>Stosunek amplitud kolejnych prążków (teoretyczny)</w:t>
            </w:r>
          </w:p>
        </w:tc>
        <w:tc>
          <w:tcPr>
            <w:tcW w:w="4606" w:type="dxa"/>
          </w:tcPr>
          <w:p w:rsidR="00123117" w:rsidRPr="004718C1" w:rsidRDefault="004B6B60" w:rsidP="004B6B60">
            <w:pPr>
              <w:jc w:val="center"/>
              <w:rPr>
                <w:rFonts w:ascii="Arial" w:hAnsi="Arial" w:cs="Arial"/>
              </w:rPr>
            </w:pPr>
            <w:r w:rsidRPr="004718C1">
              <w:rPr>
                <w:rFonts w:ascii="Arial" w:hAnsi="Arial" w:cs="Arial"/>
              </w:rPr>
              <w:t>1 : 3 : 5 : …</w:t>
            </w:r>
          </w:p>
        </w:tc>
      </w:tr>
      <w:tr w:rsidR="00123117" w:rsidRPr="004718C1" w:rsidTr="00123117">
        <w:tc>
          <w:tcPr>
            <w:tcW w:w="4606" w:type="dxa"/>
          </w:tcPr>
          <w:p w:rsidR="00123117" w:rsidRPr="004718C1" w:rsidRDefault="00123117" w:rsidP="004B6B60">
            <w:pPr>
              <w:rPr>
                <w:rFonts w:ascii="Arial" w:hAnsi="Arial" w:cs="Arial"/>
              </w:rPr>
            </w:pPr>
            <w:r w:rsidRPr="004718C1">
              <w:rPr>
                <w:rFonts w:ascii="Arial" w:hAnsi="Arial" w:cs="Arial"/>
              </w:rPr>
              <w:t>Wartości amplitud</w:t>
            </w:r>
          </w:p>
        </w:tc>
        <w:tc>
          <w:tcPr>
            <w:tcW w:w="4606" w:type="dxa"/>
          </w:tcPr>
          <w:p w:rsidR="00123117" w:rsidRPr="004718C1" w:rsidRDefault="00123117" w:rsidP="004B6B60">
            <w:pPr>
              <w:jc w:val="center"/>
              <w:rPr>
                <w:rFonts w:ascii="Arial" w:hAnsi="Arial" w:cs="Arial"/>
              </w:rPr>
            </w:pPr>
            <w:r w:rsidRPr="004718C1">
              <w:rPr>
                <w:rFonts w:ascii="Arial" w:hAnsi="Arial" w:cs="Arial"/>
              </w:rPr>
              <w:t>0,7</w:t>
            </w:r>
            <w:r w:rsidR="004B6B60" w:rsidRPr="004718C1">
              <w:rPr>
                <w:rFonts w:ascii="Arial" w:hAnsi="Arial" w:cs="Arial"/>
              </w:rPr>
              <w:t xml:space="preserve">5 </w:t>
            </w:r>
            <w:r w:rsidRPr="004718C1">
              <w:rPr>
                <w:rFonts w:ascii="Arial" w:hAnsi="Arial" w:cs="Arial"/>
              </w:rPr>
              <w:t>:</w:t>
            </w:r>
            <w:r w:rsidR="004B6B60" w:rsidRPr="004718C1">
              <w:rPr>
                <w:rFonts w:ascii="Arial" w:hAnsi="Arial" w:cs="Arial"/>
              </w:rPr>
              <w:t xml:space="preserve"> </w:t>
            </w:r>
            <w:r w:rsidRPr="004718C1">
              <w:rPr>
                <w:rFonts w:ascii="Arial" w:hAnsi="Arial" w:cs="Arial"/>
              </w:rPr>
              <w:t>0,32</w:t>
            </w:r>
            <w:r w:rsidR="004B6B60" w:rsidRPr="004718C1">
              <w:rPr>
                <w:rFonts w:ascii="Arial" w:hAnsi="Arial" w:cs="Arial"/>
              </w:rPr>
              <w:t xml:space="preserve"> </w:t>
            </w:r>
            <w:r w:rsidRPr="004718C1">
              <w:rPr>
                <w:rFonts w:ascii="Arial" w:hAnsi="Arial" w:cs="Arial"/>
              </w:rPr>
              <w:t>:</w:t>
            </w:r>
            <w:r w:rsidR="004B6B60" w:rsidRPr="004718C1">
              <w:rPr>
                <w:rFonts w:ascii="Arial" w:hAnsi="Arial" w:cs="Arial"/>
              </w:rPr>
              <w:t xml:space="preserve"> </w:t>
            </w:r>
            <w:r w:rsidRPr="004718C1">
              <w:rPr>
                <w:rFonts w:ascii="Arial" w:hAnsi="Arial" w:cs="Arial"/>
              </w:rPr>
              <w:t>0,21</w:t>
            </w:r>
            <w:r w:rsidR="004B6B60" w:rsidRPr="004718C1">
              <w:rPr>
                <w:rFonts w:ascii="Arial" w:hAnsi="Arial" w:cs="Arial"/>
              </w:rPr>
              <w:t xml:space="preserve"> : …</w:t>
            </w:r>
          </w:p>
        </w:tc>
      </w:tr>
      <w:tr w:rsidR="00123117" w:rsidRPr="004718C1" w:rsidTr="00123117">
        <w:tc>
          <w:tcPr>
            <w:tcW w:w="4606" w:type="dxa"/>
          </w:tcPr>
          <w:p w:rsidR="00123117" w:rsidRPr="004718C1" w:rsidRDefault="00123117" w:rsidP="004B6B60">
            <w:pPr>
              <w:rPr>
                <w:rFonts w:ascii="Arial" w:hAnsi="Arial" w:cs="Arial"/>
              </w:rPr>
            </w:pPr>
            <w:r w:rsidRPr="004718C1">
              <w:rPr>
                <w:rFonts w:ascii="Arial" w:hAnsi="Arial" w:cs="Arial"/>
              </w:rPr>
              <w:t>Obliczony stosunek amplitud kolejnych prążków</w:t>
            </w:r>
          </w:p>
        </w:tc>
        <w:tc>
          <w:tcPr>
            <w:tcW w:w="4606" w:type="dxa"/>
          </w:tcPr>
          <w:p w:rsidR="00123117" w:rsidRPr="004718C1" w:rsidRDefault="00123117" w:rsidP="004B6B60">
            <w:pPr>
              <w:jc w:val="center"/>
              <w:rPr>
                <w:rFonts w:ascii="Arial" w:hAnsi="Arial" w:cs="Arial"/>
              </w:rPr>
            </w:pPr>
            <w:r w:rsidRPr="004718C1">
              <w:rPr>
                <w:rFonts w:ascii="Arial" w:hAnsi="Arial" w:cs="Arial"/>
              </w:rPr>
              <w:t>1</w:t>
            </w:r>
            <w:r w:rsidR="004B6B60" w:rsidRPr="004718C1">
              <w:rPr>
                <w:rFonts w:ascii="Arial" w:hAnsi="Arial" w:cs="Arial"/>
              </w:rPr>
              <w:t xml:space="preserve"> </w:t>
            </w:r>
            <w:r w:rsidRPr="004718C1">
              <w:rPr>
                <w:rFonts w:ascii="Arial" w:hAnsi="Arial" w:cs="Arial"/>
              </w:rPr>
              <w:t>:</w:t>
            </w:r>
            <w:r w:rsidR="004B6B60" w:rsidRPr="004718C1">
              <w:rPr>
                <w:rFonts w:ascii="Arial" w:hAnsi="Arial" w:cs="Arial"/>
              </w:rPr>
              <w:t>2</w:t>
            </w:r>
            <w:r w:rsidRPr="004718C1">
              <w:rPr>
                <w:rFonts w:ascii="Arial" w:hAnsi="Arial" w:cs="Arial"/>
              </w:rPr>
              <w:t>,</w:t>
            </w:r>
            <w:r w:rsidR="000537DD">
              <w:rPr>
                <w:rFonts w:ascii="Arial" w:hAnsi="Arial" w:cs="Arial"/>
              </w:rPr>
              <w:t>3</w:t>
            </w:r>
            <w:r w:rsidR="004B6B60" w:rsidRPr="004718C1">
              <w:rPr>
                <w:rFonts w:ascii="Arial" w:hAnsi="Arial" w:cs="Arial"/>
              </w:rPr>
              <w:t xml:space="preserve">5 </w:t>
            </w:r>
            <w:r w:rsidRPr="004718C1">
              <w:rPr>
                <w:rFonts w:ascii="Arial" w:hAnsi="Arial" w:cs="Arial"/>
              </w:rPr>
              <w:t>:</w:t>
            </w:r>
            <w:r w:rsidR="004B6B60" w:rsidRPr="004718C1">
              <w:rPr>
                <w:rFonts w:ascii="Arial" w:hAnsi="Arial" w:cs="Arial"/>
              </w:rPr>
              <w:t xml:space="preserve"> 3.60 : …</w:t>
            </w:r>
          </w:p>
        </w:tc>
      </w:tr>
    </w:tbl>
    <w:p w:rsidR="00123117" w:rsidRPr="004718C1" w:rsidRDefault="00123117" w:rsidP="00123117">
      <w:pPr>
        <w:rPr>
          <w:rFonts w:ascii="Arial" w:hAnsi="Arial" w:cs="Arial"/>
        </w:rPr>
      </w:pPr>
    </w:p>
    <w:p w:rsidR="004B6B60" w:rsidRPr="004718C1" w:rsidRDefault="004B6B60" w:rsidP="004B6B60">
      <w:pPr>
        <w:jc w:val="both"/>
        <w:rPr>
          <w:rFonts w:ascii="Arial" w:hAnsi="Arial" w:cs="Arial"/>
        </w:rPr>
      </w:pPr>
      <w:r w:rsidRPr="004718C1">
        <w:rPr>
          <w:rFonts w:ascii="Arial" w:hAnsi="Arial" w:cs="Arial"/>
        </w:rPr>
        <w:t>Zaobserwowane wyniki są nacechowane bardzo dużą niedokładnością ze względu na brak siatki, nie zbyt trafnie wyeksportowany materiał do pliku graficznego oraz odczyt wartości przez subiektywne oko wykonującego ćwiczenie. Jednak ogólny trend współczynników jest zgodny z odpowiadającymi współczynnikami szeregu Fouriera.</w:t>
      </w:r>
    </w:p>
    <w:p w:rsidR="004B6B60" w:rsidRPr="004718C1" w:rsidRDefault="004B6B60" w:rsidP="004B6B60">
      <w:pPr>
        <w:keepNext/>
        <w:jc w:val="both"/>
        <w:rPr>
          <w:rFonts w:ascii="Arial" w:hAnsi="Arial" w:cs="Arial"/>
        </w:rPr>
      </w:pPr>
      <w:r w:rsidRPr="004718C1">
        <w:rPr>
          <w:rFonts w:ascii="Arial" w:hAnsi="Arial" w:cs="Arial"/>
          <w:noProof/>
          <w:lang w:eastAsia="pl-PL"/>
        </w:rPr>
        <w:drawing>
          <wp:inline distT="0" distB="0" distL="0" distR="0" wp14:anchorId="509364A0" wp14:editId="41882830">
            <wp:extent cx="5760720" cy="1993224"/>
            <wp:effectExtent l="0" t="0" r="0" b="7620"/>
            <wp:docPr id="4" name="Obraz 4" descr="C:\Users\MichasK\AppData\Local\Microsoft\Windows\INetCache\Content.Word\pila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chasK\AppData\Local\Microsoft\Windows\INetCache\Content.Word\pila5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993224"/>
                    </a:xfrm>
                    <a:prstGeom prst="rect">
                      <a:avLst/>
                    </a:prstGeom>
                    <a:noFill/>
                    <a:ln>
                      <a:noFill/>
                    </a:ln>
                  </pic:spPr>
                </pic:pic>
              </a:graphicData>
            </a:graphic>
          </wp:inline>
        </w:drawing>
      </w:r>
    </w:p>
    <w:p w:rsidR="004B6B60" w:rsidRPr="004718C1" w:rsidRDefault="004B6B60" w:rsidP="004B6B60">
      <w:pPr>
        <w:pStyle w:val="Legenda"/>
        <w:jc w:val="center"/>
        <w:rPr>
          <w:rFonts w:ascii="Arial" w:hAnsi="Arial" w:cs="Arial"/>
        </w:rPr>
      </w:pPr>
      <w:r w:rsidRPr="004718C1">
        <w:rPr>
          <w:rFonts w:ascii="Arial" w:hAnsi="Arial" w:cs="Arial"/>
        </w:rPr>
        <w:t xml:space="preserve">Rysunek </w:t>
      </w:r>
      <w:r w:rsidRPr="004718C1">
        <w:rPr>
          <w:rFonts w:ascii="Arial" w:hAnsi="Arial" w:cs="Arial"/>
        </w:rPr>
        <w:fldChar w:fldCharType="begin"/>
      </w:r>
      <w:r w:rsidRPr="004718C1">
        <w:rPr>
          <w:rFonts w:ascii="Arial" w:hAnsi="Arial" w:cs="Arial"/>
        </w:rPr>
        <w:instrText xml:space="preserve"> SEQ Rysunek \* ARABIC </w:instrText>
      </w:r>
      <w:r w:rsidRPr="004718C1">
        <w:rPr>
          <w:rFonts w:ascii="Arial" w:hAnsi="Arial" w:cs="Arial"/>
        </w:rPr>
        <w:fldChar w:fldCharType="separate"/>
      </w:r>
      <w:r w:rsidR="003C3351">
        <w:rPr>
          <w:rFonts w:ascii="Arial" w:hAnsi="Arial" w:cs="Arial"/>
          <w:noProof/>
        </w:rPr>
        <w:t>7</w:t>
      </w:r>
      <w:r w:rsidRPr="004718C1">
        <w:rPr>
          <w:rFonts w:ascii="Arial" w:hAnsi="Arial" w:cs="Arial"/>
        </w:rPr>
        <w:fldChar w:fldCharType="end"/>
      </w:r>
      <w:r w:rsidRPr="004718C1">
        <w:rPr>
          <w:rFonts w:ascii="Arial" w:hAnsi="Arial" w:cs="Arial"/>
        </w:rPr>
        <w:t xml:space="preserve"> Przebieg piłokształtny o częstotliwości 50Hz w dziedzinie czasu/częstotliwości</w:t>
      </w:r>
      <w:r w:rsidR="007C55A0">
        <w:rPr>
          <w:rFonts w:ascii="Arial" w:hAnsi="Arial" w:cs="Arial"/>
        </w:rPr>
        <w:t>.</w:t>
      </w:r>
    </w:p>
    <w:p w:rsidR="00443850" w:rsidRPr="004718C1" w:rsidRDefault="00443850" w:rsidP="00443850">
      <w:pPr>
        <w:pStyle w:val="Legenda"/>
        <w:keepNext/>
        <w:rPr>
          <w:rFonts w:ascii="Arial" w:hAnsi="Arial" w:cs="Arial"/>
        </w:rPr>
      </w:pPr>
      <w:r w:rsidRPr="004718C1">
        <w:rPr>
          <w:rFonts w:ascii="Arial" w:hAnsi="Arial" w:cs="Arial"/>
        </w:rPr>
        <w:lastRenderedPageBreak/>
        <w:t xml:space="preserve">Tabela </w:t>
      </w:r>
      <w:r w:rsidRPr="004718C1">
        <w:rPr>
          <w:rFonts w:ascii="Arial" w:hAnsi="Arial" w:cs="Arial"/>
        </w:rPr>
        <w:fldChar w:fldCharType="begin"/>
      </w:r>
      <w:r w:rsidRPr="004718C1">
        <w:rPr>
          <w:rFonts w:ascii="Arial" w:hAnsi="Arial" w:cs="Arial"/>
        </w:rPr>
        <w:instrText xml:space="preserve"> SEQ Tabela \* ARABIC </w:instrText>
      </w:r>
      <w:r w:rsidRPr="004718C1">
        <w:rPr>
          <w:rFonts w:ascii="Arial" w:hAnsi="Arial" w:cs="Arial"/>
        </w:rPr>
        <w:fldChar w:fldCharType="separate"/>
      </w:r>
      <w:r w:rsidR="003C3351">
        <w:rPr>
          <w:rFonts w:ascii="Arial" w:hAnsi="Arial" w:cs="Arial"/>
          <w:noProof/>
        </w:rPr>
        <w:t>2</w:t>
      </w:r>
      <w:r w:rsidRPr="004718C1">
        <w:rPr>
          <w:rFonts w:ascii="Arial" w:hAnsi="Arial" w:cs="Arial"/>
        </w:rPr>
        <w:fldChar w:fldCharType="end"/>
      </w:r>
      <w:r w:rsidRPr="004718C1">
        <w:rPr>
          <w:rFonts w:ascii="Arial" w:hAnsi="Arial" w:cs="Arial"/>
        </w:rPr>
        <w:t xml:space="preserve"> </w:t>
      </w:r>
      <w:r w:rsidRPr="004718C1">
        <w:rPr>
          <w:rFonts w:ascii="Arial" w:hAnsi="Arial" w:cs="Arial"/>
        </w:rPr>
        <w:t xml:space="preserve">Porównanie wartości mierzonych i teoretycznych zaobserwowanych prążków amplitud sygnału </w:t>
      </w:r>
      <w:r w:rsidRPr="004718C1">
        <w:rPr>
          <w:rFonts w:ascii="Arial" w:hAnsi="Arial" w:cs="Arial"/>
        </w:rPr>
        <w:t>piłokształtnego</w:t>
      </w:r>
    </w:p>
    <w:tbl>
      <w:tblPr>
        <w:tblStyle w:val="Tabela-Siatka"/>
        <w:tblW w:w="0" w:type="auto"/>
        <w:tblLook w:val="04A0" w:firstRow="1" w:lastRow="0" w:firstColumn="1" w:lastColumn="0" w:noHBand="0" w:noVBand="1"/>
      </w:tblPr>
      <w:tblGrid>
        <w:gridCol w:w="4606"/>
        <w:gridCol w:w="4606"/>
      </w:tblGrid>
      <w:tr w:rsidR="004B6B60" w:rsidRPr="004718C1" w:rsidTr="00C54B0C">
        <w:tc>
          <w:tcPr>
            <w:tcW w:w="4606" w:type="dxa"/>
          </w:tcPr>
          <w:p w:rsidR="004B6B60" w:rsidRPr="004718C1" w:rsidRDefault="004B6B60" w:rsidP="00C54B0C">
            <w:pPr>
              <w:rPr>
                <w:rFonts w:ascii="Arial" w:hAnsi="Arial" w:cs="Arial"/>
              </w:rPr>
            </w:pPr>
            <w:r w:rsidRPr="004718C1">
              <w:rPr>
                <w:rFonts w:ascii="Arial" w:hAnsi="Arial" w:cs="Arial"/>
              </w:rPr>
              <w:t>Stosunek amplitud kolejnych prążków (teoretyczny)</w:t>
            </w:r>
          </w:p>
        </w:tc>
        <w:tc>
          <w:tcPr>
            <w:tcW w:w="4606" w:type="dxa"/>
          </w:tcPr>
          <w:p w:rsidR="004B6B60" w:rsidRPr="004718C1" w:rsidRDefault="004B6B60" w:rsidP="004B6B60">
            <w:pPr>
              <w:jc w:val="center"/>
              <w:rPr>
                <w:rFonts w:ascii="Arial" w:hAnsi="Arial" w:cs="Arial"/>
              </w:rPr>
            </w:pPr>
            <w:r w:rsidRPr="004718C1">
              <w:rPr>
                <w:rFonts w:ascii="Arial" w:hAnsi="Arial" w:cs="Arial"/>
              </w:rPr>
              <w:t xml:space="preserve">1 : </w:t>
            </w:r>
            <w:r w:rsidRPr="004718C1">
              <w:rPr>
                <w:rFonts w:ascii="Arial" w:hAnsi="Arial" w:cs="Arial"/>
              </w:rPr>
              <w:t>9</w:t>
            </w:r>
            <w:r w:rsidRPr="004718C1">
              <w:rPr>
                <w:rFonts w:ascii="Arial" w:hAnsi="Arial" w:cs="Arial"/>
              </w:rPr>
              <w:t xml:space="preserve"> : </w:t>
            </w:r>
            <w:r w:rsidR="00443850" w:rsidRPr="004718C1">
              <w:rPr>
                <w:rFonts w:ascii="Arial" w:hAnsi="Arial" w:cs="Arial"/>
              </w:rPr>
              <w:t>2</w:t>
            </w:r>
            <w:r w:rsidRPr="004718C1">
              <w:rPr>
                <w:rFonts w:ascii="Arial" w:hAnsi="Arial" w:cs="Arial"/>
              </w:rPr>
              <w:t>5 : …</w:t>
            </w:r>
          </w:p>
        </w:tc>
      </w:tr>
      <w:tr w:rsidR="004B6B60" w:rsidRPr="004718C1" w:rsidTr="00C54B0C">
        <w:tc>
          <w:tcPr>
            <w:tcW w:w="4606" w:type="dxa"/>
          </w:tcPr>
          <w:p w:rsidR="004B6B60" w:rsidRPr="004718C1" w:rsidRDefault="004B6B60" w:rsidP="00C54B0C">
            <w:pPr>
              <w:rPr>
                <w:rFonts w:ascii="Arial" w:hAnsi="Arial" w:cs="Arial"/>
              </w:rPr>
            </w:pPr>
            <w:r w:rsidRPr="004718C1">
              <w:rPr>
                <w:rFonts w:ascii="Arial" w:hAnsi="Arial" w:cs="Arial"/>
              </w:rPr>
              <w:t>Wartości amplitud</w:t>
            </w:r>
          </w:p>
        </w:tc>
        <w:tc>
          <w:tcPr>
            <w:tcW w:w="4606" w:type="dxa"/>
          </w:tcPr>
          <w:p w:rsidR="004B6B60" w:rsidRPr="004718C1" w:rsidRDefault="004B6B60" w:rsidP="00443850">
            <w:pPr>
              <w:jc w:val="center"/>
              <w:rPr>
                <w:rFonts w:ascii="Arial" w:hAnsi="Arial" w:cs="Arial"/>
              </w:rPr>
            </w:pPr>
            <w:r w:rsidRPr="004718C1">
              <w:rPr>
                <w:rFonts w:ascii="Arial" w:hAnsi="Arial" w:cs="Arial"/>
              </w:rPr>
              <w:t>0,</w:t>
            </w:r>
            <w:r w:rsidR="00443850" w:rsidRPr="004718C1">
              <w:rPr>
                <w:rFonts w:ascii="Arial" w:hAnsi="Arial" w:cs="Arial"/>
              </w:rPr>
              <w:t>48</w:t>
            </w:r>
            <w:r w:rsidRPr="004718C1">
              <w:rPr>
                <w:rFonts w:ascii="Arial" w:hAnsi="Arial" w:cs="Arial"/>
              </w:rPr>
              <w:t xml:space="preserve"> : 0,</w:t>
            </w:r>
            <w:r w:rsidR="00443850" w:rsidRPr="004718C1">
              <w:rPr>
                <w:rFonts w:ascii="Arial" w:hAnsi="Arial" w:cs="Arial"/>
              </w:rPr>
              <w:t>07</w:t>
            </w:r>
            <w:r w:rsidRPr="004718C1">
              <w:rPr>
                <w:rFonts w:ascii="Arial" w:hAnsi="Arial" w:cs="Arial"/>
              </w:rPr>
              <w:t xml:space="preserve"> : 0,</w:t>
            </w:r>
            <w:r w:rsidR="00443850" w:rsidRPr="004718C1">
              <w:rPr>
                <w:rFonts w:ascii="Arial" w:hAnsi="Arial" w:cs="Arial"/>
              </w:rPr>
              <w:t>02</w:t>
            </w:r>
            <w:r w:rsidRPr="004718C1">
              <w:rPr>
                <w:rFonts w:ascii="Arial" w:hAnsi="Arial" w:cs="Arial"/>
              </w:rPr>
              <w:t xml:space="preserve"> : …</w:t>
            </w:r>
          </w:p>
        </w:tc>
      </w:tr>
      <w:tr w:rsidR="004B6B60" w:rsidRPr="004718C1" w:rsidTr="00C54B0C">
        <w:tc>
          <w:tcPr>
            <w:tcW w:w="4606" w:type="dxa"/>
          </w:tcPr>
          <w:p w:rsidR="004B6B60" w:rsidRPr="004718C1" w:rsidRDefault="004B6B60" w:rsidP="00C54B0C">
            <w:pPr>
              <w:rPr>
                <w:rFonts w:ascii="Arial" w:hAnsi="Arial" w:cs="Arial"/>
              </w:rPr>
            </w:pPr>
            <w:r w:rsidRPr="004718C1">
              <w:rPr>
                <w:rFonts w:ascii="Arial" w:hAnsi="Arial" w:cs="Arial"/>
              </w:rPr>
              <w:t>Obliczony stosunek amplitud kolejnych prążków</w:t>
            </w:r>
          </w:p>
        </w:tc>
        <w:tc>
          <w:tcPr>
            <w:tcW w:w="4606" w:type="dxa"/>
          </w:tcPr>
          <w:p w:rsidR="004B6B60" w:rsidRPr="004718C1" w:rsidRDefault="00443850" w:rsidP="00443850">
            <w:pPr>
              <w:jc w:val="center"/>
              <w:rPr>
                <w:rFonts w:ascii="Arial" w:hAnsi="Arial" w:cs="Arial"/>
              </w:rPr>
            </w:pPr>
            <w:r w:rsidRPr="004718C1">
              <w:rPr>
                <w:rFonts w:ascii="Arial" w:hAnsi="Arial" w:cs="Arial"/>
              </w:rPr>
              <w:t>1</w:t>
            </w:r>
            <w:r w:rsidR="004B6B60" w:rsidRPr="004718C1">
              <w:rPr>
                <w:rFonts w:ascii="Arial" w:hAnsi="Arial" w:cs="Arial"/>
              </w:rPr>
              <w:t xml:space="preserve"> :</w:t>
            </w:r>
            <w:r w:rsidRPr="004718C1">
              <w:rPr>
                <w:rFonts w:ascii="Arial" w:hAnsi="Arial" w:cs="Arial"/>
              </w:rPr>
              <w:t xml:space="preserve"> 6,85</w:t>
            </w:r>
            <w:r w:rsidR="004B6B60" w:rsidRPr="004718C1">
              <w:rPr>
                <w:rFonts w:ascii="Arial" w:hAnsi="Arial" w:cs="Arial"/>
              </w:rPr>
              <w:t xml:space="preserve"> : </w:t>
            </w:r>
            <w:r w:rsidRPr="004718C1">
              <w:rPr>
                <w:rFonts w:ascii="Arial" w:hAnsi="Arial" w:cs="Arial"/>
              </w:rPr>
              <w:t>24</w:t>
            </w:r>
            <w:r w:rsidR="004B6B60" w:rsidRPr="004718C1">
              <w:rPr>
                <w:rFonts w:ascii="Arial" w:hAnsi="Arial" w:cs="Arial"/>
              </w:rPr>
              <w:t xml:space="preserve"> : …</w:t>
            </w:r>
          </w:p>
        </w:tc>
      </w:tr>
    </w:tbl>
    <w:p w:rsidR="004B6B60" w:rsidRPr="004718C1" w:rsidRDefault="004B6B60" w:rsidP="004B6B60">
      <w:pPr>
        <w:rPr>
          <w:rFonts w:ascii="Arial" w:hAnsi="Arial" w:cs="Arial"/>
        </w:rPr>
      </w:pPr>
    </w:p>
    <w:p w:rsidR="00443850" w:rsidRPr="004718C1" w:rsidRDefault="00443850" w:rsidP="00443850">
      <w:pPr>
        <w:jc w:val="both"/>
        <w:rPr>
          <w:rFonts w:ascii="Arial" w:hAnsi="Arial" w:cs="Arial"/>
        </w:rPr>
      </w:pPr>
      <w:r w:rsidRPr="004718C1">
        <w:rPr>
          <w:rFonts w:ascii="Arial" w:hAnsi="Arial" w:cs="Arial"/>
        </w:rPr>
        <w:t>Dla obliczeń w powyższej tabeli stosowano zaokrąglenie do drugiego miejsca po przecinku. Można zaobserwować że stosunek 1 do 3 harmonicznej jest niemal równy do teoretycznego. Warto również zauważyć, że umiejscowienie prążków jest równe 2*</w:t>
      </w:r>
      <w:proofErr w:type="spellStart"/>
      <w:r w:rsidRPr="004718C1">
        <w:rPr>
          <w:rFonts w:ascii="Arial" w:hAnsi="Arial" w:cs="Arial"/>
        </w:rPr>
        <w:t>f</w:t>
      </w:r>
      <w:r w:rsidRPr="004718C1">
        <w:rPr>
          <w:rFonts w:ascii="Arial" w:hAnsi="Arial" w:cs="Arial"/>
          <w:vertAlign w:val="subscript"/>
        </w:rPr>
        <w:t>sygnału</w:t>
      </w:r>
      <w:proofErr w:type="spellEnd"/>
      <w:r w:rsidRPr="004718C1">
        <w:rPr>
          <w:rFonts w:ascii="Arial" w:hAnsi="Arial" w:cs="Arial"/>
        </w:rPr>
        <w:t xml:space="preserve"> co potwierdza poprawność pomiarów.</w:t>
      </w:r>
    </w:p>
    <w:p w:rsidR="00443850" w:rsidRPr="004718C1" w:rsidRDefault="00A9453E" w:rsidP="00A9453E">
      <w:pPr>
        <w:pStyle w:val="Nagwek2"/>
        <w:rPr>
          <w:rFonts w:ascii="Arial" w:hAnsi="Arial" w:cs="Arial"/>
        </w:rPr>
      </w:pPr>
      <w:bookmarkStart w:id="11" w:name="_Toc526888618"/>
      <w:bookmarkStart w:id="12" w:name="_Toc526891091"/>
      <w:r w:rsidRPr="004718C1">
        <w:rPr>
          <w:rFonts w:ascii="Arial" w:hAnsi="Arial" w:cs="Arial"/>
        </w:rPr>
        <w:t>Ad. 5  Analiza FFT sygnałów w czasie rzeczywistym, badanie funkcji okna czasowego.</w:t>
      </w:r>
      <w:bookmarkEnd w:id="11"/>
      <w:bookmarkEnd w:id="12"/>
    </w:p>
    <w:p w:rsidR="00A9453E" w:rsidRPr="004718C1" w:rsidRDefault="00A9453E" w:rsidP="00A9453E">
      <w:pPr>
        <w:jc w:val="both"/>
        <w:rPr>
          <w:rFonts w:ascii="Arial" w:hAnsi="Arial" w:cs="Arial"/>
        </w:rPr>
      </w:pPr>
      <w:r w:rsidRPr="004718C1">
        <w:rPr>
          <w:rFonts w:ascii="Arial" w:hAnsi="Arial" w:cs="Arial"/>
          <w:i/>
        </w:rPr>
        <w:t xml:space="preserve">„Proszę dobrać liczbę próbek oraz częstotliwość próbkowania tak,  aby rozdzielczość częstotliwościowa widma wynosiła 4 </w:t>
      </w:r>
      <w:proofErr w:type="spellStart"/>
      <w:r w:rsidRPr="004718C1">
        <w:rPr>
          <w:rFonts w:ascii="Arial" w:hAnsi="Arial" w:cs="Arial"/>
          <w:i/>
        </w:rPr>
        <w:t>Hz</w:t>
      </w:r>
      <w:proofErr w:type="spellEnd"/>
      <w:r w:rsidRPr="004718C1">
        <w:rPr>
          <w:rFonts w:ascii="Arial" w:hAnsi="Arial" w:cs="Arial"/>
          <w:i/>
        </w:rPr>
        <w:t xml:space="preserve"> oraz możliwe było zarejestrowanie pełnych 5 okresów sygnału sinusoidalnego o częstotliwości 20 </w:t>
      </w:r>
      <w:proofErr w:type="spellStart"/>
      <w:r w:rsidRPr="004718C1">
        <w:rPr>
          <w:rFonts w:ascii="Arial" w:hAnsi="Arial" w:cs="Arial"/>
          <w:i/>
        </w:rPr>
        <w:t>Hz</w:t>
      </w:r>
      <w:proofErr w:type="spellEnd"/>
      <w:r w:rsidRPr="004718C1">
        <w:rPr>
          <w:rFonts w:ascii="Arial" w:hAnsi="Arial" w:cs="Arial"/>
          <w:i/>
        </w:rPr>
        <w:t>.”</w:t>
      </w:r>
      <w:r w:rsidRPr="004718C1">
        <w:rPr>
          <w:rFonts w:ascii="Arial" w:hAnsi="Arial" w:cs="Arial"/>
        </w:rPr>
        <w:t xml:space="preserve"> [</w:t>
      </w:r>
      <w:proofErr w:type="spellStart"/>
      <w:r w:rsidR="00BA10C4" w:rsidRPr="004718C1">
        <w:rPr>
          <w:rFonts w:ascii="Arial" w:hAnsi="Arial" w:cs="Arial"/>
        </w:rPr>
        <w:t>i</w:t>
      </w:r>
      <w:r w:rsidRPr="004718C1">
        <w:rPr>
          <w:rFonts w:ascii="Arial" w:hAnsi="Arial" w:cs="Arial"/>
        </w:rPr>
        <w:t>strukcja</w:t>
      </w:r>
      <w:proofErr w:type="spellEnd"/>
      <w:r w:rsidRPr="004718C1">
        <w:rPr>
          <w:rFonts w:ascii="Arial" w:hAnsi="Arial" w:cs="Arial"/>
        </w:rPr>
        <w:t xml:space="preserve"> do ćwiczenia]</w:t>
      </w:r>
    </w:p>
    <w:p w:rsidR="00BA10C4" w:rsidRPr="004718C1" w:rsidRDefault="00A9453E" w:rsidP="00BA10C4">
      <w:pPr>
        <w:jc w:val="both"/>
        <w:rPr>
          <w:rFonts w:ascii="Arial" w:hAnsi="Arial" w:cs="Arial"/>
        </w:rPr>
      </w:pPr>
      <w:r w:rsidRPr="004718C1">
        <w:rPr>
          <w:rFonts w:ascii="Arial" w:hAnsi="Arial" w:cs="Arial"/>
        </w:rPr>
        <w:t xml:space="preserve">Częstotliwość próbkowania musi być większa lub równa </w:t>
      </w:r>
      <w:r w:rsidR="00BA10C4" w:rsidRPr="004718C1">
        <w:rPr>
          <w:rFonts w:ascii="Arial" w:hAnsi="Arial" w:cs="Arial"/>
        </w:rPr>
        <w:t xml:space="preserve">2* 20 = 40Hz. Rozdzielczość jest zdefiniowana jako stosunek częstotliwości próbkowania do liczby próbek. Minimalna liczba próbek wynosi więc 10. Czas trwania pięciu pełnych okresów wynosi t = 0,25 s. </w:t>
      </w:r>
      <w:r w:rsidR="000537DD">
        <w:rPr>
          <w:rFonts w:ascii="Arial" w:hAnsi="Arial" w:cs="Arial"/>
        </w:rPr>
        <w:br/>
      </w:r>
      <w:r w:rsidR="00BA10C4" w:rsidRPr="004718C1">
        <w:rPr>
          <w:rFonts w:ascii="Arial" w:hAnsi="Arial" w:cs="Arial"/>
        </w:rPr>
        <w:t>Dla minimalnej częstotliwości próbkowania (równej 40Hz) próbka jest pobierana w interwale 0,025 s.</w:t>
      </w:r>
      <w:r w:rsidR="000537DD">
        <w:rPr>
          <w:rFonts w:ascii="Arial" w:hAnsi="Arial" w:cs="Arial"/>
        </w:rPr>
        <w:t xml:space="preserve"> </w:t>
      </w:r>
      <w:r w:rsidR="00BA10C4" w:rsidRPr="004718C1">
        <w:rPr>
          <w:rFonts w:ascii="Arial" w:hAnsi="Arial" w:cs="Arial"/>
        </w:rPr>
        <w:t>Czas pobrania dziesięciu próbek wynosi 0,25 sekund. Minimalna częstotliwość próbkowania wynikająca z twierdzenia o próbkowaniu spełnia więc warunek zadania.</w:t>
      </w:r>
    </w:p>
    <w:p w:rsidR="00412578" w:rsidRPr="004718C1" w:rsidRDefault="00C951F9" w:rsidP="00BA10C4">
      <w:pPr>
        <w:jc w:val="both"/>
        <w:rPr>
          <w:rFonts w:ascii="Arial" w:hAnsi="Arial" w:cs="Arial"/>
        </w:rPr>
      </w:pPr>
      <w:r w:rsidRPr="004718C1">
        <w:rPr>
          <w:rFonts w:ascii="Arial" w:hAnsi="Arial" w:cs="Arial"/>
        </w:rPr>
        <w:t>Następnym krokiem było badanie</w:t>
      </w:r>
      <w:r w:rsidR="000C281F" w:rsidRPr="004718C1">
        <w:rPr>
          <w:rFonts w:ascii="Arial" w:hAnsi="Arial" w:cs="Arial"/>
        </w:rPr>
        <w:t xml:space="preserve"> wpływu liczby okresów zawartych w oknie czasowym na charakter widma sygnału. Gdy wejściowy sygnał okresowy ma całkowitą liczbę okresów </w:t>
      </w:r>
      <w:r w:rsidR="000537DD">
        <w:rPr>
          <w:rFonts w:ascii="Arial" w:hAnsi="Arial" w:cs="Arial"/>
        </w:rPr>
        <w:br/>
      </w:r>
      <w:r w:rsidR="000C281F" w:rsidRPr="004718C1">
        <w:rPr>
          <w:rFonts w:ascii="Arial" w:hAnsi="Arial" w:cs="Arial"/>
        </w:rPr>
        <w:t>w przedziale próbek sygnału wówczas obserwowalny jest tylko jeden niezerowy prążek (rysunek 8) w przeciwieństwie.</w:t>
      </w:r>
    </w:p>
    <w:p w:rsidR="00412578" w:rsidRPr="004718C1" w:rsidRDefault="000D6558" w:rsidP="006F3162">
      <w:pPr>
        <w:jc w:val="center"/>
        <w:rPr>
          <w:rFonts w:ascii="Arial" w:hAnsi="Arial" w:cs="Arial"/>
        </w:rPr>
      </w:pPr>
      <w:bookmarkStart w:id="13" w:name="_Toc526888619"/>
      <w:r w:rsidRPr="004718C1">
        <w:rPr>
          <w:rFonts w:ascii="Arial" w:hAnsi="Arial" w:cs="Arial"/>
          <w:noProof/>
          <w:lang w:eastAsia="pl-PL"/>
        </w:rPr>
        <w:drawing>
          <wp:inline distT="0" distB="0" distL="0" distR="0" wp14:anchorId="1F7AA004" wp14:editId="3E59867B">
            <wp:extent cx="4244340" cy="2916758"/>
            <wp:effectExtent l="0" t="0" r="381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44340" cy="2916758"/>
                    </a:xfrm>
                    <a:prstGeom prst="rect">
                      <a:avLst/>
                    </a:prstGeom>
                  </pic:spPr>
                </pic:pic>
              </a:graphicData>
            </a:graphic>
          </wp:inline>
        </w:drawing>
      </w:r>
    </w:p>
    <w:p w:rsidR="000D6558" w:rsidRPr="004718C1" w:rsidRDefault="00412578" w:rsidP="00412578">
      <w:pPr>
        <w:pStyle w:val="Legenda"/>
        <w:jc w:val="center"/>
        <w:rPr>
          <w:rFonts w:ascii="Arial" w:hAnsi="Arial" w:cs="Arial"/>
        </w:rPr>
      </w:pPr>
      <w:r w:rsidRPr="004718C1">
        <w:rPr>
          <w:rFonts w:ascii="Arial" w:hAnsi="Arial" w:cs="Arial"/>
        </w:rPr>
        <w:t xml:space="preserve">Rysunek </w:t>
      </w:r>
      <w:r w:rsidRPr="004718C1">
        <w:rPr>
          <w:rFonts w:ascii="Arial" w:hAnsi="Arial" w:cs="Arial"/>
        </w:rPr>
        <w:fldChar w:fldCharType="begin"/>
      </w:r>
      <w:r w:rsidRPr="004718C1">
        <w:rPr>
          <w:rFonts w:ascii="Arial" w:hAnsi="Arial" w:cs="Arial"/>
        </w:rPr>
        <w:instrText xml:space="preserve"> SEQ Rysunek \* ARABIC </w:instrText>
      </w:r>
      <w:r w:rsidRPr="004718C1">
        <w:rPr>
          <w:rFonts w:ascii="Arial" w:hAnsi="Arial" w:cs="Arial"/>
        </w:rPr>
        <w:fldChar w:fldCharType="separate"/>
      </w:r>
      <w:r w:rsidR="003C3351">
        <w:rPr>
          <w:rFonts w:ascii="Arial" w:hAnsi="Arial" w:cs="Arial"/>
          <w:noProof/>
        </w:rPr>
        <w:t>8</w:t>
      </w:r>
      <w:r w:rsidRPr="004718C1">
        <w:rPr>
          <w:rFonts w:ascii="Arial" w:hAnsi="Arial" w:cs="Arial"/>
        </w:rPr>
        <w:fldChar w:fldCharType="end"/>
      </w:r>
      <w:r w:rsidRPr="004718C1">
        <w:rPr>
          <w:rFonts w:ascii="Arial" w:hAnsi="Arial" w:cs="Arial"/>
        </w:rPr>
        <w:t xml:space="preserve"> </w:t>
      </w:r>
      <w:r w:rsidR="00C951F9" w:rsidRPr="004718C1">
        <w:rPr>
          <w:rFonts w:ascii="Arial" w:hAnsi="Arial" w:cs="Arial"/>
        </w:rPr>
        <w:t>Widmo sygnału dla całkowitej liczby okresów</w:t>
      </w:r>
      <w:r w:rsidR="007C55A0">
        <w:rPr>
          <w:rFonts w:ascii="Arial" w:hAnsi="Arial" w:cs="Arial"/>
        </w:rPr>
        <w:t>.</w:t>
      </w:r>
    </w:p>
    <w:p w:rsidR="000D6558" w:rsidRPr="004718C1" w:rsidRDefault="000D6558" w:rsidP="000D6558">
      <w:pPr>
        <w:rPr>
          <w:rFonts w:ascii="Arial" w:hAnsi="Arial" w:cs="Arial"/>
        </w:rPr>
      </w:pPr>
    </w:p>
    <w:p w:rsidR="00412578" w:rsidRPr="004718C1" w:rsidRDefault="000D6558" w:rsidP="00412578">
      <w:pPr>
        <w:keepNext/>
        <w:jc w:val="center"/>
        <w:rPr>
          <w:rFonts w:ascii="Arial" w:hAnsi="Arial" w:cs="Arial"/>
        </w:rPr>
      </w:pPr>
      <w:r w:rsidRPr="004718C1">
        <w:rPr>
          <w:rFonts w:ascii="Arial" w:hAnsi="Arial" w:cs="Arial"/>
          <w:noProof/>
          <w:lang w:eastAsia="pl-PL"/>
        </w:rPr>
        <w:drawing>
          <wp:inline distT="0" distB="0" distL="0" distR="0" wp14:anchorId="0B88EC09" wp14:editId="1ED3D676">
            <wp:extent cx="4320540" cy="2986548"/>
            <wp:effectExtent l="0" t="0" r="381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18536" cy="2985163"/>
                    </a:xfrm>
                    <a:prstGeom prst="rect">
                      <a:avLst/>
                    </a:prstGeom>
                  </pic:spPr>
                </pic:pic>
              </a:graphicData>
            </a:graphic>
          </wp:inline>
        </w:drawing>
      </w:r>
    </w:p>
    <w:p w:rsidR="000D6558" w:rsidRPr="004718C1" w:rsidRDefault="00412578" w:rsidP="00412578">
      <w:pPr>
        <w:pStyle w:val="Legenda"/>
        <w:jc w:val="center"/>
        <w:rPr>
          <w:rFonts w:ascii="Arial" w:hAnsi="Arial" w:cs="Arial"/>
        </w:rPr>
      </w:pPr>
      <w:r w:rsidRPr="004718C1">
        <w:rPr>
          <w:rFonts w:ascii="Arial" w:hAnsi="Arial" w:cs="Arial"/>
        </w:rPr>
        <w:t xml:space="preserve">Rysunek </w:t>
      </w:r>
      <w:r w:rsidRPr="004718C1">
        <w:rPr>
          <w:rFonts w:ascii="Arial" w:hAnsi="Arial" w:cs="Arial"/>
        </w:rPr>
        <w:fldChar w:fldCharType="begin"/>
      </w:r>
      <w:r w:rsidRPr="004718C1">
        <w:rPr>
          <w:rFonts w:ascii="Arial" w:hAnsi="Arial" w:cs="Arial"/>
        </w:rPr>
        <w:instrText xml:space="preserve"> SEQ Rysunek \* ARABIC </w:instrText>
      </w:r>
      <w:r w:rsidRPr="004718C1">
        <w:rPr>
          <w:rFonts w:ascii="Arial" w:hAnsi="Arial" w:cs="Arial"/>
        </w:rPr>
        <w:fldChar w:fldCharType="separate"/>
      </w:r>
      <w:r w:rsidR="003C3351">
        <w:rPr>
          <w:rFonts w:ascii="Arial" w:hAnsi="Arial" w:cs="Arial"/>
          <w:noProof/>
        </w:rPr>
        <w:t>9</w:t>
      </w:r>
      <w:r w:rsidRPr="004718C1">
        <w:rPr>
          <w:rFonts w:ascii="Arial" w:hAnsi="Arial" w:cs="Arial"/>
        </w:rPr>
        <w:fldChar w:fldCharType="end"/>
      </w:r>
      <w:r w:rsidR="00C951F9" w:rsidRPr="004718C1">
        <w:rPr>
          <w:rFonts w:ascii="Arial" w:hAnsi="Arial" w:cs="Arial"/>
        </w:rPr>
        <w:t xml:space="preserve"> Widmo sygnału dla niecałkowitej liczby </w:t>
      </w:r>
      <w:r w:rsidR="007C55A0" w:rsidRPr="004718C1">
        <w:rPr>
          <w:rFonts w:ascii="Arial" w:hAnsi="Arial" w:cs="Arial"/>
        </w:rPr>
        <w:t>okresów</w:t>
      </w:r>
      <w:r w:rsidR="007C55A0">
        <w:rPr>
          <w:rFonts w:ascii="Arial" w:hAnsi="Arial" w:cs="Arial"/>
        </w:rPr>
        <w:t>.</w:t>
      </w:r>
    </w:p>
    <w:p w:rsidR="000D6558" w:rsidRPr="004718C1" w:rsidRDefault="000D6558" w:rsidP="000D6558">
      <w:pPr>
        <w:rPr>
          <w:rFonts w:ascii="Arial" w:hAnsi="Arial" w:cs="Arial"/>
        </w:rPr>
      </w:pPr>
    </w:p>
    <w:p w:rsidR="00BA10C4" w:rsidRPr="004718C1" w:rsidRDefault="00BA10C4" w:rsidP="00BA10C4">
      <w:pPr>
        <w:pStyle w:val="Nagwek2"/>
        <w:rPr>
          <w:rFonts w:ascii="Arial" w:hAnsi="Arial" w:cs="Arial"/>
        </w:rPr>
      </w:pPr>
      <w:bookmarkStart w:id="14" w:name="_Toc526891092"/>
      <w:r w:rsidRPr="004718C1">
        <w:rPr>
          <w:rFonts w:ascii="Arial" w:hAnsi="Arial" w:cs="Arial"/>
        </w:rPr>
        <w:t>Ad. 6 Badanie metod uśredniania sygnałów.</w:t>
      </w:r>
      <w:bookmarkEnd w:id="13"/>
      <w:bookmarkEnd w:id="14"/>
    </w:p>
    <w:p w:rsidR="001A2914" w:rsidRPr="004718C1" w:rsidRDefault="001A2914" w:rsidP="000C281F">
      <w:pPr>
        <w:jc w:val="both"/>
        <w:rPr>
          <w:rFonts w:ascii="Arial" w:hAnsi="Arial" w:cs="Arial"/>
        </w:rPr>
      </w:pPr>
    </w:p>
    <w:p w:rsidR="000C281F" w:rsidRPr="004718C1" w:rsidRDefault="001A2914" w:rsidP="000C281F">
      <w:pPr>
        <w:jc w:val="both"/>
        <w:rPr>
          <w:rFonts w:ascii="Arial" w:hAnsi="Arial" w:cs="Arial"/>
        </w:rPr>
      </w:pPr>
      <w:r w:rsidRPr="004718C1">
        <w:rPr>
          <w:rFonts w:ascii="Arial" w:hAnsi="Arial" w:cs="Arial"/>
        </w:rPr>
        <w:t xml:space="preserve">Badanie metody koherentnego i niekoherentnego uśredniania sygnałów została zbadana </w:t>
      </w:r>
      <w:r w:rsidR="000C281F" w:rsidRPr="004718C1">
        <w:rPr>
          <w:rFonts w:ascii="Arial" w:hAnsi="Arial" w:cs="Arial"/>
        </w:rPr>
        <w:t>dla zakłócenia sinusoidalnego</w:t>
      </w:r>
      <w:r w:rsidRPr="004718C1">
        <w:rPr>
          <w:rFonts w:ascii="Arial" w:hAnsi="Arial" w:cs="Arial"/>
        </w:rPr>
        <w:t>.</w:t>
      </w:r>
      <w:bookmarkStart w:id="15" w:name="_Toc526888620"/>
      <w:r w:rsidR="000C281F" w:rsidRPr="004718C1">
        <w:rPr>
          <w:rFonts w:ascii="Arial" w:hAnsi="Arial" w:cs="Arial"/>
        </w:rPr>
        <w:t xml:space="preserve"> Zakłócenia sygnału mogą pochodzić od stosowanych urządzeń pomiarowych, czynników zewnętrznych lub natury  badanego zjawiska.</w:t>
      </w:r>
      <w:bookmarkEnd w:id="15"/>
    </w:p>
    <w:p w:rsidR="00412578" w:rsidRPr="004718C1" w:rsidRDefault="000D6558" w:rsidP="000C281F">
      <w:pPr>
        <w:jc w:val="center"/>
        <w:rPr>
          <w:rFonts w:ascii="Arial" w:hAnsi="Arial" w:cs="Arial"/>
        </w:rPr>
      </w:pPr>
      <w:r w:rsidRPr="004718C1">
        <w:rPr>
          <w:rFonts w:ascii="Arial" w:hAnsi="Arial" w:cs="Arial"/>
          <w:noProof/>
          <w:lang w:eastAsia="pl-PL"/>
        </w:rPr>
        <w:drawing>
          <wp:inline distT="0" distB="0" distL="0" distR="0" wp14:anchorId="3FD72164" wp14:editId="3B28DFD5">
            <wp:extent cx="4517572" cy="301171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19602" cy="3013068"/>
                    </a:xfrm>
                    <a:prstGeom prst="rect">
                      <a:avLst/>
                    </a:prstGeom>
                  </pic:spPr>
                </pic:pic>
              </a:graphicData>
            </a:graphic>
          </wp:inline>
        </w:drawing>
      </w:r>
    </w:p>
    <w:p w:rsidR="000D6558" w:rsidRPr="004718C1" w:rsidRDefault="00412578" w:rsidP="00412578">
      <w:pPr>
        <w:pStyle w:val="Legenda"/>
        <w:jc w:val="center"/>
        <w:rPr>
          <w:rFonts w:ascii="Arial" w:hAnsi="Arial" w:cs="Arial"/>
        </w:rPr>
      </w:pPr>
      <w:r w:rsidRPr="004718C1">
        <w:rPr>
          <w:rFonts w:ascii="Arial" w:hAnsi="Arial" w:cs="Arial"/>
        </w:rPr>
        <w:t xml:space="preserve">Rysunek </w:t>
      </w:r>
      <w:r w:rsidRPr="004718C1">
        <w:rPr>
          <w:rFonts w:ascii="Arial" w:hAnsi="Arial" w:cs="Arial"/>
        </w:rPr>
        <w:fldChar w:fldCharType="begin"/>
      </w:r>
      <w:r w:rsidRPr="004718C1">
        <w:rPr>
          <w:rFonts w:ascii="Arial" w:hAnsi="Arial" w:cs="Arial"/>
        </w:rPr>
        <w:instrText xml:space="preserve"> SEQ Rysunek \* ARABIC </w:instrText>
      </w:r>
      <w:r w:rsidRPr="004718C1">
        <w:rPr>
          <w:rFonts w:ascii="Arial" w:hAnsi="Arial" w:cs="Arial"/>
        </w:rPr>
        <w:fldChar w:fldCharType="separate"/>
      </w:r>
      <w:r w:rsidR="003C3351">
        <w:rPr>
          <w:rFonts w:ascii="Arial" w:hAnsi="Arial" w:cs="Arial"/>
          <w:noProof/>
        </w:rPr>
        <w:t>10</w:t>
      </w:r>
      <w:r w:rsidRPr="004718C1">
        <w:rPr>
          <w:rFonts w:ascii="Arial" w:hAnsi="Arial" w:cs="Arial"/>
        </w:rPr>
        <w:fldChar w:fldCharType="end"/>
      </w:r>
      <w:r w:rsidRPr="004718C1">
        <w:rPr>
          <w:rFonts w:ascii="Arial" w:hAnsi="Arial" w:cs="Arial"/>
        </w:rPr>
        <w:t xml:space="preserve"> Sygnał sinusoidalny zaszumiony sygnałem sinusoidalnym</w:t>
      </w:r>
    </w:p>
    <w:p w:rsidR="00412578" w:rsidRPr="004718C1" w:rsidRDefault="000D6558" w:rsidP="00C951F9">
      <w:pPr>
        <w:keepNext/>
        <w:jc w:val="center"/>
        <w:rPr>
          <w:rFonts w:ascii="Arial" w:hAnsi="Arial" w:cs="Arial"/>
        </w:rPr>
      </w:pPr>
      <w:r w:rsidRPr="004718C1">
        <w:rPr>
          <w:rFonts w:ascii="Arial" w:hAnsi="Arial" w:cs="Arial"/>
          <w:noProof/>
          <w:lang w:eastAsia="pl-PL"/>
        </w:rPr>
        <w:lastRenderedPageBreak/>
        <w:drawing>
          <wp:inline distT="0" distB="0" distL="0" distR="0" wp14:anchorId="2A1FB470" wp14:editId="1D5A0029">
            <wp:extent cx="4602480" cy="2358237"/>
            <wp:effectExtent l="0" t="0" r="7620" b="444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02480" cy="2358237"/>
                    </a:xfrm>
                    <a:prstGeom prst="rect">
                      <a:avLst/>
                    </a:prstGeom>
                  </pic:spPr>
                </pic:pic>
              </a:graphicData>
            </a:graphic>
          </wp:inline>
        </w:drawing>
      </w:r>
    </w:p>
    <w:p w:rsidR="000D6558" w:rsidRPr="004718C1" w:rsidRDefault="00412578" w:rsidP="00C951F9">
      <w:pPr>
        <w:pStyle w:val="Legenda"/>
        <w:jc w:val="center"/>
        <w:rPr>
          <w:rFonts w:ascii="Arial" w:hAnsi="Arial" w:cs="Arial"/>
        </w:rPr>
      </w:pPr>
      <w:r w:rsidRPr="004718C1">
        <w:rPr>
          <w:rFonts w:ascii="Arial" w:hAnsi="Arial" w:cs="Arial"/>
        </w:rPr>
        <w:t xml:space="preserve">Rysunek </w:t>
      </w:r>
      <w:r w:rsidRPr="004718C1">
        <w:rPr>
          <w:rFonts w:ascii="Arial" w:hAnsi="Arial" w:cs="Arial"/>
        </w:rPr>
        <w:fldChar w:fldCharType="begin"/>
      </w:r>
      <w:r w:rsidRPr="004718C1">
        <w:rPr>
          <w:rFonts w:ascii="Arial" w:hAnsi="Arial" w:cs="Arial"/>
        </w:rPr>
        <w:instrText xml:space="preserve"> SEQ Rysunek \* ARABIC </w:instrText>
      </w:r>
      <w:r w:rsidRPr="004718C1">
        <w:rPr>
          <w:rFonts w:ascii="Arial" w:hAnsi="Arial" w:cs="Arial"/>
        </w:rPr>
        <w:fldChar w:fldCharType="separate"/>
      </w:r>
      <w:r w:rsidR="003C3351">
        <w:rPr>
          <w:rFonts w:ascii="Arial" w:hAnsi="Arial" w:cs="Arial"/>
          <w:noProof/>
        </w:rPr>
        <w:t>11</w:t>
      </w:r>
      <w:r w:rsidRPr="004718C1">
        <w:rPr>
          <w:rFonts w:ascii="Arial" w:hAnsi="Arial" w:cs="Arial"/>
        </w:rPr>
        <w:fldChar w:fldCharType="end"/>
      </w:r>
      <w:r w:rsidR="00C951F9" w:rsidRPr="004718C1">
        <w:rPr>
          <w:rFonts w:ascii="Arial" w:hAnsi="Arial" w:cs="Arial"/>
        </w:rPr>
        <w:t xml:space="preserve">  </w:t>
      </w:r>
      <w:r w:rsidR="00C951F9" w:rsidRPr="004718C1">
        <w:rPr>
          <w:rFonts w:ascii="Arial" w:hAnsi="Arial" w:cs="Arial"/>
        </w:rPr>
        <w:t>Sygnał po zastosowaniu uśredniania koherentnego</w:t>
      </w:r>
    </w:p>
    <w:p w:rsidR="00412578" w:rsidRPr="004718C1" w:rsidRDefault="000D6558" w:rsidP="00C951F9">
      <w:pPr>
        <w:keepNext/>
        <w:jc w:val="center"/>
        <w:rPr>
          <w:rFonts w:ascii="Arial" w:hAnsi="Arial" w:cs="Arial"/>
        </w:rPr>
      </w:pPr>
      <w:r w:rsidRPr="004718C1">
        <w:rPr>
          <w:rFonts w:ascii="Arial" w:hAnsi="Arial" w:cs="Arial"/>
          <w:noProof/>
          <w:lang w:eastAsia="pl-PL"/>
        </w:rPr>
        <w:drawing>
          <wp:inline distT="0" distB="0" distL="0" distR="0" wp14:anchorId="20C4E5B6" wp14:editId="3CAD2F2A">
            <wp:extent cx="4541520" cy="2812767"/>
            <wp:effectExtent l="0" t="0" r="0" b="69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41520" cy="2812767"/>
                    </a:xfrm>
                    <a:prstGeom prst="rect">
                      <a:avLst/>
                    </a:prstGeom>
                  </pic:spPr>
                </pic:pic>
              </a:graphicData>
            </a:graphic>
          </wp:inline>
        </w:drawing>
      </w:r>
    </w:p>
    <w:p w:rsidR="00C951F9" w:rsidRPr="004718C1" w:rsidRDefault="00412578" w:rsidP="00C951F9">
      <w:pPr>
        <w:pStyle w:val="Legenda"/>
        <w:jc w:val="center"/>
        <w:rPr>
          <w:rFonts w:ascii="Arial" w:hAnsi="Arial" w:cs="Arial"/>
        </w:rPr>
      </w:pPr>
      <w:r w:rsidRPr="004718C1">
        <w:rPr>
          <w:rFonts w:ascii="Arial" w:hAnsi="Arial" w:cs="Arial"/>
        </w:rPr>
        <w:t xml:space="preserve">Rysunek </w:t>
      </w:r>
      <w:r w:rsidRPr="004718C1">
        <w:rPr>
          <w:rFonts w:ascii="Arial" w:hAnsi="Arial" w:cs="Arial"/>
        </w:rPr>
        <w:fldChar w:fldCharType="begin"/>
      </w:r>
      <w:r w:rsidRPr="004718C1">
        <w:rPr>
          <w:rFonts w:ascii="Arial" w:hAnsi="Arial" w:cs="Arial"/>
        </w:rPr>
        <w:instrText xml:space="preserve"> SEQ Rysunek \* ARABIC </w:instrText>
      </w:r>
      <w:r w:rsidRPr="004718C1">
        <w:rPr>
          <w:rFonts w:ascii="Arial" w:hAnsi="Arial" w:cs="Arial"/>
        </w:rPr>
        <w:fldChar w:fldCharType="separate"/>
      </w:r>
      <w:r w:rsidR="003C3351">
        <w:rPr>
          <w:rFonts w:ascii="Arial" w:hAnsi="Arial" w:cs="Arial"/>
          <w:noProof/>
        </w:rPr>
        <w:t>12</w:t>
      </w:r>
      <w:r w:rsidRPr="004718C1">
        <w:rPr>
          <w:rFonts w:ascii="Arial" w:hAnsi="Arial" w:cs="Arial"/>
        </w:rPr>
        <w:fldChar w:fldCharType="end"/>
      </w:r>
      <w:r w:rsidR="00C951F9" w:rsidRPr="004718C1">
        <w:rPr>
          <w:rFonts w:ascii="Arial" w:hAnsi="Arial" w:cs="Arial"/>
        </w:rPr>
        <w:t xml:space="preserve"> </w:t>
      </w:r>
      <w:r w:rsidR="00C951F9" w:rsidRPr="004718C1">
        <w:rPr>
          <w:rFonts w:ascii="Arial" w:hAnsi="Arial" w:cs="Arial"/>
        </w:rPr>
        <w:t xml:space="preserve">Sygnał po zastosowaniu uśredniania </w:t>
      </w:r>
      <w:r w:rsidR="000C281F" w:rsidRPr="004718C1">
        <w:rPr>
          <w:rFonts w:ascii="Arial" w:hAnsi="Arial" w:cs="Arial"/>
        </w:rPr>
        <w:t>nie</w:t>
      </w:r>
      <w:r w:rsidR="00C951F9" w:rsidRPr="004718C1">
        <w:rPr>
          <w:rFonts w:ascii="Arial" w:hAnsi="Arial" w:cs="Arial"/>
        </w:rPr>
        <w:t>koherentnego</w:t>
      </w:r>
    </w:p>
    <w:p w:rsidR="000D6558" w:rsidRPr="004718C1" w:rsidRDefault="000D6558" w:rsidP="00412578">
      <w:pPr>
        <w:pStyle w:val="Legenda"/>
        <w:rPr>
          <w:rFonts w:ascii="Arial" w:hAnsi="Arial" w:cs="Arial"/>
        </w:rPr>
      </w:pPr>
    </w:p>
    <w:p w:rsidR="00C951F9" w:rsidRPr="004718C1" w:rsidRDefault="00C951F9" w:rsidP="00C951F9">
      <w:pPr>
        <w:pStyle w:val="Nagwek1"/>
        <w:rPr>
          <w:rFonts w:ascii="Arial" w:hAnsi="Arial" w:cs="Arial"/>
        </w:rPr>
      </w:pPr>
      <w:bookmarkStart w:id="16" w:name="_Toc526891093"/>
      <w:r w:rsidRPr="004718C1">
        <w:rPr>
          <w:rFonts w:ascii="Arial" w:hAnsi="Arial" w:cs="Arial"/>
        </w:rPr>
        <w:t>Wnioski</w:t>
      </w:r>
      <w:bookmarkEnd w:id="16"/>
    </w:p>
    <w:p w:rsidR="004718C1" w:rsidRPr="004718C1" w:rsidRDefault="004718C1" w:rsidP="004718C1">
      <w:pPr>
        <w:jc w:val="both"/>
        <w:rPr>
          <w:rFonts w:ascii="Arial" w:hAnsi="Arial" w:cs="Arial"/>
        </w:rPr>
      </w:pPr>
      <w:r w:rsidRPr="004718C1">
        <w:rPr>
          <w:rFonts w:ascii="Arial" w:hAnsi="Arial" w:cs="Arial"/>
        </w:rPr>
        <w:t>Obserwacja widma sygnału może odbywać się w zakresie od zera do połowy częstotliwości próbkowania, ponieważ dzięki odpowiednim twierdzeniom możliwe jest wywnioskowanie częstotliwości , dla których na wykresie pojawiają się kolejne prążki zgodnie z odbiciem względem wspomnianej wyżej wartości granicznej.</w:t>
      </w:r>
    </w:p>
    <w:p w:rsidR="000D6558" w:rsidRPr="004718C1" w:rsidRDefault="000C281F" w:rsidP="006F3162">
      <w:pPr>
        <w:jc w:val="both"/>
        <w:rPr>
          <w:rFonts w:ascii="Arial" w:hAnsi="Arial" w:cs="Arial"/>
        </w:rPr>
      </w:pPr>
      <w:r w:rsidRPr="004718C1">
        <w:rPr>
          <w:rFonts w:ascii="Arial" w:hAnsi="Arial" w:cs="Arial"/>
        </w:rPr>
        <w:t xml:space="preserve">Stosowanie twierdzenia o próbkowaniu jest ważne dla jednoznaczności i interpretacji pomiarów. Parametry karty pomiarowej oraz ustawienia takie jak częstotliwość próbkowania, liczba próbek oraz rozdzielczość </w:t>
      </w:r>
      <w:r w:rsidR="006F3162" w:rsidRPr="004718C1">
        <w:rPr>
          <w:rFonts w:ascii="Arial" w:hAnsi="Arial" w:cs="Arial"/>
        </w:rPr>
        <w:t>determinują</w:t>
      </w:r>
      <w:r w:rsidRPr="004718C1">
        <w:rPr>
          <w:rFonts w:ascii="Arial" w:hAnsi="Arial" w:cs="Arial"/>
        </w:rPr>
        <w:t xml:space="preserve"> jakość przeprowadzonych </w:t>
      </w:r>
      <w:r w:rsidR="007C55A0" w:rsidRPr="004718C1">
        <w:rPr>
          <w:rFonts w:ascii="Arial" w:hAnsi="Arial" w:cs="Arial"/>
        </w:rPr>
        <w:t>obserwacji</w:t>
      </w:r>
      <w:r w:rsidRPr="004718C1">
        <w:rPr>
          <w:rFonts w:ascii="Arial" w:hAnsi="Arial" w:cs="Arial"/>
        </w:rPr>
        <w:t xml:space="preserve">. Do ich poprawnego wyznaczenia jest jednak potrzebna pewna wiedza </w:t>
      </w:r>
      <w:r w:rsidRPr="004718C1">
        <w:rPr>
          <w:rFonts w:ascii="Arial" w:hAnsi="Arial" w:cs="Arial"/>
          <w:i/>
        </w:rPr>
        <w:t>A priori</w:t>
      </w:r>
      <w:r w:rsidR="000537DD">
        <w:rPr>
          <w:rFonts w:ascii="Arial" w:hAnsi="Arial" w:cs="Arial"/>
        </w:rPr>
        <w:t xml:space="preserve"> o naturze badanego zjawiska.</w:t>
      </w:r>
      <w:r w:rsidR="007C55A0">
        <w:rPr>
          <w:rFonts w:ascii="Arial" w:hAnsi="Arial" w:cs="Arial"/>
        </w:rPr>
        <w:t xml:space="preserve"> </w:t>
      </w:r>
      <w:r w:rsidRPr="004718C1">
        <w:rPr>
          <w:rFonts w:ascii="Arial" w:hAnsi="Arial" w:cs="Arial"/>
        </w:rPr>
        <w:t>Należy</w:t>
      </w:r>
      <w:r w:rsidR="000537DD">
        <w:rPr>
          <w:rFonts w:ascii="Arial" w:hAnsi="Arial" w:cs="Arial"/>
        </w:rPr>
        <w:t xml:space="preserve"> r</w:t>
      </w:r>
      <w:r w:rsidRPr="004718C1">
        <w:rPr>
          <w:rFonts w:ascii="Arial" w:hAnsi="Arial" w:cs="Arial"/>
        </w:rPr>
        <w:t>ównież</w:t>
      </w:r>
      <w:r w:rsidR="000537DD">
        <w:rPr>
          <w:rFonts w:ascii="Arial" w:hAnsi="Arial" w:cs="Arial"/>
        </w:rPr>
        <w:t xml:space="preserve"> </w:t>
      </w:r>
      <w:r w:rsidRPr="004718C1">
        <w:rPr>
          <w:rFonts w:ascii="Arial" w:hAnsi="Arial" w:cs="Arial"/>
        </w:rPr>
        <w:t>pamiętać,</w:t>
      </w:r>
      <w:r w:rsidR="000537DD">
        <w:rPr>
          <w:rFonts w:ascii="Arial" w:hAnsi="Arial" w:cs="Arial"/>
        </w:rPr>
        <w:t xml:space="preserve"> </w:t>
      </w:r>
      <w:r w:rsidRPr="004718C1">
        <w:rPr>
          <w:rFonts w:ascii="Arial" w:hAnsi="Arial" w:cs="Arial"/>
        </w:rPr>
        <w:t>że zmiana jednego parametru</w:t>
      </w:r>
      <w:r w:rsidR="006F3162" w:rsidRPr="004718C1">
        <w:rPr>
          <w:rFonts w:ascii="Arial" w:hAnsi="Arial" w:cs="Arial"/>
        </w:rPr>
        <w:t xml:space="preserve"> determinuje konieczność ponownego przeliczenia pozostałych wielkości konfigurujących narzędzia pomiarowe.</w:t>
      </w:r>
    </w:p>
    <w:sectPr w:rsidR="000D6558" w:rsidRPr="004718C1">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E32" w:rsidRDefault="00C66E32" w:rsidP="006F3162">
      <w:pPr>
        <w:spacing w:after="0" w:line="240" w:lineRule="auto"/>
      </w:pPr>
      <w:r>
        <w:separator/>
      </w:r>
    </w:p>
  </w:endnote>
  <w:endnote w:type="continuationSeparator" w:id="0">
    <w:p w:rsidR="00C66E32" w:rsidRDefault="00C66E32" w:rsidP="006F3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398658"/>
      <w:docPartObj>
        <w:docPartGallery w:val="Page Numbers (Bottom of Page)"/>
        <w:docPartUnique/>
      </w:docPartObj>
    </w:sdtPr>
    <w:sdtContent>
      <w:p w:rsidR="006F3162" w:rsidRDefault="006F3162">
        <w:pPr>
          <w:pStyle w:val="Stopka"/>
          <w:jc w:val="center"/>
        </w:pPr>
        <w:r>
          <w:fldChar w:fldCharType="begin"/>
        </w:r>
        <w:r>
          <w:instrText>PAGE   \* MERGEFORMAT</w:instrText>
        </w:r>
        <w:r>
          <w:fldChar w:fldCharType="separate"/>
        </w:r>
        <w:r w:rsidR="003C3351">
          <w:rPr>
            <w:noProof/>
          </w:rPr>
          <w:t>3</w:t>
        </w:r>
        <w:r>
          <w:fldChar w:fldCharType="end"/>
        </w:r>
      </w:p>
    </w:sdtContent>
  </w:sdt>
  <w:p w:rsidR="006F3162" w:rsidRDefault="006F3162">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E32" w:rsidRDefault="00C66E32" w:rsidP="006F3162">
      <w:pPr>
        <w:spacing w:after="0" w:line="240" w:lineRule="auto"/>
      </w:pPr>
      <w:r>
        <w:separator/>
      </w:r>
    </w:p>
  </w:footnote>
  <w:footnote w:type="continuationSeparator" w:id="0">
    <w:p w:rsidR="00C66E32" w:rsidRDefault="00C66E32" w:rsidP="006F31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F5D7C"/>
    <w:multiLevelType w:val="hybridMultilevel"/>
    <w:tmpl w:val="506A52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DF0"/>
    <w:rsid w:val="000537DD"/>
    <w:rsid w:val="000C281F"/>
    <w:rsid w:val="000D6558"/>
    <w:rsid w:val="00123117"/>
    <w:rsid w:val="00160DF0"/>
    <w:rsid w:val="001A2914"/>
    <w:rsid w:val="001A5DB1"/>
    <w:rsid w:val="003C3351"/>
    <w:rsid w:val="00412578"/>
    <w:rsid w:val="00443850"/>
    <w:rsid w:val="004718C1"/>
    <w:rsid w:val="004B6B60"/>
    <w:rsid w:val="006A6555"/>
    <w:rsid w:val="006F3162"/>
    <w:rsid w:val="007C55A0"/>
    <w:rsid w:val="00890FD3"/>
    <w:rsid w:val="008D63CD"/>
    <w:rsid w:val="00A9453E"/>
    <w:rsid w:val="00BA10C4"/>
    <w:rsid w:val="00C66E32"/>
    <w:rsid w:val="00C8683C"/>
    <w:rsid w:val="00C951F9"/>
    <w:rsid w:val="00D62938"/>
    <w:rsid w:val="00DE3B39"/>
    <w:rsid w:val="00FE2A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D62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629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D65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D629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omylnaczcionkaakapitu"/>
    <w:link w:val="Nagwek1"/>
    <w:uiPriority w:val="9"/>
    <w:rsid w:val="00D6293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D62938"/>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6A6555"/>
    <w:pPr>
      <w:ind w:left="720"/>
      <w:contextualSpacing/>
    </w:pPr>
  </w:style>
  <w:style w:type="paragraph" w:styleId="Tekstdymka">
    <w:name w:val="Balloon Text"/>
    <w:basedOn w:val="Normalny"/>
    <w:link w:val="TekstdymkaZnak"/>
    <w:uiPriority w:val="99"/>
    <w:semiHidden/>
    <w:unhideWhenUsed/>
    <w:rsid w:val="006A65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6555"/>
    <w:rPr>
      <w:rFonts w:ascii="Tahoma" w:hAnsi="Tahoma" w:cs="Tahoma"/>
      <w:sz w:val="16"/>
      <w:szCs w:val="16"/>
    </w:rPr>
  </w:style>
  <w:style w:type="paragraph" w:styleId="Legenda">
    <w:name w:val="caption"/>
    <w:basedOn w:val="Normalny"/>
    <w:next w:val="Normalny"/>
    <w:uiPriority w:val="35"/>
    <w:unhideWhenUsed/>
    <w:qFormat/>
    <w:rsid w:val="006A6555"/>
    <w:pPr>
      <w:spacing w:line="240" w:lineRule="auto"/>
    </w:pPr>
    <w:rPr>
      <w:b/>
      <w:bCs/>
      <w:color w:val="4F81BD" w:themeColor="accent1"/>
      <w:sz w:val="18"/>
      <w:szCs w:val="18"/>
    </w:rPr>
  </w:style>
  <w:style w:type="character" w:styleId="Tekstzastpczy">
    <w:name w:val="Placeholder Text"/>
    <w:basedOn w:val="Domylnaczcionkaakapitu"/>
    <w:uiPriority w:val="99"/>
    <w:semiHidden/>
    <w:rsid w:val="00123117"/>
    <w:rPr>
      <w:color w:val="808080"/>
    </w:rPr>
  </w:style>
  <w:style w:type="character" w:customStyle="1" w:styleId="Nagwek3Znak">
    <w:name w:val="Nagłówek 3 Znak"/>
    <w:basedOn w:val="Domylnaczcionkaakapitu"/>
    <w:link w:val="Nagwek3"/>
    <w:uiPriority w:val="9"/>
    <w:rsid w:val="000D6558"/>
    <w:rPr>
      <w:rFonts w:asciiTheme="majorHAnsi" w:eastAsiaTheme="majorEastAsia" w:hAnsiTheme="majorHAnsi" w:cstheme="majorBidi"/>
      <w:b/>
      <w:bCs/>
      <w:color w:val="4F81BD" w:themeColor="accent1"/>
    </w:rPr>
  </w:style>
  <w:style w:type="paragraph" w:styleId="Nagwekspisutreci">
    <w:name w:val="TOC Heading"/>
    <w:basedOn w:val="Nagwek1"/>
    <w:next w:val="Normalny"/>
    <w:uiPriority w:val="39"/>
    <w:unhideWhenUsed/>
    <w:qFormat/>
    <w:rsid w:val="000D6558"/>
    <w:pPr>
      <w:outlineLvl w:val="9"/>
    </w:pPr>
    <w:rPr>
      <w:lang w:eastAsia="pl-PL"/>
    </w:rPr>
  </w:style>
  <w:style w:type="paragraph" w:styleId="Spistreci1">
    <w:name w:val="toc 1"/>
    <w:basedOn w:val="Normalny"/>
    <w:next w:val="Normalny"/>
    <w:autoRedefine/>
    <w:uiPriority w:val="39"/>
    <w:unhideWhenUsed/>
    <w:rsid w:val="000D6558"/>
    <w:pPr>
      <w:spacing w:after="100"/>
    </w:pPr>
  </w:style>
  <w:style w:type="paragraph" w:styleId="Spistreci2">
    <w:name w:val="toc 2"/>
    <w:basedOn w:val="Normalny"/>
    <w:next w:val="Normalny"/>
    <w:autoRedefine/>
    <w:uiPriority w:val="39"/>
    <w:unhideWhenUsed/>
    <w:rsid w:val="000D6558"/>
    <w:pPr>
      <w:spacing w:after="100"/>
      <w:ind w:left="220"/>
    </w:pPr>
  </w:style>
  <w:style w:type="paragraph" w:styleId="Spistreci3">
    <w:name w:val="toc 3"/>
    <w:basedOn w:val="Normalny"/>
    <w:next w:val="Normalny"/>
    <w:autoRedefine/>
    <w:uiPriority w:val="39"/>
    <w:unhideWhenUsed/>
    <w:rsid w:val="000D6558"/>
    <w:pPr>
      <w:spacing w:after="100"/>
      <w:ind w:left="440"/>
    </w:pPr>
  </w:style>
  <w:style w:type="character" w:styleId="Hipercze">
    <w:name w:val="Hyperlink"/>
    <w:basedOn w:val="Domylnaczcionkaakapitu"/>
    <w:uiPriority w:val="99"/>
    <w:unhideWhenUsed/>
    <w:rsid w:val="000D6558"/>
    <w:rPr>
      <w:color w:val="0000FF" w:themeColor="hyperlink"/>
      <w:u w:val="single"/>
    </w:rPr>
  </w:style>
  <w:style w:type="paragraph" w:styleId="Nagwek">
    <w:name w:val="header"/>
    <w:basedOn w:val="Normalny"/>
    <w:link w:val="NagwekZnak"/>
    <w:uiPriority w:val="99"/>
    <w:unhideWhenUsed/>
    <w:rsid w:val="006F316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F3162"/>
  </w:style>
  <w:style w:type="paragraph" w:styleId="Stopka">
    <w:name w:val="footer"/>
    <w:basedOn w:val="Normalny"/>
    <w:link w:val="StopkaZnak"/>
    <w:uiPriority w:val="99"/>
    <w:unhideWhenUsed/>
    <w:rsid w:val="006F316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F31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D62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629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D65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D629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1Znak">
    <w:name w:val="Nagłówek 1 Znak"/>
    <w:basedOn w:val="Domylnaczcionkaakapitu"/>
    <w:link w:val="Nagwek1"/>
    <w:uiPriority w:val="9"/>
    <w:rsid w:val="00D6293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D62938"/>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6A6555"/>
    <w:pPr>
      <w:ind w:left="720"/>
      <w:contextualSpacing/>
    </w:pPr>
  </w:style>
  <w:style w:type="paragraph" w:styleId="Tekstdymka">
    <w:name w:val="Balloon Text"/>
    <w:basedOn w:val="Normalny"/>
    <w:link w:val="TekstdymkaZnak"/>
    <w:uiPriority w:val="99"/>
    <w:semiHidden/>
    <w:unhideWhenUsed/>
    <w:rsid w:val="006A65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6555"/>
    <w:rPr>
      <w:rFonts w:ascii="Tahoma" w:hAnsi="Tahoma" w:cs="Tahoma"/>
      <w:sz w:val="16"/>
      <w:szCs w:val="16"/>
    </w:rPr>
  </w:style>
  <w:style w:type="paragraph" w:styleId="Legenda">
    <w:name w:val="caption"/>
    <w:basedOn w:val="Normalny"/>
    <w:next w:val="Normalny"/>
    <w:uiPriority w:val="35"/>
    <w:unhideWhenUsed/>
    <w:qFormat/>
    <w:rsid w:val="006A6555"/>
    <w:pPr>
      <w:spacing w:line="240" w:lineRule="auto"/>
    </w:pPr>
    <w:rPr>
      <w:b/>
      <w:bCs/>
      <w:color w:val="4F81BD" w:themeColor="accent1"/>
      <w:sz w:val="18"/>
      <w:szCs w:val="18"/>
    </w:rPr>
  </w:style>
  <w:style w:type="character" w:styleId="Tekstzastpczy">
    <w:name w:val="Placeholder Text"/>
    <w:basedOn w:val="Domylnaczcionkaakapitu"/>
    <w:uiPriority w:val="99"/>
    <w:semiHidden/>
    <w:rsid w:val="00123117"/>
    <w:rPr>
      <w:color w:val="808080"/>
    </w:rPr>
  </w:style>
  <w:style w:type="character" w:customStyle="1" w:styleId="Nagwek3Znak">
    <w:name w:val="Nagłówek 3 Znak"/>
    <w:basedOn w:val="Domylnaczcionkaakapitu"/>
    <w:link w:val="Nagwek3"/>
    <w:uiPriority w:val="9"/>
    <w:rsid w:val="000D6558"/>
    <w:rPr>
      <w:rFonts w:asciiTheme="majorHAnsi" w:eastAsiaTheme="majorEastAsia" w:hAnsiTheme="majorHAnsi" w:cstheme="majorBidi"/>
      <w:b/>
      <w:bCs/>
      <w:color w:val="4F81BD" w:themeColor="accent1"/>
    </w:rPr>
  </w:style>
  <w:style w:type="paragraph" w:styleId="Nagwekspisutreci">
    <w:name w:val="TOC Heading"/>
    <w:basedOn w:val="Nagwek1"/>
    <w:next w:val="Normalny"/>
    <w:uiPriority w:val="39"/>
    <w:unhideWhenUsed/>
    <w:qFormat/>
    <w:rsid w:val="000D6558"/>
    <w:pPr>
      <w:outlineLvl w:val="9"/>
    </w:pPr>
    <w:rPr>
      <w:lang w:eastAsia="pl-PL"/>
    </w:rPr>
  </w:style>
  <w:style w:type="paragraph" w:styleId="Spistreci1">
    <w:name w:val="toc 1"/>
    <w:basedOn w:val="Normalny"/>
    <w:next w:val="Normalny"/>
    <w:autoRedefine/>
    <w:uiPriority w:val="39"/>
    <w:unhideWhenUsed/>
    <w:rsid w:val="000D6558"/>
    <w:pPr>
      <w:spacing w:after="100"/>
    </w:pPr>
  </w:style>
  <w:style w:type="paragraph" w:styleId="Spistreci2">
    <w:name w:val="toc 2"/>
    <w:basedOn w:val="Normalny"/>
    <w:next w:val="Normalny"/>
    <w:autoRedefine/>
    <w:uiPriority w:val="39"/>
    <w:unhideWhenUsed/>
    <w:rsid w:val="000D6558"/>
    <w:pPr>
      <w:spacing w:after="100"/>
      <w:ind w:left="220"/>
    </w:pPr>
  </w:style>
  <w:style w:type="paragraph" w:styleId="Spistreci3">
    <w:name w:val="toc 3"/>
    <w:basedOn w:val="Normalny"/>
    <w:next w:val="Normalny"/>
    <w:autoRedefine/>
    <w:uiPriority w:val="39"/>
    <w:unhideWhenUsed/>
    <w:rsid w:val="000D6558"/>
    <w:pPr>
      <w:spacing w:after="100"/>
      <w:ind w:left="440"/>
    </w:pPr>
  </w:style>
  <w:style w:type="character" w:styleId="Hipercze">
    <w:name w:val="Hyperlink"/>
    <w:basedOn w:val="Domylnaczcionkaakapitu"/>
    <w:uiPriority w:val="99"/>
    <w:unhideWhenUsed/>
    <w:rsid w:val="000D6558"/>
    <w:rPr>
      <w:color w:val="0000FF" w:themeColor="hyperlink"/>
      <w:u w:val="single"/>
    </w:rPr>
  </w:style>
  <w:style w:type="paragraph" w:styleId="Nagwek">
    <w:name w:val="header"/>
    <w:basedOn w:val="Normalny"/>
    <w:link w:val="NagwekZnak"/>
    <w:uiPriority w:val="99"/>
    <w:unhideWhenUsed/>
    <w:rsid w:val="006F316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F3162"/>
  </w:style>
  <w:style w:type="paragraph" w:styleId="Stopka">
    <w:name w:val="footer"/>
    <w:basedOn w:val="Normalny"/>
    <w:link w:val="StopkaZnak"/>
    <w:uiPriority w:val="99"/>
    <w:unhideWhenUsed/>
    <w:rsid w:val="006F316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F3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762539">
      <w:bodyDiv w:val="1"/>
      <w:marLeft w:val="0"/>
      <w:marRight w:val="0"/>
      <w:marTop w:val="0"/>
      <w:marBottom w:val="0"/>
      <w:divBdr>
        <w:top w:val="none" w:sz="0" w:space="0" w:color="auto"/>
        <w:left w:val="none" w:sz="0" w:space="0" w:color="auto"/>
        <w:bottom w:val="none" w:sz="0" w:space="0" w:color="auto"/>
        <w:right w:val="none" w:sz="0" w:space="0" w:color="auto"/>
      </w:divBdr>
      <w:divsChild>
        <w:div w:id="356351997">
          <w:marLeft w:val="0"/>
          <w:marRight w:val="0"/>
          <w:marTop w:val="0"/>
          <w:marBottom w:val="0"/>
          <w:divBdr>
            <w:top w:val="none" w:sz="0" w:space="0" w:color="auto"/>
            <w:left w:val="none" w:sz="0" w:space="0" w:color="auto"/>
            <w:bottom w:val="none" w:sz="0" w:space="0" w:color="auto"/>
            <w:right w:val="none" w:sz="0" w:space="0" w:color="auto"/>
          </w:divBdr>
        </w:div>
        <w:div w:id="1225875964">
          <w:marLeft w:val="0"/>
          <w:marRight w:val="0"/>
          <w:marTop w:val="0"/>
          <w:marBottom w:val="0"/>
          <w:divBdr>
            <w:top w:val="none" w:sz="0" w:space="0" w:color="auto"/>
            <w:left w:val="none" w:sz="0" w:space="0" w:color="auto"/>
            <w:bottom w:val="none" w:sz="0" w:space="0" w:color="auto"/>
            <w:right w:val="none" w:sz="0" w:space="0" w:color="auto"/>
          </w:divBdr>
        </w:div>
        <w:div w:id="629632554">
          <w:marLeft w:val="0"/>
          <w:marRight w:val="0"/>
          <w:marTop w:val="0"/>
          <w:marBottom w:val="0"/>
          <w:divBdr>
            <w:top w:val="none" w:sz="0" w:space="0" w:color="auto"/>
            <w:left w:val="none" w:sz="0" w:space="0" w:color="auto"/>
            <w:bottom w:val="none" w:sz="0" w:space="0" w:color="auto"/>
            <w:right w:val="none" w:sz="0" w:space="0" w:color="auto"/>
          </w:divBdr>
        </w:div>
        <w:div w:id="1548639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C0C"/>
    <w:rsid w:val="00A257AC"/>
    <w:rsid w:val="00B65C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65C0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65C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1F3A2C-2A14-4C44-B109-A90B2A95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7</Pages>
  <Words>1223</Words>
  <Characters>7340</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7</cp:revision>
  <cp:lastPrinted>2018-10-09T21:38:00Z</cp:lastPrinted>
  <dcterms:created xsi:type="dcterms:W3CDTF">2018-10-09T07:26:00Z</dcterms:created>
  <dcterms:modified xsi:type="dcterms:W3CDTF">2018-10-09T21:40:00Z</dcterms:modified>
</cp:coreProperties>
</file>