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305FA" w14:textId="77777777" w:rsidR="008B4C92" w:rsidRPr="008B4C92" w:rsidRDefault="008B4C92" w:rsidP="008B4C92">
      <w:pPr>
        <w:rPr>
          <w:b/>
          <w:bCs/>
        </w:rPr>
      </w:pPr>
      <w:r w:rsidRPr="008B4C92">
        <w:rPr>
          <w:b/>
          <w:bCs/>
        </w:rPr>
        <w:t>GAME 7 — The Grail Compact</w:t>
      </w:r>
    </w:p>
    <w:p w14:paraId="4F89094F" w14:textId="77777777" w:rsidR="008B4C92" w:rsidRPr="008B4C92" w:rsidRDefault="008B4C92" w:rsidP="008B4C92">
      <w:r w:rsidRPr="008B4C92">
        <w:t>(Arthurian quest / chivalric · 1–6 players · ~75–120 min)</w:t>
      </w:r>
    </w:p>
    <w:p w14:paraId="5736EC19" w14:textId="77777777" w:rsidR="008B4C92" w:rsidRPr="008B4C92" w:rsidRDefault="008B4C92" w:rsidP="008B4C92">
      <w:pPr>
        <w:rPr>
          <w:b/>
          <w:bCs/>
        </w:rPr>
      </w:pPr>
      <w:r w:rsidRPr="008B4C92">
        <w:rPr>
          <w:b/>
          <w:bCs/>
        </w:rPr>
        <w:t>1. Concept &amp; hook</w:t>
      </w:r>
    </w:p>
    <w:p w14:paraId="710C5119" w14:textId="77777777" w:rsidR="008B4C92" w:rsidRPr="008B4C92" w:rsidRDefault="008B4C92" w:rsidP="008B4C92">
      <w:r w:rsidRPr="008B4C92">
        <w:t>Players are knights of the Round Table who ride out from Camelot across a mythic Britain and its bordering otherworlds. They quest for a year, enduring tests of arms, courtesy, and moral choice that either raise or erode their chivalry. The Holy Grail is a near-impossible pure-knight victory condition; most knights will instead collect personal visions, relics, and renown before returning to court for the final Tournament that decides ranking. The fantasy is the tension between personal glory, the demands of chivalry, and the subtle temptations of power offered by figures such as Morgan le Fay.</w:t>
      </w:r>
    </w:p>
    <w:p w14:paraId="00901A02" w14:textId="77777777" w:rsidR="008B4C92" w:rsidRPr="008B4C92" w:rsidRDefault="008B4C92" w:rsidP="008B4C92">
      <w:pPr>
        <w:rPr>
          <w:b/>
          <w:bCs/>
        </w:rPr>
      </w:pPr>
      <w:r w:rsidRPr="008B4C92">
        <w:rPr>
          <w:b/>
          <w:bCs/>
        </w:rPr>
        <w:t>2. Experience &amp; core loop</w:t>
      </w:r>
    </w:p>
    <w:p w14:paraId="33425DD3" w14:textId="77777777" w:rsidR="008B4C92" w:rsidRPr="008B4C92" w:rsidRDefault="008B4C92" w:rsidP="008B4C92">
      <w:pPr>
        <w:numPr>
          <w:ilvl w:val="0"/>
          <w:numId w:val="1"/>
        </w:numPr>
      </w:pPr>
      <w:r w:rsidRPr="008B4C92">
        <w:rPr>
          <w:b/>
          <w:bCs/>
        </w:rPr>
        <w:t>start</w:t>
      </w:r>
      <w:r w:rsidRPr="008B4C92">
        <w:t xml:space="preserve"> — seasonal and oath TimedEffects tick; any outstanding courtly obligations or magical debts resolve.</w:t>
      </w:r>
    </w:p>
    <w:p w14:paraId="141629BE" w14:textId="77777777" w:rsidR="008B4C92" w:rsidRPr="008B4C92" w:rsidRDefault="008B4C92" w:rsidP="008B4C92">
      <w:pPr>
        <w:numPr>
          <w:ilvl w:val="0"/>
          <w:numId w:val="1"/>
        </w:numPr>
      </w:pPr>
      <w:r w:rsidRPr="008B4C92">
        <w:rPr>
          <w:b/>
          <w:bCs/>
        </w:rPr>
        <w:t>draw</w:t>
      </w:r>
      <w:r w:rsidRPr="008B4C92">
        <w:t xml:space="preserve"> — one adventure, test, temptation, or vision card.</w:t>
      </w:r>
    </w:p>
    <w:p w14:paraId="314C24F2" w14:textId="77777777" w:rsidR="008B4C92" w:rsidRPr="008B4C92" w:rsidRDefault="008B4C92" w:rsidP="008B4C92">
      <w:pPr>
        <w:numPr>
          <w:ilvl w:val="0"/>
          <w:numId w:val="1"/>
        </w:numPr>
      </w:pPr>
      <w:r w:rsidRPr="008B4C92">
        <w:rPr>
          <w:b/>
          <w:bCs/>
        </w:rPr>
        <w:t>resolution</w:t>
      </w:r>
      <w:r w:rsidRPr="008B4C92">
        <w:t xml:space="preserve"> — begin or advance a quest (place path Tiles), face a test of arms/courtesy/morality, swear or fulfill an oath, accept or refuse magical aid, or challenge another knight.</w:t>
      </w:r>
    </w:p>
    <w:p w14:paraId="51321B9C" w14:textId="77777777" w:rsidR="008B4C92" w:rsidRPr="008B4C92" w:rsidRDefault="008B4C92" w:rsidP="008B4C92">
      <w:pPr>
        <w:numPr>
          <w:ilvl w:val="0"/>
          <w:numId w:val="1"/>
        </w:numPr>
      </w:pPr>
      <w:r w:rsidRPr="008B4C92">
        <w:rPr>
          <w:b/>
          <w:bCs/>
        </w:rPr>
        <w:t>maintenance</w:t>
      </w:r>
      <w:r w:rsidRPr="008B4C92">
        <w:t xml:space="preserve"> — renown, chivalry, and upkeep checks.</w:t>
      </w:r>
    </w:p>
    <w:p w14:paraId="0A5A2101" w14:textId="77777777" w:rsidR="008B4C92" w:rsidRPr="008B4C92" w:rsidRDefault="008B4C92" w:rsidP="008B4C92">
      <w:pPr>
        <w:numPr>
          <w:ilvl w:val="0"/>
          <w:numId w:val="1"/>
        </w:numPr>
      </w:pPr>
      <w:r w:rsidRPr="008B4C92">
        <w:rPr>
          <w:b/>
          <w:bCs/>
        </w:rPr>
        <w:t>cleanup</w:t>
      </w:r>
      <w:r w:rsidRPr="008B4C92">
        <w:t xml:space="preserve"> — relation-borne effects (oath Overlays, path Tile removal when a quest ends, etc.).</w:t>
      </w:r>
    </w:p>
    <w:p w14:paraId="3EB0DFC2" w14:textId="77777777" w:rsidR="008B4C92" w:rsidRPr="008B4C92" w:rsidRDefault="008B4C92" w:rsidP="008B4C92">
      <w:r w:rsidRPr="008B4C92">
        <w:t>The year ends with a forced return to Camelot for the King Arthur Tournament (a multi-stage final sequence of jousts and challenges). Ranking is determined by a combination of renown, chivalry awards, tournament performance, and residual magic (good or ill). Solo mode uses an automated “court and otherworld” seat that posts quests, temptations, and rival knights.</w:t>
      </w:r>
    </w:p>
    <w:p w14:paraId="2284D864" w14:textId="77777777" w:rsidR="008B4C92" w:rsidRPr="008B4C92" w:rsidRDefault="008B4C92" w:rsidP="008B4C92">
      <w:pPr>
        <w:rPr>
          <w:b/>
          <w:bCs/>
        </w:rPr>
      </w:pPr>
      <w:r w:rsidRPr="008B4C92">
        <w:rPr>
          <w:b/>
          <w:bCs/>
        </w:rPr>
        <w:t>3. Components &amp; board</w:t>
      </w:r>
    </w:p>
    <w:p w14:paraId="5D6E2FAB" w14:textId="77777777" w:rsidR="008B4C92" w:rsidRPr="008B4C92" w:rsidRDefault="008B4C92" w:rsidP="008B4C92">
      <w:pPr>
        <w:numPr>
          <w:ilvl w:val="0"/>
          <w:numId w:val="2"/>
        </w:numPr>
      </w:pPr>
      <w:r w:rsidRPr="008B4C92">
        <w:rPr>
          <w:b/>
          <w:bCs/>
        </w:rPr>
        <w:t>Camelot (central hub) and peripheral realm tiles</w:t>
      </w:r>
      <w:r w:rsidRPr="008B4C92">
        <w:t xml:space="preserve"> (Fey, waste land, chapel perilous, giant’s hold, etc.) → </w:t>
      </w:r>
      <w:r w:rsidRPr="008B4C92">
        <w:rPr>
          <w:b/>
          <w:bCs/>
        </w:rPr>
        <w:t>Tile</w:t>
      </w:r>
      <w:r w:rsidRPr="008B4C92">
        <w:t>.</w:t>
      </w:r>
    </w:p>
    <w:p w14:paraId="6727ADED" w14:textId="77777777" w:rsidR="008B4C92" w:rsidRPr="008B4C92" w:rsidRDefault="008B4C92" w:rsidP="008B4C92">
      <w:pPr>
        <w:numPr>
          <w:ilvl w:val="0"/>
          <w:numId w:val="2"/>
        </w:numPr>
      </w:pPr>
      <w:r w:rsidRPr="008B4C92">
        <w:rPr>
          <w:b/>
          <w:bCs/>
        </w:rPr>
        <w:t>Quest-path tiles</w:t>
      </w:r>
      <w:r w:rsidRPr="008B4C92">
        <w:t xml:space="preserve"> → </w:t>
      </w:r>
      <w:r w:rsidRPr="008B4C92">
        <w:rPr>
          <w:b/>
          <w:bCs/>
        </w:rPr>
        <w:t>Tile</w:t>
      </w:r>
      <w:r w:rsidRPr="008B4C92">
        <w:t xml:space="preserve"> (placed when a quest begins, removed when it ends).</w:t>
      </w:r>
    </w:p>
    <w:p w14:paraId="78485222" w14:textId="77777777" w:rsidR="008B4C92" w:rsidRPr="008B4C92" w:rsidRDefault="008B4C92" w:rsidP="008B4C92">
      <w:pPr>
        <w:numPr>
          <w:ilvl w:val="0"/>
          <w:numId w:val="2"/>
        </w:numPr>
      </w:pPr>
      <w:r w:rsidRPr="008B4C92">
        <w:rPr>
          <w:b/>
          <w:bCs/>
        </w:rPr>
        <w:t>Knight figures</w:t>
      </w:r>
      <w:r w:rsidRPr="008B4C92">
        <w:t xml:space="preserve"> → </w:t>
      </w:r>
      <w:r w:rsidRPr="008B4C92">
        <w:rPr>
          <w:b/>
          <w:bCs/>
        </w:rPr>
        <w:t>Figure</w:t>
      </w:r>
      <w:r w:rsidRPr="008B4C92">
        <w:t>.</w:t>
      </w:r>
    </w:p>
    <w:p w14:paraId="0983D7EB" w14:textId="77777777" w:rsidR="008B4C92" w:rsidRPr="008B4C92" w:rsidRDefault="008B4C92" w:rsidP="008B4C92">
      <w:pPr>
        <w:numPr>
          <w:ilvl w:val="0"/>
          <w:numId w:val="2"/>
        </w:numPr>
      </w:pPr>
      <w:r w:rsidRPr="008B4C92">
        <w:rPr>
          <w:b/>
          <w:bCs/>
        </w:rPr>
        <w:t>Oath, test, vision, temptation, and magic cards</w:t>
      </w:r>
      <w:r w:rsidRPr="008B4C92">
        <w:t xml:space="preserve"> → </w:t>
      </w:r>
      <w:r w:rsidRPr="008B4C92">
        <w:rPr>
          <w:b/>
          <w:bCs/>
        </w:rPr>
        <w:t>Card</w:t>
      </w:r>
      <w:r w:rsidRPr="008B4C92">
        <w:t>.</w:t>
      </w:r>
    </w:p>
    <w:p w14:paraId="21FF05B3" w14:textId="77777777" w:rsidR="008B4C92" w:rsidRPr="008B4C92" w:rsidRDefault="008B4C92" w:rsidP="008B4C92">
      <w:pPr>
        <w:numPr>
          <w:ilvl w:val="0"/>
          <w:numId w:val="2"/>
        </w:numPr>
      </w:pPr>
      <w:r w:rsidRPr="008B4C92">
        <w:rPr>
          <w:b/>
          <w:bCs/>
        </w:rPr>
        <w:lastRenderedPageBreak/>
        <w:t>Renown and chivalry trackers / awards</w:t>
      </w:r>
      <w:r w:rsidRPr="008B4C92">
        <w:t xml:space="preserve"> → </w:t>
      </w:r>
      <w:r w:rsidRPr="008B4C92">
        <w:rPr>
          <w:b/>
          <w:bCs/>
        </w:rPr>
        <w:t>Slider</w:t>
      </w:r>
      <w:r w:rsidRPr="008B4C92">
        <w:t xml:space="preserve">, </w:t>
      </w:r>
      <w:r w:rsidRPr="008B4C92">
        <w:rPr>
          <w:b/>
          <w:bCs/>
        </w:rPr>
        <w:t>Token</w:t>
      </w:r>
      <w:r w:rsidRPr="008B4C92">
        <w:t xml:space="preserve">, or </w:t>
      </w:r>
      <w:r w:rsidRPr="008B4C92">
        <w:rPr>
          <w:b/>
          <w:bCs/>
        </w:rPr>
        <w:t>Dial</w:t>
      </w:r>
      <w:r w:rsidRPr="008B4C92">
        <w:t>.</w:t>
      </w:r>
    </w:p>
    <w:p w14:paraId="4F8A67C3" w14:textId="77777777" w:rsidR="008B4C92" w:rsidRPr="008B4C92" w:rsidRDefault="008B4C92" w:rsidP="008B4C92">
      <w:pPr>
        <w:numPr>
          <w:ilvl w:val="0"/>
          <w:numId w:val="2"/>
        </w:numPr>
      </w:pPr>
      <w:r w:rsidRPr="008B4C92">
        <w:rPr>
          <w:b/>
          <w:bCs/>
        </w:rPr>
        <w:t>Arms, horse, relic, and magical-mark tokens</w:t>
      </w:r>
      <w:r w:rsidRPr="008B4C92">
        <w:t xml:space="preserve"> → </w:t>
      </w:r>
      <w:r w:rsidRPr="008B4C92">
        <w:rPr>
          <w:b/>
          <w:bCs/>
        </w:rPr>
        <w:t>Token</w:t>
      </w:r>
      <w:r w:rsidRPr="008B4C92">
        <w:t xml:space="preserve"> or Overlay.</w:t>
      </w:r>
    </w:p>
    <w:p w14:paraId="0BBB857A" w14:textId="77777777" w:rsidR="008B4C92" w:rsidRPr="008B4C92" w:rsidRDefault="008B4C92" w:rsidP="008B4C92">
      <w:pPr>
        <w:numPr>
          <w:ilvl w:val="0"/>
          <w:numId w:val="2"/>
        </w:numPr>
      </w:pPr>
      <w:r w:rsidRPr="008B4C92">
        <w:rPr>
          <w:b/>
          <w:bCs/>
        </w:rPr>
        <w:t>Board</w:t>
      </w:r>
      <w:r w:rsidRPr="008B4C92">
        <w:t xml:space="preserve"> → Camelot at the center. Peripheral otherworldly realms sit at the edges. Between them run track-like quest corridors whose individual Tiles are Composed when a knight begins a quest and dissolved when the quest is completed or abandoned. Special sites may open temporary detail Surfaces for single combat or courtly tests.</w:t>
      </w:r>
    </w:p>
    <w:p w14:paraId="33FC406F" w14:textId="77777777" w:rsidR="008B4C92" w:rsidRPr="008B4C92" w:rsidRDefault="008B4C92" w:rsidP="008B4C92">
      <w:r w:rsidRPr="008B4C92">
        <w:t>PlayerBoard holds current oaths, chivalry awards, renown, equipment, and any magical marks (including those granted by Morgan le Fay).</w:t>
      </w:r>
    </w:p>
    <w:p w14:paraId="6F40B51E" w14:textId="77777777" w:rsidR="008B4C92" w:rsidRPr="008B4C92" w:rsidRDefault="008B4C92" w:rsidP="008B4C92">
      <w:pPr>
        <w:rPr>
          <w:b/>
          <w:bCs/>
        </w:rPr>
      </w:pPr>
      <w:r w:rsidRPr="008B4C92">
        <w:rPr>
          <w:b/>
          <w:bCs/>
        </w:rPr>
        <w:t>4. STARTS-FROM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1"/>
        <w:gridCol w:w="4218"/>
        <w:gridCol w:w="1191"/>
      </w:tblGrid>
      <w:tr w:rsidR="008B4C92" w:rsidRPr="008B4C92" w14:paraId="1B13BE4E" w14:textId="77777777">
        <w:trPr>
          <w:tblHeader/>
          <w:tblCellSpacing w:w="15" w:type="dxa"/>
        </w:trPr>
        <w:tc>
          <w:tcPr>
            <w:tcW w:w="0" w:type="auto"/>
            <w:vAlign w:val="center"/>
            <w:hideMark/>
          </w:tcPr>
          <w:p w14:paraId="20713517" w14:textId="77777777" w:rsidR="008B4C92" w:rsidRPr="008B4C92" w:rsidRDefault="008B4C92" w:rsidP="008B4C92">
            <w:pPr>
              <w:rPr>
                <w:b/>
                <w:bCs/>
              </w:rPr>
            </w:pPr>
            <w:r w:rsidRPr="008B4C92">
              <w:rPr>
                <w:b/>
                <w:bCs/>
              </w:rPr>
              <w:t>Game mechanic</w:t>
            </w:r>
          </w:p>
        </w:tc>
        <w:tc>
          <w:tcPr>
            <w:tcW w:w="0" w:type="auto"/>
            <w:vAlign w:val="center"/>
            <w:hideMark/>
          </w:tcPr>
          <w:p w14:paraId="320E6A21" w14:textId="77777777" w:rsidR="008B4C92" w:rsidRPr="008B4C92" w:rsidRDefault="008B4C92" w:rsidP="008B4C92">
            <w:pPr>
              <w:rPr>
                <w:b/>
                <w:bCs/>
              </w:rPr>
            </w:pPr>
            <w:r w:rsidRPr="008B4C92">
              <w:rPr>
                <w:b/>
                <w:bCs/>
              </w:rPr>
              <w:t>Template object it uses</w:t>
            </w:r>
          </w:p>
        </w:tc>
        <w:tc>
          <w:tcPr>
            <w:tcW w:w="0" w:type="auto"/>
            <w:vAlign w:val="center"/>
            <w:hideMark/>
          </w:tcPr>
          <w:p w14:paraId="6E0A455C" w14:textId="77777777" w:rsidR="008B4C92" w:rsidRPr="008B4C92" w:rsidRDefault="008B4C92" w:rsidP="008B4C92">
            <w:pPr>
              <w:rPr>
                <w:b/>
                <w:bCs/>
              </w:rPr>
            </w:pPr>
            <w:r w:rsidRPr="008B4C92">
              <w:rPr>
                <w:b/>
                <w:bCs/>
              </w:rPr>
              <w:t>Notes</w:t>
            </w:r>
          </w:p>
        </w:tc>
      </w:tr>
      <w:tr w:rsidR="008B4C92" w:rsidRPr="008B4C92" w14:paraId="164E7A0C" w14:textId="77777777">
        <w:trPr>
          <w:tblCellSpacing w:w="15" w:type="dxa"/>
        </w:trPr>
        <w:tc>
          <w:tcPr>
            <w:tcW w:w="0" w:type="auto"/>
            <w:vAlign w:val="center"/>
            <w:hideMark/>
          </w:tcPr>
          <w:p w14:paraId="5F786EC1" w14:textId="77777777" w:rsidR="008B4C92" w:rsidRPr="008B4C92" w:rsidRDefault="008B4C92" w:rsidP="008B4C92">
            <w:r w:rsidRPr="008B4C92">
              <w:t>Upkeep, ransoms, offerings, magical bargains</w:t>
            </w:r>
          </w:p>
        </w:tc>
        <w:tc>
          <w:tcPr>
            <w:tcW w:w="0" w:type="auto"/>
            <w:vAlign w:val="center"/>
            <w:hideMark/>
          </w:tcPr>
          <w:p w14:paraId="2A3DD9B3" w14:textId="77777777" w:rsidR="008B4C92" w:rsidRPr="008B4C92" w:rsidRDefault="008B4C92" w:rsidP="008B4C92">
            <w:r w:rsidRPr="008B4C92">
              <w:t>EFX pay, capitalize, levy, grant_favor</w:t>
            </w:r>
          </w:p>
        </w:tc>
        <w:tc>
          <w:tcPr>
            <w:tcW w:w="0" w:type="auto"/>
            <w:vAlign w:val="center"/>
            <w:hideMark/>
          </w:tcPr>
          <w:p w14:paraId="21D57DF9" w14:textId="77777777" w:rsidR="008B4C92" w:rsidRPr="008B4C92" w:rsidRDefault="008B4C92" w:rsidP="008B4C92"/>
        </w:tc>
      </w:tr>
      <w:tr w:rsidR="008B4C92" w:rsidRPr="008B4C92" w14:paraId="6982A064" w14:textId="77777777">
        <w:trPr>
          <w:tblCellSpacing w:w="15" w:type="dxa"/>
        </w:trPr>
        <w:tc>
          <w:tcPr>
            <w:tcW w:w="0" w:type="auto"/>
            <w:vAlign w:val="center"/>
            <w:hideMark/>
          </w:tcPr>
          <w:p w14:paraId="5BACE7DD" w14:textId="77777777" w:rsidR="008B4C92" w:rsidRPr="008B4C92" w:rsidRDefault="008B4C92" w:rsidP="008B4C92">
            <w:r w:rsidRPr="008B4C92">
              <w:t>Adventures, tests, visions, temptations, oaths</w:t>
            </w:r>
          </w:p>
        </w:tc>
        <w:tc>
          <w:tcPr>
            <w:tcW w:w="0" w:type="auto"/>
            <w:vAlign w:val="center"/>
            <w:hideMark/>
          </w:tcPr>
          <w:p w14:paraId="1347EA65" w14:textId="77777777" w:rsidR="008B4C92" w:rsidRPr="008B4C92" w:rsidRDefault="008B4C92" w:rsidP="008B4C92">
            <w:r w:rsidRPr="008B4C92">
              <w:t>EFX deck_inject</w:t>
            </w:r>
          </w:p>
        </w:tc>
        <w:tc>
          <w:tcPr>
            <w:tcW w:w="0" w:type="auto"/>
            <w:vAlign w:val="center"/>
            <w:hideMark/>
          </w:tcPr>
          <w:p w14:paraId="48F7E7C1" w14:textId="77777777" w:rsidR="008B4C92" w:rsidRPr="008B4C92" w:rsidRDefault="008B4C92" w:rsidP="008B4C92"/>
        </w:tc>
      </w:tr>
      <w:tr w:rsidR="008B4C92" w:rsidRPr="008B4C92" w14:paraId="18DF055B" w14:textId="77777777">
        <w:trPr>
          <w:tblCellSpacing w:w="15" w:type="dxa"/>
        </w:trPr>
        <w:tc>
          <w:tcPr>
            <w:tcW w:w="0" w:type="auto"/>
            <w:vAlign w:val="center"/>
            <w:hideMark/>
          </w:tcPr>
          <w:p w14:paraId="53500EE5" w14:textId="77777777" w:rsidR="008B4C92" w:rsidRPr="008B4C92" w:rsidRDefault="008B4C92" w:rsidP="008B4C92">
            <w:r w:rsidRPr="008B4C92">
              <w:t>Broken oaths, formal challenges, rival claims</w:t>
            </w:r>
          </w:p>
        </w:tc>
        <w:tc>
          <w:tcPr>
            <w:tcW w:w="0" w:type="auto"/>
            <w:vAlign w:val="center"/>
            <w:hideMark/>
          </w:tcPr>
          <w:p w14:paraId="4158369E" w14:textId="77777777" w:rsidR="008B4C92" w:rsidRPr="008B4C92" w:rsidRDefault="008B4C92" w:rsidP="008B4C92">
            <w:r w:rsidRPr="008B4C92">
              <w:t>EFX grant_sue_right</w:t>
            </w:r>
          </w:p>
        </w:tc>
        <w:tc>
          <w:tcPr>
            <w:tcW w:w="0" w:type="auto"/>
            <w:vAlign w:val="center"/>
            <w:hideMark/>
          </w:tcPr>
          <w:p w14:paraId="7034138D" w14:textId="77777777" w:rsidR="008B4C92" w:rsidRPr="008B4C92" w:rsidRDefault="008B4C92" w:rsidP="008B4C92">
            <w:r w:rsidRPr="008B4C92">
              <w:t>Strong thematic fit</w:t>
            </w:r>
          </w:p>
        </w:tc>
      </w:tr>
      <w:tr w:rsidR="008B4C92" w:rsidRPr="008B4C92" w14:paraId="1DC42CF7" w14:textId="77777777">
        <w:trPr>
          <w:tblCellSpacing w:w="15" w:type="dxa"/>
        </w:trPr>
        <w:tc>
          <w:tcPr>
            <w:tcW w:w="0" w:type="auto"/>
            <w:vAlign w:val="center"/>
            <w:hideMark/>
          </w:tcPr>
          <w:p w14:paraId="3EDD34B9" w14:textId="77777777" w:rsidR="008B4C92" w:rsidRPr="008B4C92" w:rsidRDefault="008B4C92" w:rsidP="008B4C92">
            <w:r w:rsidRPr="008B4C92">
              <w:t>Trials of arms/courtesy/morality, oath-swearing, tournament rounds, acceptance of magical aid</w:t>
            </w:r>
          </w:p>
        </w:tc>
        <w:tc>
          <w:tcPr>
            <w:tcW w:w="0" w:type="auto"/>
            <w:vAlign w:val="center"/>
            <w:hideMark/>
          </w:tcPr>
          <w:p w14:paraId="473C6DAE" w14:textId="77777777" w:rsidR="008B4C92" w:rsidRPr="008B4C92" w:rsidRDefault="008B4C92" w:rsidP="008B4C92">
            <w:r w:rsidRPr="008B4C92">
              <w:t>EFX open_window</w:t>
            </w:r>
          </w:p>
        </w:tc>
        <w:tc>
          <w:tcPr>
            <w:tcW w:w="0" w:type="auto"/>
            <w:vAlign w:val="center"/>
            <w:hideMark/>
          </w:tcPr>
          <w:p w14:paraId="74488932" w14:textId="77777777" w:rsidR="008B4C92" w:rsidRPr="008B4C92" w:rsidRDefault="008B4C92" w:rsidP="008B4C92">
            <w:r w:rsidRPr="008B4C92">
              <w:t>Core</w:t>
            </w:r>
          </w:p>
        </w:tc>
      </w:tr>
      <w:tr w:rsidR="008B4C92" w:rsidRPr="008B4C92" w14:paraId="118E951D" w14:textId="77777777">
        <w:trPr>
          <w:tblCellSpacing w:w="15" w:type="dxa"/>
        </w:trPr>
        <w:tc>
          <w:tcPr>
            <w:tcW w:w="0" w:type="auto"/>
            <w:vAlign w:val="center"/>
            <w:hideMark/>
          </w:tcPr>
          <w:p w14:paraId="09FDC57E" w14:textId="77777777" w:rsidR="008B4C92" w:rsidRPr="008B4C92" w:rsidRDefault="008B4C92" w:rsidP="008B4C92">
            <w:r w:rsidRPr="008B4C92">
              <w:t>Shared fellowships, temporary quest alliances, tournament brackets</w:t>
            </w:r>
          </w:p>
        </w:tc>
        <w:tc>
          <w:tcPr>
            <w:tcW w:w="0" w:type="auto"/>
            <w:vAlign w:val="center"/>
            <w:hideMark/>
          </w:tcPr>
          <w:p w14:paraId="678E2A5E" w14:textId="77777777" w:rsidR="008B4C92" w:rsidRPr="008B4C92" w:rsidRDefault="008B4C92" w:rsidP="008B4C92">
            <w:r w:rsidRPr="008B4C92">
              <w:t>F5 Venture + Routing</w:t>
            </w:r>
          </w:p>
        </w:tc>
        <w:tc>
          <w:tcPr>
            <w:tcW w:w="0" w:type="auto"/>
            <w:vAlign w:val="center"/>
            <w:hideMark/>
          </w:tcPr>
          <w:p w14:paraId="53FC4FCF" w14:textId="77777777" w:rsidR="008B4C92" w:rsidRPr="008B4C92" w:rsidRDefault="008B4C92" w:rsidP="008B4C92"/>
        </w:tc>
      </w:tr>
      <w:tr w:rsidR="008B4C92" w:rsidRPr="008B4C92" w14:paraId="187E0CFE" w14:textId="77777777">
        <w:trPr>
          <w:tblCellSpacing w:w="15" w:type="dxa"/>
        </w:trPr>
        <w:tc>
          <w:tcPr>
            <w:tcW w:w="0" w:type="auto"/>
            <w:vAlign w:val="center"/>
            <w:hideMark/>
          </w:tcPr>
          <w:p w14:paraId="25FB3601" w14:textId="77777777" w:rsidR="008B4C92" w:rsidRPr="008B4C92" w:rsidRDefault="008B4C92" w:rsidP="008B4C92">
            <w:r w:rsidRPr="008B4C92">
              <w:t>Squires / companions</w:t>
            </w:r>
          </w:p>
        </w:tc>
        <w:tc>
          <w:tcPr>
            <w:tcW w:w="0" w:type="auto"/>
            <w:vAlign w:val="center"/>
            <w:hideMark/>
          </w:tcPr>
          <w:p w14:paraId="31538E3E" w14:textId="77777777" w:rsidR="008B4C92" w:rsidRPr="008B4C92" w:rsidRDefault="008B4C92" w:rsidP="008B4C92">
            <w:r w:rsidRPr="008B4C92">
              <w:t>F5 Outfit + Crew</w:t>
            </w:r>
          </w:p>
        </w:tc>
        <w:tc>
          <w:tcPr>
            <w:tcW w:w="0" w:type="auto"/>
            <w:vAlign w:val="center"/>
            <w:hideMark/>
          </w:tcPr>
          <w:p w14:paraId="6D84BE1B" w14:textId="77777777" w:rsidR="008B4C92" w:rsidRPr="008B4C92" w:rsidRDefault="008B4C92" w:rsidP="008B4C92">
            <w:r w:rsidRPr="008B4C92">
              <w:t>Optional</w:t>
            </w:r>
          </w:p>
        </w:tc>
      </w:tr>
      <w:tr w:rsidR="008B4C92" w:rsidRPr="008B4C92" w14:paraId="2647DA6D" w14:textId="77777777">
        <w:trPr>
          <w:tblCellSpacing w:w="15" w:type="dxa"/>
        </w:trPr>
        <w:tc>
          <w:tcPr>
            <w:tcW w:w="0" w:type="auto"/>
            <w:vAlign w:val="center"/>
            <w:hideMark/>
          </w:tcPr>
          <w:p w14:paraId="36C5376D" w14:textId="77777777" w:rsidR="008B4C92" w:rsidRPr="008B4C92" w:rsidRDefault="008B4C92" w:rsidP="008B4C92">
            <w:r w:rsidRPr="008B4C92">
              <w:t>Renown and favor economy</w:t>
            </w:r>
          </w:p>
        </w:tc>
        <w:tc>
          <w:tcPr>
            <w:tcW w:w="0" w:type="auto"/>
            <w:vAlign w:val="center"/>
            <w:hideMark/>
          </w:tcPr>
          <w:p w14:paraId="46EC318E" w14:textId="77777777" w:rsidR="008B4C92" w:rsidRPr="008B4C92" w:rsidRDefault="008B4C92" w:rsidP="008B4C92">
            <w:r w:rsidRPr="008B4C92">
              <w:t>F5 Ledger</w:t>
            </w:r>
          </w:p>
        </w:tc>
        <w:tc>
          <w:tcPr>
            <w:tcW w:w="0" w:type="auto"/>
            <w:vAlign w:val="center"/>
            <w:hideMark/>
          </w:tcPr>
          <w:p w14:paraId="6E35F012" w14:textId="77777777" w:rsidR="008B4C92" w:rsidRPr="008B4C92" w:rsidRDefault="008B4C92" w:rsidP="008B4C92">
            <w:r w:rsidRPr="008B4C92">
              <w:t>Light</w:t>
            </w:r>
          </w:p>
        </w:tc>
      </w:tr>
      <w:tr w:rsidR="008B4C92" w:rsidRPr="008B4C92" w14:paraId="74417BDB" w14:textId="77777777">
        <w:trPr>
          <w:tblCellSpacing w:w="15" w:type="dxa"/>
        </w:trPr>
        <w:tc>
          <w:tcPr>
            <w:tcW w:w="0" w:type="auto"/>
            <w:vAlign w:val="center"/>
            <w:hideMark/>
          </w:tcPr>
          <w:p w14:paraId="2D93530D" w14:textId="77777777" w:rsidR="008B4C92" w:rsidRPr="008B4C92" w:rsidRDefault="008B4C92" w:rsidP="008B4C92">
            <w:r w:rsidRPr="008B4C92">
              <w:t>Seasonal shifts, lasting oath effects, magical debts and blessings</w:t>
            </w:r>
          </w:p>
        </w:tc>
        <w:tc>
          <w:tcPr>
            <w:tcW w:w="0" w:type="auto"/>
            <w:vAlign w:val="center"/>
            <w:hideMark/>
          </w:tcPr>
          <w:p w14:paraId="07E5F032" w14:textId="77777777" w:rsidR="008B4C92" w:rsidRPr="008B4C92" w:rsidRDefault="008B4C92" w:rsidP="008B4C92">
            <w:r w:rsidRPr="008B4C92">
              <w:t>F5 TimedEffects</w:t>
            </w:r>
          </w:p>
        </w:tc>
        <w:tc>
          <w:tcPr>
            <w:tcW w:w="0" w:type="auto"/>
            <w:vAlign w:val="center"/>
            <w:hideMark/>
          </w:tcPr>
          <w:p w14:paraId="1B3C52CE" w14:textId="77777777" w:rsidR="008B4C92" w:rsidRPr="008B4C92" w:rsidRDefault="008B4C92" w:rsidP="008B4C92"/>
        </w:tc>
      </w:tr>
      <w:tr w:rsidR="008B4C92" w:rsidRPr="008B4C92" w14:paraId="5C9D743F" w14:textId="77777777">
        <w:trPr>
          <w:tblCellSpacing w:w="15" w:type="dxa"/>
        </w:trPr>
        <w:tc>
          <w:tcPr>
            <w:tcW w:w="0" w:type="auto"/>
            <w:vAlign w:val="center"/>
            <w:hideMark/>
          </w:tcPr>
          <w:p w14:paraId="0F39644B" w14:textId="77777777" w:rsidR="008B4C92" w:rsidRPr="008B4C92" w:rsidRDefault="008B4C92" w:rsidP="008B4C92">
            <w:r w:rsidRPr="008B4C92">
              <w:t>Final Tournament ranking</w:t>
            </w:r>
          </w:p>
        </w:tc>
        <w:tc>
          <w:tcPr>
            <w:tcW w:w="0" w:type="auto"/>
            <w:vAlign w:val="center"/>
            <w:hideMark/>
          </w:tcPr>
          <w:p w14:paraId="27C93BBB" w14:textId="77777777" w:rsidR="008B4C92" w:rsidRPr="008B4C92" w:rsidRDefault="008B4C92" w:rsidP="008B4C92">
            <w:r w:rsidRPr="008B4C92">
              <w:t>F5 ClosingRound</w:t>
            </w:r>
          </w:p>
        </w:tc>
        <w:tc>
          <w:tcPr>
            <w:tcW w:w="0" w:type="auto"/>
            <w:vAlign w:val="center"/>
            <w:hideMark/>
          </w:tcPr>
          <w:p w14:paraId="6E054E65" w14:textId="77777777" w:rsidR="008B4C92" w:rsidRPr="008B4C92" w:rsidRDefault="008B4C92" w:rsidP="008B4C92"/>
        </w:tc>
      </w:tr>
      <w:tr w:rsidR="008B4C92" w:rsidRPr="008B4C92" w14:paraId="08004BFC" w14:textId="77777777">
        <w:trPr>
          <w:tblCellSpacing w:w="15" w:type="dxa"/>
        </w:trPr>
        <w:tc>
          <w:tcPr>
            <w:tcW w:w="0" w:type="auto"/>
            <w:vAlign w:val="center"/>
            <w:hideMark/>
          </w:tcPr>
          <w:p w14:paraId="1F8182F5" w14:textId="77777777" w:rsidR="008B4C92" w:rsidRPr="008B4C92" w:rsidRDefault="008B4C92" w:rsidP="008B4C92">
            <w:r w:rsidRPr="008B4C92">
              <w:lastRenderedPageBreak/>
              <w:t>Knights on sites and paths; oaths, awards, and magical marks on knights</w:t>
            </w:r>
          </w:p>
        </w:tc>
        <w:tc>
          <w:tcPr>
            <w:tcW w:w="0" w:type="auto"/>
            <w:vAlign w:val="center"/>
            <w:hideMark/>
          </w:tcPr>
          <w:p w14:paraId="4689C453" w14:textId="77777777" w:rsidR="008B4C92" w:rsidRPr="008B4C92" w:rsidRDefault="008B4C92" w:rsidP="008B4C92">
            <w:r w:rsidRPr="008B4C92">
              <w:t>Relations: Placement, Overlay, Attachment, Composition</w:t>
            </w:r>
          </w:p>
        </w:tc>
        <w:tc>
          <w:tcPr>
            <w:tcW w:w="0" w:type="auto"/>
            <w:vAlign w:val="center"/>
            <w:hideMark/>
          </w:tcPr>
          <w:p w14:paraId="2E3D7D65" w14:textId="77777777" w:rsidR="008B4C92" w:rsidRPr="008B4C92" w:rsidRDefault="008B4C92" w:rsidP="008B4C92"/>
        </w:tc>
      </w:tr>
      <w:tr w:rsidR="008B4C92" w:rsidRPr="008B4C92" w14:paraId="324209FA" w14:textId="77777777">
        <w:trPr>
          <w:tblCellSpacing w:w="15" w:type="dxa"/>
        </w:trPr>
        <w:tc>
          <w:tcPr>
            <w:tcW w:w="0" w:type="auto"/>
            <w:vAlign w:val="center"/>
            <w:hideMark/>
          </w:tcPr>
          <w:p w14:paraId="0E6FB02E" w14:textId="77777777" w:rsidR="008B4C92" w:rsidRPr="008B4C92" w:rsidRDefault="008B4C92" w:rsidP="008B4C92">
            <w:r w:rsidRPr="008B4C92">
              <w:t>Mythic Britain + quest corridors</w:t>
            </w:r>
          </w:p>
        </w:tc>
        <w:tc>
          <w:tcPr>
            <w:tcW w:w="0" w:type="auto"/>
            <w:vAlign w:val="center"/>
            <w:hideMark/>
          </w:tcPr>
          <w:p w14:paraId="6DC69FF0" w14:textId="77777777" w:rsidR="008B4C92" w:rsidRPr="008B4C92" w:rsidRDefault="008B4C92" w:rsidP="008B4C92">
            <w:r w:rsidRPr="008B4C92">
              <w:t xml:space="preserve">Topology: </w:t>
            </w:r>
            <w:r w:rsidRPr="008B4C92">
              <w:rPr>
                <w:b/>
                <w:bCs/>
              </w:rPr>
              <w:t>hex</w:t>
            </w:r>
            <w:r w:rsidRPr="008B4C92">
              <w:t xml:space="preserve"> (Camelot hub + peripheral realms) + </w:t>
            </w:r>
            <w:r w:rsidRPr="008B4C92">
              <w:rPr>
                <w:b/>
                <w:bCs/>
              </w:rPr>
              <w:t>track</w:t>
            </w:r>
            <w:r w:rsidRPr="008B4C92">
              <w:t>-like Composition of temporary quest-path Tiles</w:t>
            </w:r>
          </w:p>
        </w:tc>
        <w:tc>
          <w:tcPr>
            <w:tcW w:w="0" w:type="auto"/>
            <w:vAlign w:val="center"/>
            <w:hideMark/>
          </w:tcPr>
          <w:p w14:paraId="77F2A21C" w14:textId="77777777" w:rsidR="008B4C92" w:rsidRPr="008B4C92" w:rsidRDefault="008B4C92" w:rsidP="008B4C92"/>
        </w:tc>
      </w:tr>
      <w:tr w:rsidR="008B4C92" w:rsidRPr="008B4C92" w14:paraId="266C6D78" w14:textId="77777777">
        <w:trPr>
          <w:tblCellSpacing w:w="15" w:type="dxa"/>
        </w:trPr>
        <w:tc>
          <w:tcPr>
            <w:tcW w:w="0" w:type="auto"/>
            <w:vAlign w:val="center"/>
            <w:hideMark/>
          </w:tcPr>
          <w:p w14:paraId="2A8594C3" w14:textId="77777777" w:rsidR="008B4C92" w:rsidRPr="008B4C92" w:rsidRDefault="008B4C92" w:rsidP="008B4C92">
            <w:r w:rsidRPr="008B4C92">
              <w:t>Layout</w:t>
            </w:r>
          </w:p>
        </w:tc>
        <w:tc>
          <w:tcPr>
            <w:tcW w:w="0" w:type="auto"/>
            <w:vAlign w:val="center"/>
            <w:hideMark/>
          </w:tcPr>
          <w:p w14:paraId="61A8C79E" w14:textId="77777777" w:rsidR="008B4C92" w:rsidRPr="008B4C92" w:rsidRDefault="008B4C92" w:rsidP="008B4C92">
            <w:r w:rsidRPr="008B4C92">
              <w:t>BOARD (Arthurian map), PlayerBoard, CARD, TABLE</w:t>
            </w:r>
          </w:p>
        </w:tc>
        <w:tc>
          <w:tcPr>
            <w:tcW w:w="0" w:type="auto"/>
            <w:vAlign w:val="center"/>
            <w:hideMark/>
          </w:tcPr>
          <w:p w14:paraId="22FEDCE1" w14:textId="77777777" w:rsidR="008B4C92" w:rsidRPr="008B4C92" w:rsidRDefault="008B4C92" w:rsidP="008B4C92"/>
        </w:tc>
      </w:tr>
      <w:tr w:rsidR="008B4C92" w:rsidRPr="008B4C92" w14:paraId="70D88030" w14:textId="77777777">
        <w:trPr>
          <w:tblCellSpacing w:w="15" w:type="dxa"/>
        </w:trPr>
        <w:tc>
          <w:tcPr>
            <w:tcW w:w="0" w:type="auto"/>
            <w:vAlign w:val="center"/>
            <w:hideMark/>
          </w:tcPr>
          <w:p w14:paraId="28B0643F" w14:textId="77777777" w:rsidR="008B4C92" w:rsidRPr="008B4C92" w:rsidRDefault="008B4C92" w:rsidP="008B4C92">
            <w:r w:rsidRPr="008B4C92">
              <w:t>Transport</w:t>
            </w:r>
          </w:p>
        </w:tc>
        <w:tc>
          <w:tcPr>
            <w:tcW w:w="0" w:type="auto"/>
            <w:vAlign w:val="center"/>
            <w:hideMark/>
          </w:tcPr>
          <w:p w14:paraId="12027B96" w14:textId="77777777" w:rsidR="008B4C92" w:rsidRPr="008B4C92" w:rsidRDefault="008B4C92" w:rsidP="008B4C92">
            <w:r w:rsidRPr="008B4C92">
              <w:t>Strict-turn; limited simultaneous windows inside shared quests or tournament brackets; private oaths and magical marks via projection redaction</w:t>
            </w:r>
          </w:p>
        </w:tc>
        <w:tc>
          <w:tcPr>
            <w:tcW w:w="0" w:type="auto"/>
            <w:vAlign w:val="center"/>
            <w:hideMark/>
          </w:tcPr>
          <w:p w14:paraId="044BF3E6" w14:textId="77777777" w:rsidR="008B4C92" w:rsidRPr="008B4C92" w:rsidRDefault="008B4C92" w:rsidP="008B4C92"/>
        </w:tc>
      </w:tr>
    </w:tbl>
    <w:p w14:paraId="3CBAB623" w14:textId="77777777" w:rsidR="008B4C92" w:rsidRPr="008B4C92" w:rsidRDefault="008B4C92" w:rsidP="008B4C92">
      <w:pPr>
        <w:rPr>
          <w:b/>
          <w:bCs/>
        </w:rPr>
      </w:pPr>
      <w:r w:rsidRPr="008B4C92">
        <w:rPr>
          <w:b/>
          <w:bCs/>
        </w:rPr>
        <w:t>5. Rules-as-data sketch</w:t>
      </w:r>
    </w:p>
    <w:p w14:paraId="61EA2A90" w14:textId="77777777" w:rsidR="008B4C92" w:rsidRPr="008B4C92" w:rsidRDefault="008B4C92" w:rsidP="008B4C92">
      <w:pPr>
        <w:numPr>
          <w:ilvl w:val="0"/>
          <w:numId w:val="3"/>
        </w:numPr>
      </w:pPr>
      <w:r w:rsidRPr="008B4C92">
        <w:rPr>
          <w:b/>
          <w:bCs/>
        </w:rPr>
        <w:t>Begin a quest</w:t>
      </w:r>
      <w:r w:rsidRPr="008B4C92">
        <w:t xml:space="preserve"> trigger: resolution-phase at Camelot or a realm gate condition: always effects: Compose a chain of quest-path Tiles leading toward a destination; place the knight on the first Tile. Path Tiles are removed when the quest ends.</w:t>
      </w:r>
    </w:p>
    <w:p w14:paraId="6F6FCBF3" w14:textId="77777777" w:rsidR="008B4C92" w:rsidRPr="008B4C92" w:rsidRDefault="008B4C92" w:rsidP="008B4C92">
      <w:pPr>
        <w:numPr>
          <w:ilvl w:val="0"/>
          <w:numId w:val="3"/>
        </w:numPr>
      </w:pPr>
      <w:r w:rsidRPr="008B4C92">
        <w:rPr>
          <w:b/>
          <w:bCs/>
        </w:rPr>
        <w:t>Face a test (arms, courtesy, or moral)</w:t>
      </w:r>
      <w:r w:rsidRPr="008B4C92">
        <w:t xml:space="preserve"> trigger: Placement onto a test site or draw of a test Card condition: always effects: open_window. Outcomes adjust renown and chivalry. High chivalry grants natural advantages (better odds, extra options, or reduced penalties). Low chivalry may open the door to Morgan le Fay’s aid.</w:t>
      </w:r>
    </w:p>
    <w:p w14:paraId="2EF009DC" w14:textId="77777777" w:rsidR="008B4C92" w:rsidRPr="008B4C92" w:rsidRDefault="008B4C92" w:rsidP="008B4C92">
      <w:pPr>
        <w:numPr>
          <w:ilvl w:val="0"/>
          <w:numId w:val="3"/>
        </w:numPr>
      </w:pPr>
      <w:r w:rsidRPr="008B4C92">
        <w:rPr>
          <w:b/>
          <w:bCs/>
        </w:rPr>
        <w:t>Swear or fulfill an oath</w:t>
      </w:r>
      <w:r w:rsidRPr="008B4C92">
        <w:t xml:space="preserve"> trigger: open_window condition: always effects: place an Overlay or TimedEffect on the knight. Fulfillment yields major renown and a lasting chivalry award; failure damages both and may grant_sue_right to the realm or another knight.</w:t>
      </w:r>
    </w:p>
    <w:p w14:paraId="49B71C01" w14:textId="77777777" w:rsidR="008B4C92" w:rsidRPr="008B4C92" w:rsidRDefault="008B4C92" w:rsidP="008B4C92">
      <w:pPr>
        <w:numPr>
          <w:ilvl w:val="0"/>
          <w:numId w:val="3"/>
        </w:numPr>
      </w:pPr>
      <w:r w:rsidRPr="008B4C92">
        <w:rPr>
          <w:b/>
          <w:bCs/>
        </w:rPr>
        <w:t>Accept magical aid (Morgan le Fay or similar)</w:t>
      </w:r>
      <w:r w:rsidRPr="008B4C92">
        <w:t xml:space="preserve"> trigger: temptation window or low-chivalry condition condition: always effects: gain powerful but corrupting Overlays or TimedEffects (combat bonuses, extra movement, etc.) that permanently lower or cap chivalry and may create future debts.</w:t>
      </w:r>
    </w:p>
    <w:p w14:paraId="10BA3F76" w14:textId="77777777" w:rsidR="008B4C92" w:rsidRPr="008B4C92" w:rsidRDefault="008B4C92" w:rsidP="008B4C92">
      <w:pPr>
        <w:numPr>
          <w:ilvl w:val="0"/>
          <w:numId w:val="3"/>
        </w:numPr>
      </w:pPr>
      <w:r w:rsidRPr="008B4C92">
        <w:rPr>
          <w:b/>
          <w:bCs/>
        </w:rPr>
        <w:lastRenderedPageBreak/>
        <w:t>Personal Grail vision</w:t>
      </w:r>
      <w:r w:rsidRPr="008B4C92">
        <w:t xml:space="preserve"> trigger: high-chivalry condition + specific Card or site condition: gte(chivalry, highThreshold) effects: grant a lasting gift (relic, boon, or renown) without awarding the full Grail victory.</w:t>
      </w:r>
    </w:p>
    <w:p w14:paraId="54215753" w14:textId="77777777" w:rsidR="008B4C92" w:rsidRPr="008B4C92" w:rsidRDefault="008B4C92" w:rsidP="008B4C92">
      <w:pPr>
        <w:numPr>
          <w:ilvl w:val="0"/>
          <w:numId w:val="3"/>
        </w:numPr>
      </w:pPr>
      <w:r w:rsidRPr="008B4C92">
        <w:rPr>
          <w:b/>
          <w:bCs/>
        </w:rPr>
        <w:t>The Grail itself</w:t>
      </w:r>
      <w:r w:rsidRPr="008B4C92">
        <w:t xml:space="preserve"> trigger: extremely high and pure chivalry + specific sequence of fulfilled high oaths and visions condition: strict purity requirements effects: unique victory condition (immediate or end-game) available only to a pure knight. Intentionally rare and difficult.</w:t>
      </w:r>
    </w:p>
    <w:p w14:paraId="1E1FF39B" w14:textId="77777777" w:rsidR="008B4C92" w:rsidRPr="008B4C92" w:rsidRDefault="008B4C92" w:rsidP="008B4C92">
      <w:pPr>
        <w:numPr>
          <w:ilvl w:val="0"/>
          <w:numId w:val="3"/>
        </w:numPr>
      </w:pPr>
      <w:r w:rsidRPr="008B4C92">
        <w:rPr>
          <w:b/>
          <w:bCs/>
        </w:rPr>
        <w:t>Return to Camelot &amp; final Tournament</w:t>
      </w:r>
      <w:r w:rsidRPr="008B4C92">
        <w:t xml:space="preserve"> trigger: end of the quest year / ClosingRound condition: always effects: all knights return. A multi-stage tournament sequence of windows and opposed checks (joust, challenges, courtly contests) produces final placement. Ranking factors: renown, chivalry awards, tournament performance, and residual magic (good or ill). Low chivalry imposes severe penalties or barred options in the tournament.</w:t>
      </w:r>
    </w:p>
    <w:p w14:paraId="4AD13CBA" w14:textId="77777777" w:rsidR="008B4C92" w:rsidRPr="008B4C92" w:rsidRDefault="008B4C92" w:rsidP="008B4C92">
      <w:pPr>
        <w:rPr>
          <w:b/>
          <w:bCs/>
        </w:rPr>
      </w:pPr>
      <w:r w:rsidRPr="008B4C92">
        <w:rPr>
          <w:b/>
          <w:bCs/>
        </w:rPr>
        <w:t>6. RETURNS-TO</w:t>
      </w:r>
    </w:p>
    <w:p w14:paraId="581386FB" w14:textId="77777777" w:rsidR="008B4C92" w:rsidRPr="008B4C92" w:rsidRDefault="008B4C92" w:rsidP="008B4C92">
      <w:r w:rsidRPr="008B4C92">
        <w:t xml:space="preserve">Fully expressible with existing objects. Temporary quest-path Tiles via Composition, chivalry awards and magical marks as Overlays, oath tracking as TimedEffects/Overlays, and the strict purity gate on the Grail require no new Kind, relation, or EFX descriptor. </w:t>
      </w:r>
      <w:r w:rsidRPr="008B4C92">
        <w:rPr>
          <w:b/>
          <w:bCs/>
        </w:rPr>
        <w:t>Representation</w:t>
      </w:r>
      <w:r w:rsidRPr="008B4C92">
        <w:t xml:space="preserve"> can be cleanly introduced for a derived “true chivalry” or “Grail proximity” meter if desired, but is not required for the core design.</w:t>
      </w:r>
    </w:p>
    <w:p w14:paraId="002E3C1B" w14:textId="77777777" w:rsidR="008B4C92" w:rsidRPr="008B4C92" w:rsidRDefault="008B4C92" w:rsidP="008B4C92">
      <w:pPr>
        <w:rPr>
          <w:b/>
          <w:bCs/>
        </w:rPr>
      </w:pPr>
      <w:r w:rsidRPr="008B4C92">
        <w:rPr>
          <w:b/>
          <w:bCs/>
        </w:rPr>
        <w:t>7. Presentation</w:t>
      </w:r>
    </w:p>
    <w:p w14:paraId="08C48106" w14:textId="77777777" w:rsidR="008B4C92" w:rsidRPr="008B4C92" w:rsidRDefault="008B4C92" w:rsidP="008B4C92">
      <w:pPr>
        <w:numPr>
          <w:ilvl w:val="0"/>
          <w:numId w:val="4"/>
        </w:numPr>
      </w:pPr>
      <w:r w:rsidRPr="008B4C92">
        <w:t>BOARD child: Camelot at center, peripheral otherworldly realms at the edges, temporary quest-path Tiles that appear and vanish. Camera focus presets for “trial of arms,” “courtly test,” and “Tournament.”</w:t>
      </w:r>
    </w:p>
    <w:p w14:paraId="759672E8" w14:textId="77777777" w:rsidR="008B4C92" w:rsidRPr="008B4C92" w:rsidRDefault="008B4C92" w:rsidP="008B4C92">
      <w:pPr>
        <w:numPr>
          <w:ilvl w:val="0"/>
          <w:numId w:val="4"/>
        </w:numPr>
      </w:pPr>
      <w:r w:rsidRPr="008B4C92">
        <w:t>PlayerBoard: oaths, chivalry awards, renown, equipment, and magical marks.</w:t>
      </w:r>
    </w:p>
    <w:p w14:paraId="27C3318C" w14:textId="77777777" w:rsidR="008B4C92" w:rsidRPr="008B4C92" w:rsidRDefault="008B4C92" w:rsidP="008B4C92">
      <w:pPr>
        <w:numPr>
          <w:ilvl w:val="0"/>
          <w:numId w:val="4"/>
        </w:numPr>
      </w:pPr>
      <w:r w:rsidRPr="008B4C92">
        <w:t>CARD children: tests, visions, temptations, oaths, and tournament challenges (modal-as-card).</w:t>
      </w:r>
    </w:p>
    <w:p w14:paraId="06509B8F" w14:textId="77777777" w:rsidR="008B4C92" w:rsidRPr="008B4C92" w:rsidRDefault="008B4C92" w:rsidP="008B4C92">
      <w:pPr>
        <w:numPr>
          <w:ilvl w:val="0"/>
          <w:numId w:val="4"/>
        </w:numPr>
      </w:pPr>
      <w:r w:rsidRPr="008B4C92">
        <w:t>TABLE: shared Round Table status, active fellowships, and final ranking.</w:t>
      </w:r>
    </w:p>
    <w:p w14:paraId="5D6C6C4D" w14:textId="77777777" w:rsidR="008B4C92" w:rsidRPr="008B4C92" w:rsidRDefault="008B4C92" w:rsidP="008B4C92">
      <w:r w:rsidRPr="008B4C92">
        <w:t>Art direction: illuminated manuscript / heraldic, high readability for digital play. Private oaths and corrupting marks remain redacted from opponent projections where thematically appropriate.</w:t>
      </w:r>
    </w:p>
    <w:p w14:paraId="2383BE62" w14:textId="77777777" w:rsidR="008B4C92" w:rsidRPr="008B4C92" w:rsidRDefault="008B4C92" w:rsidP="008B4C92">
      <w:pPr>
        <w:rPr>
          <w:b/>
          <w:bCs/>
        </w:rPr>
      </w:pPr>
      <w:r w:rsidRPr="008B4C92">
        <w:rPr>
          <w:b/>
          <w:bCs/>
        </w:rPr>
        <w:t>8. Coverage contribution</w:t>
      </w:r>
    </w:p>
    <w:p w14:paraId="102B8B79" w14:textId="77777777" w:rsidR="008B4C92" w:rsidRPr="008B4C92" w:rsidRDefault="008B4C92" w:rsidP="008B4C92">
      <w:pPr>
        <w:numPr>
          <w:ilvl w:val="0"/>
          <w:numId w:val="5"/>
        </w:numPr>
      </w:pPr>
      <w:r w:rsidRPr="008B4C92">
        <w:t xml:space="preserve">Topology: reinforced </w:t>
      </w:r>
      <w:r w:rsidRPr="008B4C92">
        <w:rPr>
          <w:b/>
          <w:bCs/>
        </w:rPr>
        <w:t>hex</w:t>
      </w:r>
      <w:r w:rsidRPr="008B4C92">
        <w:t xml:space="preserve"> + temporary </w:t>
      </w:r>
      <w:r w:rsidRPr="008B4C92">
        <w:rPr>
          <w:b/>
          <w:bCs/>
        </w:rPr>
        <w:t>track</w:t>
      </w:r>
      <w:r w:rsidRPr="008B4C92">
        <w:t>-like Composition of quest paths.</w:t>
      </w:r>
    </w:p>
    <w:p w14:paraId="71925A93" w14:textId="77777777" w:rsidR="008B4C92" w:rsidRPr="008B4C92" w:rsidRDefault="008B4C92" w:rsidP="008B4C92">
      <w:pPr>
        <w:numPr>
          <w:ilvl w:val="0"/>
          <w:numId w:val="5"/>
        </w:numPr>
      </w:pPr>
      <w:r w:rsidRPr="008B4C92">
        <w:lastRenderedPageBreak/>
        <w:t xml:space="preserve">Kinds: </w:t>
      </w:r>
      <w:r w:rsidRPr="008B4C92">
        <w:rPr>
          <w:b/>
          <w:bCs/>
        </w:rPr>
        <w:t>Tile</w:t>
      </w:r>
      <w:r w:rsidRPr="008B4C92">
        <w:t xml:space="preserve">, </w:t>
      </w:r>
      <w:r w:rsidRPr="008B4C92">
        <w:rPr>
          <w:b/>
          <w:bCs/>
        </w:rPr>
        <w:t>Figure</w:t>
      </w:r>
      <w:r w:rsidRPr="008B4C92">
        <w:t xml:space="preserve">, </w:t>
      </w:r>
      <w:r w:rsidRPr="008B4C92">
        <w:rPr>
          <w:b/>
          <w:bCs/>
        </w:rPr>
        <w:t>Slider</w:t>
      </w:r>
      <w:r w:rsidRPr="008B4C92">
        <w:t>/</w:t>
      </w:r>
      <w:r w:rsidRPr="008B4C92">
        <w:rPr>
          <w:b/>
          <w:bCs/>
        </w:rPr>
        <w:t>Dial</w:t>
      </w:r>
      <w:r w:rsidRPr="008B4C92">
        <w:t xml:space="preserve">, </w:t>
      </w:r>
      <w:r w:rsidRPr="008B4C92">
        <w:rPr>
          <w:b/>
          <w:bCs/>
        </w:rPr>
        <w:t>Card</w:t>
      </w:r>
      <w:r w:rsidRPr="008B4C92">
        <w:t xml:space="preserve">, </w:t>
      </w:r>
      <w:r w:rsidRPr="008B4C92">
        <w:rPr>
          <w:b/>
          <w:bCs/>
        </w:rPr>
        <w:t>Token</w:t>
      </w:r>
      <w:r w:rsidRPr="008B4C92">
        <w:t>.</w:t>
      </w:r>
    </w:p>
    <w:p w14:paraId="16A9AD65" w14:textId="77777777" w:rsidR="008B4C92" w:rsidRPr="008B4C92" w:rsidRDefault="008B4C92" w:rsidP="008B4C92">
      <w:pPr>
        <w:numPr>
          <w:ilvl w:val="0"/>
          <w:numId w:val="5"/>
        </w:numPr>
      </w:pPr>
      <w:r w:rsidRPr="008B4C92">
        <w:t>Relations: Placement, Overlay (oaths, awards, magical marks), Attachment, Composition.</w:t>
      </w:r>
    </w:p>
    <w:p w14:paraId="066DB610" w14:textId="77777777" w:rsidR="008B4C92" w:rsidRPr="008B4C92" w:rsidRDefault="008B4C92" w:rsidP="008B4C92">
      <w:pPr>
        <w:numPr>
          <w:ilvl w:val="0"/>
          <w:numId w:val="5"/>
        </w:numPr>
      </w:pPr>
      <w:r w:rsidRPr="008B4C92">
        <w:t>EFX: all seven (strong use of grant_sue_right for broken oaths and challenges).</w:t>
      </w:r>
    </w:p>
    <w:p w14:paraId="39EE4A65" w14:textId="77777777" w:rsidR="008B4C92" w:rsidRPr="008B4C92" w:rsidRDefault="008B4C92" w:rsidP="008B4C92">
      <w:pPr>
        <w:numPr>
          <w:ilvl w:val="0"/>
          <w:numId w:val="5"/>
        </w:numPr>
      </w:pPr>
      <w:r w:rsidRPr="008B4C92">
        <w:t>F5: Venture/Routing, Crew (optional), Ledger (light), TimedEffects, ClosingRound.</w:t>
      </w:r>
    </w:p>
    <w:p w14:paraId="05A8E295" w14:textId="77777777" w:rsidR="008B4C92" w:rsidRPr="008B4C92" w:rsidRDefault="008B4C92" w:rsidP="008B4C92">
      <w:pPr>
        <w:numPr>
          <w:ilvl w:val="0"/>
          <w:numId w:val="5"/>
        </w:numPr>
      </w:pPr>
      <w:r w:rsidRPr="008B4C92">
        <w:t>Interaction: competitive renown race inside a shared chivalric code; temporary fellowships; strict moral gating.</w:t>
      </w:r>
    </w:p>
    <w:p w14:paraId="3B091218" w14:textId="77777777" w:rsidR="008B4C92" w:rsidRPr="008B4C92" w:rsidRDefault="008B4C92" w:rsidP="008B4C92">
      <w:pPr>
        <w:numPr>
          <w:ilvl w:val="0"/>
          <w:numId w:val="5"/>
        </w:numPr>
      </w:pPr>
      <w:r w:rsidRPr="008B4C92">
        <w:t>Notable: very hard pure-knight Grail condition; personal visions as attainable gifts; final Tournament as the ranking mechanism; Morgan le Fay as corrupting magical patron for low-chivalry knights.</w:t>
      </w:r>
    </w:p>
    <w:p w14:paraId="418B7D36" w14:textId="77777777" w:rsidR="00334A3D" w:rsidRDefault="00334A3D"/>
    <w:sectPr w:rsidR="00334A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5C1"/>
    <w:multiLevelType w:val="multilevel"/>
    <w:tmpl w:val="6ED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C3A8D"/>
    <w:multiLevelType w:val="multilevel"/>
    <w:tmpl w:val="E17C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10ADE"/>
    <w:multiLevelType w:val="multilevel"/>
    <w:tmpl w:val="51301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3A2232"/>
    <w:multiLevelType w:val="multilevel"/>
    <w:tmpl w:val="FC2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8E5A9F"/>
    <w:multiLevelType w:val="multilevel"/>
    <w:tmpl w:val="B30C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069449">
    <w:abstractNumId w:val="0"/>
  </w:num>
  <w:num w:numId="2" w16cid:durableId="274291313">
    <w:abstractNumId w:val="4"/>
  </w:num>
  <w:num w:numId="3" w16cid:durableId="688140473">
    <w:abstractNumId w:val="2"/>
  </w:num>
  <w:num w:numId="4" w16cid:durableId="1451122034">
    <w:abstractNumId w:val="3"/>
  </w:num>
  <w:num w:numId="5" w16cid:durableId="1709723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F17"/>
    <w:rsid w:val="00334A3D"/>
    <w:rsid w:val="004E0103"/>
    <w:rsid w:val="004F3F17"/>
    <w:rsid w:val="00893873"/>
    <w:rsid w:val="008B4C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F04E7B-2855-4D46-BD64-542C95FE1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F17"/>
    <w:rPr>
      <w:rFonts w:eastAsiaTheme="majorEastAsia" w:cstheme="majorBidi"/>
      <w:color w:val="272727" w:themeColor="text1" w:themeTint="D8"/>
    </w:rPr>
  </w:style>
  <w:style w:type="paragraph" w:styleId="Title">
    <w:name w:val="Title"/>
    <w:basedOn w:val="Normal"/>
    <w:next w:val="Normal"/>
    <w:link w:val="TitleChar"/>
    <w:uiPriority w:val="10"/>
    <w:qFormat/>
    <w:rsid w:val="004F3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F17"/>
    <w:pPr>
      <w:spacing w:before="160"/>
      <w:jc w:val="center"/>
    </w:pPr>
    <w:rPr>
      <w:i/>
      <w:iCs/>
      <w:color w:val="404040" w:themeColor="text1" w:themeTint="BF"/>
    </w:rPr>
  </w:style>
  <w:style w:type="character" w:customStyle="1" w:styleId="QuoteChar">
    <w:name w:val="Quote Char"/>
    <w:basedOn w:val="DefaultParagraphFont"/>
    <w:link w:val="Quote"/>
    <w:uiPriority w:val="29"/>
    <w:rsid w:val="004F3F17"/>
    <w:rPr>
      <w:i/>
      <w:iCs/>
      <w:color w:val="404040" w:themeColor="text1" w:themeTint="BF"/>
    </w:rPr>
  </w:style>
  <w:style w:type="paragraph" w:styleId="ListParagraph">
    <w:name w:val="List Paragraph"/>
    <w:basedOn w:val="Normal"/>
    <w:uiPriority w:val="34"/>
    <w:qFormat/>
    <w:rsid w:val="004F3F17"/>
    <w:pPr>
      <w:ind w:left="720"/>
      <w:contextualSpacing/>
    </w:pPr>
  </w:style>
  <w:style w:type="character" w:styleId="IntenseEmphasis">
    <w:name w:val="Intense Emphasis"/>
    <w:basedOn w:val="DefaultParagraphFont"/>
    <w:uiPriority w:val="21"/>
    <w:qFormat/>
    <w:rsid w:val="004F3F17"/>
    <w:rPr>
      <w:i/>
      <w:iCs/>
      <w:color w:val="0F4761" w:themeColor="accent1" w:themeShade="BF"/>
    </w:rPr>
  </w:style>
  <w:style w:type="paragraph" w:styleId="IntenseQuote">
    <w:name w:val="Intense Quote"/>
    <w:basedOn w:val="Normal"/>
    <w:next w:val="Normal"/>
    <w:link w:val="IntenseQuoteChar"/>
    <w:uiPriority w:val="30"/>
    <w:qFormat/>
    <w:rsid w:val="004F3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F17"/>
    <w:rPr>
      <w:i/>
      <w:iCs/>
      <w:color w:val="0F4761" w:themeColor="accent1" w:themeShade="BF"/>
    </w:rPr>
  </w:style>
  <w:style w:type="character" w:styleId="IntenseReference">
    <w:name w:val="Intense Reference"/>
    <w:basedOn w:val="DefaultParagraphFont"/>
    <w:uiPriority w:val="32"/>
    <w:qFormat/>
    <w:rsid w:val="004F3F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1122</Words>
  <Characters>6400</Characters>
  <Application>Microsoft Office Word</Application>
  <DocSecurity>0</DocSecurity>
  <Lines>53</Lines>
  <Paragraphs>15</Paragraphs>
  <ScaleCrop>false</ScaleCrop>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Michale  Gregor</dc:creator>
  <cp:keywords/>
  <dc:description/>
  <cp:lastModifiedBy>Michale  Gregor</cp:lastModifiedBy>
  <cp:revision>2</cp:revision>
  <dcterms:created xsi:type="dcterms:W3CDTF">2026-08-01T22:17:00Z</dcterms:created>
  <dcterms:modified xsi:type="dcterms:W3CDTF">2026-08-01T22:17:00Z</dcterms:modified>
</cp:coreProperties>
</file>