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9865" cy="2953385"/>
            <wp:effectExtent l="0" t="0" r="698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2953385"/>
                    </a:xfrm>
                    <a:prstGeom prst="rect">
                      <a:avLst/>
                    </a:prstGeom>
                    <a:noFill/>
                    <a:ln>
                      <a:noFill/>
                    </a:ln>
                  </pic:spPr>
                </pic:pic>
              </a:graphicData>
            </a:graphic>
          </wp:inline>
        </w:drawing>
      </w:r>
    </w:p>
    <w:p>
      <w:pPr>
        <w:rPr>
          <w:rFonts w:hint="default"/>
          <w:lang w:val="en-US" w:eastAsia="zh-CN"/>
        </w:rPr>
      </w:pPr>
      <w:r>
        <w:rPr>
          <w:rFonts w:hint="eastAsia"/>
          <w:lang w:val="en-US" w:eastAsia="zh-CN"/>
        </w:rPr>
        <w:t>插入一栏时间戳的配置栏，配置雷达命令改为“WriteCLI setFilterPara 0 0 5 2 2 30 5 32 0 0 1”，最后一位为时间戳功能标志位，“0”为不配置时间戳模式，“1”为配置时间戳模式。若要配置时间戳模式时需要在之前发送一条“WriteCLI frameCfg 0 1 16 0 100 1 0”命令；若不配置时间戳模式则之前发送“WriteCLI frameCfg 0 1 16 0 25 1 0”。</w:t>
      </w:r>
    </w:p>
    <w:p>
      <w:r>
        <w:drawing>
          <wp:inline distT="0" distB="0" distL="114300" distR="114300">
            <wp:extent cx="5268595" cy="2987675"/>
            <wp:effectExtent l="0" t="0" r="825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987675"/>
                    </a:xfrm>
                    <a:prstGeom prst="rect">
                      <a:avLst/>
                    </a:prstGeom>
                    <a:noFill/>
                    <a:ln>
                      <a:noFill/>
                    </a:ln>
                  </pic:spPr>
                </pic:pic>
              </a:graphicData>
            </a:graphic>
          </wp:inline>
        </w:drawing>
      </w:r>
    </w:p>
    <w:p>
      <w:pPr>
        <w:rPr>
          <w:rFonts w:hint="eastAsia"/>
          <w:lang w:val="en-US" w:eastAsia="zh-CN"/>
        </w:rPr>
      </w:pPr>
      <w:r>
        <w:rPr>
          <w:rFonts w:hint="eastAsia"/>
          <w:lang w:val="en-US" w:eastAsia="zh-CN"/>
        </w:rPr>
        <w:t>添加关于时间戳操作的一栏，这一栏里面要有以下命令的操作按钮以及对应的输入框：</w:t>
      </w:r>
      <w:r>
        <w:rPr>
          <w:rFonts w:hint="eastAsia"/>
          <w:lang w:val="en-US" w:eastAsia="zh-CN"/>
        </w:rPr>
        <w:br w:type="textWrapping"/>
      </w:r>
      <w:r>
        <w:rPr>
          <w:rFonts w:hint="eastAsia"/>
          <w:lang w:val="en-US" w:eastAsia="zh-CN"/>
        </w:rPr>
        <w:t>命令一：“setTime 2020 02 27 10 14 55”雷达获取当前外部时间为2020年02月27日10时14分55秒。</w:t>
      </w:r>
    </w:p>
    <w:p>
      <w:pPr>
        <w:rPr>
          <w:rFonts w:hint="eastAsia"/>
          <w:lang w:val="en-US" w:eastAsia="zh-CN"/>
        </w:rPr>
      </w:pPr>
      <w:r>
        <w:rPr>
          <w:rFonts w:hint="eastAsia"/>
          <w:lang w:val="en-US" w:eastAsia="zh-CN"/>
        </w:rPr>
        <w:t>命令二：“ReadTime”读取雷达当前的时间。</w:t>
      </w:r>
    </w:p>
    <w:p>
      <w:pPr>
        <w:rPr>
          <w:rFonts w:hint="default"/>
          <w:lang w:val="en-US" w:eastAsia="zh-CN"/>
        </w:rPr>
      </w:pPr>
      <w:r>
        <w:rPr>
          <w:rFonts w:hint="eastAsia"/>
          <w:lang w:val="en-US" w:eastAsia="zh-CN"/>
        </w:rPr>
        <w:t>命令三：“DalayFilpTime 1970 1 1 0 0 0 1970 1 1 0 1 40” 读取某时间段内雷达所记录的时间及雷达在该时间给出的继电器信号（参数代表1970年1月1日0时0分0秒到1970年1月1日0时1分40秒之间继电器给出的信号及给出信号时的时间）。之前需要调用BOOTloader</w:t>
      </w:r>
      <w:bookmarkStart w:id="0" w:name="_GoBack"/>
      <w:bookmarkEnd w:id="0"/>
    </w:p>
    <w:p>
      <w:pPr>
        <w:rPr>
          <w:rFonts w:hint="eastAsia"/>
          <w:lang w:val="en-US" w:eastAsia="zh-CN"/>
        </w:rPr>
      </w:pPr>
      <w:r>
        <w:rPr>
          <w:rFonts w:hint="eastAsia"/>
          <w:lang w:val="en-US" w:eastAsia="zh-CN"/>
        </w:rPr>
        <w:t>命令四：“TimeErase”擦除雷达所记录的时间戳。</w:t>
      </w:r>
    </w:p>
    <w:p>
      <w:pPr>
        <w:rPr>
          <w:rFonts w:hint="eastAsia"/>
          <w:lang w:val="en-US" w:eastAsia="zh-CN"/>
        </w:rPr>
      </w:pPr>
      <w:r>
        <w:rPr>
          <w:rFonts w:hint="eastAsia"/>
          <w:lang w:val="en-US" w:eastAsia="zh-CN"/>
        </w:rPr>
        <w:t>关于时间戳命令的执行顺序：</w:t>
      </w:r>
    </w:p>
    <w:p>
      <w:pPr>
        <w:rPr>
          <w:rFonts w:hint="eastAsia"/>
          <w:lang w:val="en-US" w:eastAsia="zh-CN"/>
        </w:rPr>
      </w:pPr>
      <w:r>
        <w:rPr>
          <w:rFonts w:hint="eastAsia"/>
          <w:lang w:val="en-US" w:eastAsia="zh-CN"/>
        </w:rPr>
        <w:t>配置和获取雷达时间时只需要发送对应命令。</w:t>
      </w:r>
    </w:p>
    <w:p>
      <w:pPr>
        <w:rPr>
          <w:rFonts w:hint="eastAsia"/>
          <w:lang w:val="en-US" w:eastAsia="zh-CN"/>
        </w:rPr>
      </w:pPr>
      <w:r>
        <w:rPr>
          <w:rFonts w:hint="eastAsia"/>
          <w:lang w:val="en-US" w:eastAsia="zh-CN"/>
        </w:rPr>
        <w:t>读取雷达给出继电器信号的时间需要先发送一条“Bootloader”;然后再发送“DalayFilpTime 1970 1 1 0 0 0 1970 1 1 0 1 40”这条命令；最后还需要发送“sensorStart”。</w:t>
      </w:r>
    </w:p>
    <w:p>
      <w:pPr>
        <w:rPr>
          <w:rFonts w:hint="default"/>
          <w:lang w:val="en-US" w:eastAsia="zh-CN"/>
        </w:rPr>
      </w:pPr>
      <w:r>
        <w:rPr>
          <w:rFonts w:hint="eastAsia"/>
          <w:lang w:val="en-US" w:eastAsia="zh-CN"/>
        </w:rPr>
        <w:t>擦除雷达记录的时间戳同上。</w:t>
      </w:r>
    </w:p>
    <w:p>
      <w:pPr>
        <w:rPr>
          <w:rFonts w:hint="default"/>
          <w:lang w:val="en-US" w:eastAsia="zh-CN"/>
        </w:rPr>
      </w:pPr>
    </w:p>
    <w:p>
      <w:r>
        <w:drawing>
          <wp:inline distT="0" distB="0" distL="114300" distR="114300">
            <wp:extent cx="5271135" cy="296926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296926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最后一栏为版本号的查询栏；对应命令为“ver.”返回值为当前固件的版本号。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045C3"/>
    <w:rsid w:val="11B827A9"/>
    <w:rsid w:val="136A1923"/>
    <w:rsid w:val="177A4B4B"/>
    <w:rsid w:val="18934B5A"/>
    <w:rsid w:val="29F05AC6"/>
    <w:rsid w:val="3C8B6366"/>
    <w:rsid w:val="4EA9013B"/>
    <w:rsid w:val="546E39C5"/>
    <w:rsid w:val="66CF0C29"/>
    <w:rsid w:val="6C923486"/>
    <w:rsid w:val="6CE77834"/>
    <w:rsid w:val="718300F8"/>
    <w:rsid w:val="783943EB"/>
    <w:rsid w:val="79F36E51"/>
    <w:rsid w:val="7D3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xt</dc:creator>
  <cp:lastModifiedBy>文佳</cp:lastModifiedBy>
  <dcterms:modified xsi:type="dcterms:W3CDTF">2020-03-12T00:56:15Z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