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006122"/>
      <w:bookmarkStart w:id="1" w:name="_Toc9006045"/>
      <w:bookmarkStart w:id="2" w:name="_Toc6234518"/>
      <w:bookmarkStart w:id="3" w:name="_Toc9004342"/>
      <w:bookmarkStart w:id="4" w:name="_Toc9005945"/>
      <w:r>
        <w:rPr>
          <w:rFonts w:ascii="Times New Roman" w:hAnsi="Times New Roman"/>
        </w:rPr>
        <w:drawing>
          <wp:inline distT="0" distB="0" distL="0" distR="0">
            <wp:extent cx="5274310" cy="180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>
      <w:pPr>
        <w:pStyle w:val="2"/>
        <w:jc w:val="center"/>
      </w:pPr>
    </w:p>
    <w:p>
      <w:pPr>
        <w:pStyle w:val="2"/>
        <w:jc w:val="center"/>
      </w:pPr>
      <w:r>
        <w:rPr>
          <w:rFonts w:hint="eastAsia"/>
        </w:rPr>
        <w:t>I</w:t>
      </w:r>
      <w:r>
        <w:t>TS-A08</w:t>
      </w:r>
      <w:r>
        <w:rPr>
          <w:rFonts w:hint="eastAsia"/>
        </w:rPr>
        <w:t>道闸防砸雷达基础通讯协议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长沙莫之比智能科技有限公司</w:t>
      </w:r>
    </w:p>
    <w:p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fldChar w:fldCharType="begin"/>
      </w:r>
      <w:r>
        <w:instrText xml:space="preserve"> HYPERLINK "http://microbrain.com.cn/" </w:instrText>
      </w:r>
      <w:r>
        <w:fldChar w:fldCharType="separate"/>
      </w:r>
      <w:r>
        <w:rPr>
          <w:rFonts w:ascii="Times New Roman" w:hAnsi="Times New Roman"/>
          <w:sz w:val="32"/>
          <w:szCs w:val="32"/>
        </w:rPr>
        <w:t>Microbrain Intelligent Technology Co., Ltd.</w:t>
      </w:r>
      <w:r>
        <w:rPr>
          <w:rFonts w:ascii="Times New Roman" w:hAnsi="Times New Roman"/>
          <w:sz w:val="32"/>
          <w:szCs w:val="32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2020.01.13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jc w:val="center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lang w:val="zh-CN"/>
        </w:rPr>
        <w:fldChar w:fldCharType="end"/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一、升级流程及命令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1、发送字符串“sensorStop”，作用是让雷达初始化升级状态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2、发送字符串“WriteCLI bootLoaderFlag 1” ，作用是让雷达进入升级模式 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3、发送字符串“softReset” ，作用是重启雷达，有任何返回都可判断为重启成功，重启成功后进入十六进制数据交互状态，返回值不再是字符串，而是十六进制数据。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4、发送十六进制数据0x01CD ,  作用：擦除内存，返回 0x11 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5、发送十六进制数据0x02CD+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数据发送次数</w:t>
      </w:r>
      <w:r>
        <w:rPr>
          <w:rFonts w:hint="eastAsia" w:ascii="仿宋" w:hAnsi="仿宋" w:eastAsia="仿宋"/>
          <w:sz w:val="24"/>
          <w:szCs w:val="24"/>
        </w:rPr>
        <w:t>（大小由4个节表示，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总字节数</w:t>
      </w:r>
      <w:r>
        <w:rPr>
          <w:rFonts w:hint="eastAsia" w:ascii="仿宋" w:hAnsi="仿宋" w:eastAsia="仿宋"/>
          <w:sz w:val="24"/>
          <w:szCs w:val="24"/>
        </w:rPr>
        <w:t>减8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除以64</w:t>
      </w:r>
      <w:bookmarkStart w:id="8" w:name="_GoBack"/>
      <w:bookmarkEnd w:id="8"/>
      <w:r>
        <w:rPr>
          <w:rFonts w:hint="eastAsia" w:ascii="仿宋" w:hAnsi="仿宋" w:eastAsia="仿宋"/>
          <w:sz w:val="24"/>
          <w:szCs w:val="24"/>
        </w:rPr>
        <w:t>，表示不包含前8个字节）  成功返回 0x12CD代表成功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6、从文件第9个字节开始，每次发送64个字节数据。 返回0x13CD表示成功,最后一次发送成功后除了0x13CD同时会返回0x23 CD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7、发送0x04CD+较验码（4字节，发送的全部字节累加值) ，成功0x14CD表示成功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8、发送0x05CD，重启雷达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二、配置调试命令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64"/>
        <w:gridCol w:w="2614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</w:t>
            </w:r>
            <w:r>
              <w:rPr>
                <w:rFonts w:ascii="仿宋" w:hAnsi="仿宋" w:eastAsia="仿宋"/>
                <w:sz w:val="24"/>
                <w:szCs w:val="24"/>
              </w:rPr>
              <w:t>LI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命令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命令解析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返回值解析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sensorStop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暂停雷达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sensorStart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启动雷达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WriteCLI setFilterPara 0 0 </w:t>
            </w:r>
            <w:r>
              <w:rPr>
                <w:rFonts w:ascii="仿宋" w:hAnsi="仿宋" w:eastAsia="仿宋"/>
                <w:sz w:val="24"/>
                <w:szCs w:val="24"/>
                <w:highlight w:val="yellow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2 2 </w:t>
            </w:r>
            <w:r>
              <w:rPr>
                <w:rFonts w:ascii="仿宋" w:hAnsi="仿宋" w:eastAsia="仿宋"/>
                <w:sz w:val="24"/>
                <w:szCs w:val="24"/>
                <w:highlight w:val="green"/>
              </w:rPr>
              <w:t>30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cyan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32 </w:t>
            </w:r>
            <w:r>
              <w:rPr>
                <w:rFonts w:ascii="仿宋" w:hAnsi="仿宋" w:eastAsia="仿宋"/>
                <w:sz w:val="24"/>
                <w:szCs w:val="24"/>
                <w:highlight w:val="magenta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blue"/>
              </w:rPr>
              <w:t>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：设置雷达左侧检测距离</w:t>
            </w:r>
          </w:p>
          <w:p>
            <w:pPr>
              <w:jc w:val="center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：设置雷达前向检测距离</w:t>
            </w:r>
          </w:p>
          <w:p>
            <w:pPr>
              <w:jc w:val="center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：设置雷达右侧检测距离</w:t>
            </w:r>
          </w:p>
          <w:p>
            <w:pPr>
              <w:jc w:val="center"/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center"/>
            </w:pPr>
            <w:bookmarkStart w:id="5" w:name="_Hlk37498074"/>
            <w:r>
              <w:rPr>
                <w:rFonts w:hint="eastAsia"/>
                <w:highlight w:val="blue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bookmarkEnd w:id="5"/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ReadCLI setFilterPara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读取雷达配置参数</w:t>
            </w:r>
          </w:p>
        </w:tc>
        <w:tc>
          <w:tcPr>
            <w:tcW w:w="2862" w:type="dxa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：左侧检测距离。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：前向检测区域。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：右侧检测区域。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clioutput 4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studyend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学习环境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softReset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雷达重启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bookmarkStart w:id="6" w:name="_Hlk37498249"/>
            <w:r>
              <w:rPr>
                <w:rFonts w:hint="eastAsia"/>
              </w:rPr>
              <w:t xml:space="preserve">setTime </w:t>
            </w:r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red"/>
              </w:rPr>
              <w:t>55</w:t>
            </w:r>
            <w:bookmarkEnd w:id="6"/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left"/>
            </w:pPr>
            <w:bookmarkStart w:id="7" w:name="_Hlk37498286"/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>：获取年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>：获取月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>：获取日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>：获取时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>：获取分</w:t>
            </w:r>
          </w:p>
          <w:p>
            <w:pPr>
              <w:jc w:val="left"/>
            </w:pPr>
            <w:r>
              <w:rPr>
                <w:rFonts w:hint="eastAsia"/>
                <w:highlight w:val="red"/>
              </w:rPr>
              <w:t>55</w:t>
            </w:r>
            <w:r>
              <w:rPr>
                <w:rFonts w:hint="eastAsia"/>
              </w:rPr>
              <w:t>：获取秒</w:t>
            </w:r>
          </w:p>
          <w:bookmarkEnd w:id="7"/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ReadTime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当前时间日期</w:t>
            </w: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读取当前雷达系统时间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DalayFilpTime </w:t>
            </w:r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1970 1 1 0 1 40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区间雷达信号输出</w:t>
            </w:r>
          </w:p>
        </w:tc>
        <w:tc>
          <w:tcPr>
            <w:tcW w:w="2614" w:type="dxa"/>
          </w:tcPr>
          <w:p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>：起始时间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green"/>
              </w:rPr>
              <w:t>1970 1 1 0 1 40</w:t>
            </w:r>
            <w:r>
              <w:rPr>
                <w:rFonts w:hint="eastAsia"/>
              </w:rPr>
              <w:t>：结束时间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获取起始时间到结束时间段内的雷达继电器变化时间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TimeErase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擦除雷达记录的时间戳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t xml:space="preserve">WriteCLI commandBaudRate </w:t>
            </w:r>
            <w:r>
              <w:rPr>
                <w:rFonts w:hint="eastAsia"/>
                <w:color w:val="FF0000"/>
              </w:rPr>
              <w:t>115200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更改雷达命令波特率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115200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：需要更改的波特率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1304290" cy="397510"/>
          <wp:effectExtent l="0" t="0" r="0" b="2540"/>
          <wp:docPr id="2" name="图片 2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29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EA"/>
    <w:rsid w:val="00072905"/>
    <w:rsid w:val="00080731"/>
    <w:rsid w:val="000D72D4"/>
    <w:rsid w:val="00122052"/>
    <w:rsid w:val="00147993"/>
    <w:rsid w:val="00156CEA"/>
    <w:rsid w:val="001B11A2"/>
    <w:rsid w:val="001B64A8"/>
    <w:rsid w:val="001E44CE"/>
    <w:rsid w:val="002002D1"/>
    <w:rsid w:val="00207308"/>
    <w:rsid w:val="002329E5"/>
    <w:rsid w:val="00237B96"/>
    <w:rsid w:val="002C4BE2"/>
    <w:rsid w:val="00302F0F"/>
    <w:rsid w:val="00306F72"/>
    <w:rsid w:val="00311B84"/>
    <w:rsid w:val="00364848"/>
    <w:rsid w:val="00391326"/>
    <w:rsid w:val="0039618F"/>
    <w:rsid w:val="003B31D3"/>
    <w:rsid w:val="003E1884"/>
    <w:rsid w:val="003F0479"/>
    <w:rsid w:val="004025A1"/>
    <w:rsid w:val="00411F38"/>
    <w:rsid w:val="004146CC"/>
    <w:rsid w:val="00444C8C"/>
    <w:rsid w:val="0048524A"/>
    <w:rsid w:val="004875A5"/>
    <w:rsid w:val="004A556A"/>
    <w:rsid w:val="004D2C65"/>
    <w:rsid w:val="004F496F"/>
    <w:rsid w:val="00531975"/>
    <w:rsid w:val="00572716"/>
    <w:rsid w:val="005745B3"/>
    <w:rsid w:val="00587B58"/>
    <w:rsid w:val="005930FD"/>
    <w:rsid w:val="005C7000"/>
    <w:rsid w:val="005D7733"/>
    <w:rsid w:val="005E0CAF"/>
    <w:rsid w:val="005E3985"/>
    <w:rsid w:val="005E3CC1"/>
    <w:rsid w:val="005E5383"/>
    <w:rsid w:val="005F3151"/>
    <w:rsid w:val="005F668D"/>
    <w:rsid w:val="006038F7"/>
    <w:rsid w:val="00606AC9"/>
    <w:rsid w:val="0062236E"/>
    <w:rsid w:val="00657A6D"/>
    <w:rsid w:val="00683C2F"/>
    <w:rsid w:val="0068403F"/>
    <w:rsid w:val="00695828"/>
    <w:rsid w:val="006A2922"/>
    <w:rsid w:val="006E11ED"/>
    <w:rsid w:val="006E1427"/>
    <w:rsid w:val="006F50F1"/>
    <w:rsid w:val="006F753A"/>
    <w:rsid w:val="007201C7"/>
    <w:rsid w:val="0073228B"/>
    <w:rsid w:val="00732939"/>
    <w:rsid w:val="00733A0D"/>
    <w:rsid w:val="00751022"/>
    <w:rsid w:val="00787076"/>
    <w:rsid w:val="007D6D3B"/>
    <w:rsid w:val="00804E61"/>
    <w:rsid w:val="008325E7"/>
    <w:rsid w:val="008979F4"/>
    <w:rsid w:val="008A2E4C"/>
    <w:rsid w:val="008C600E"/>
    <w:rsid w:val="008D3E19"/>
    <w:rsid w:val="008F7A2E"/>
    <w:rsid w:val="00924568"/>
    <w:rsid w:val="0094777E"/>
    <w:rsid w:val="009C74DA"/>
    <w:rsid w:val="00A2117E"/>
    <w:rsid w:val="00A264B8"/>
    <w:rsid w:val="00A372DA"/>
    <w:rsid w:val="00A42423"/>
    <w:rsid w:val="00A50126"/>
    <w:rsid w:val="00A614C7"/>
    <w:rsid w:val="00A62E45"/>
    <w:rsid w:val="00A80D05"/>
    <w:rsid w:val="00AB7F43"/>
    <w:rsid w:val="00B026A0"/>
    <w:rsid w:val="00B132E3"/>
    <w:rsid w:val="00B20D83"/>
    <w:rsid w:val="00B21FC5"/>
    <w:rsid w:val="00B25E65"/>
    <w:rsid w:val="00B56536"/>
    <w:rsid w:val="00B74A25"/>
    <w:rsid w:val="00B83A27"/>
    <w:rsid w:val="00BD0D14"/>
    <w:rsid w:val="00C009DD"/>
    <w:rsid w:val="00C064F0"/>
    <w:rsid w:val="00C20018"/>
    <w:rsid w:val="00C40C81"/>
    <w:rsid w:val="00C47BA9"/>
    <w:rsid w:val="00C5639E"/>
    <w:rsid w:val="00C72B3E"/>
    <w:rsid w:val="00C9293C"/>
    <w:rsid w:val="00C95E19"/>
    <w:rsid w:val="00CD0B11"/>
    <w:rsid w:val="00CD2367"/>
    <w:rsid w:val="00CF72FE"/>
    <w:rsid w:val="00D27281"/>
    <w:rsid w:val="00D57FAF"/>
    <w:rsid w:val="00D8539C"/>
    <w:rsid w:val="00D95E09"/>
    <w:rsid w:val="00DC0BE2"/>
    <w:rsid w:val="00DC10CE"/>
    <w:rsid w:val="00DF2C6A"/>
    <w:rsid w:val="00E06D59"/>
    <w:rsid w:val="00E12E76"/>
    <w:rsid w:val="00E342B0"/>
    <w:rsid w:val="00E575F8"/>
    <w:rsid w:val="00EA2857"/>
    <w:rsid w:val="00EB3C0E"/>
    <w:rsid w:val="00EC0991"/>
    <w:rsid w:val="00F35359"/>
    <w:rsid w:val="00F602C8"/>
    <w:rsid w:val="00F63411"/>
    <w:rsid w:val="00FD1012"/>
    <w:rsid w:val="00FD344E"/>
    <w:rsid w:val="00FD4E2E"/>
    <w:rsid w:val="00FD7F13"/>
    <w:rsid w:val="00FE0BB9"/>
    <w:rsid w:val="00FE1FA9"/>
    <w:rsid w:val="00FF7DCB"/>
    <w:rsid w:val="1B6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outlineLvl w:val="3"/>
    </w:pPr>
    <w:rPr>
      <w:rFonts w:eastAsiaTheme="majorEastAsia"/>
      <w:b/>
      <w:bCs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rFonts w:eastAsiaTheme="majorEastAsia"/>
      <w:b/>
      <w:bCs/>
      <w:sz w:val="30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eastAsiaTheme="majorEastAsia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E48EF-8FD4-4AC9-90C5-7E53BAA1AF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1283</Characters>
  <Lines>10</Lines>
  <Paragraphs>3</Paragraphs>
  <TotalTime>1</TotalTime>
  <ScaleCrop>false</ScaleCrop>
  <LinksUpToDate>false</LinksUpToDate>
  <CharactersWithSpaces>1504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2019-05-05T05:42:00Z</dcterms:created>
  <dc:creator>宇翔 邹</dc:creator>
  <cp:lastModifiedBy>文佳</cp:lastModifiedBy>
  <dcterms:modified xsi:type="dcterms:W3CDTF">2020-08-04T00:57:20Z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