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Idea on digit recognition</w:t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Preprocess image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Detected only three symbols : dimension line, cut line and X symbol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Calculate Aspect ratio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the feature rules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to compute the aspect ratio, the extent and the solidity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Classify shape according to Aspect ratio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symbols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detect the last symbol 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Extract only the last symbol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cropping, resizing 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 the cropped digit image in local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MNIST algorithm.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Load data from MNIST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Build the CNN model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Training model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the model, and evaluate it.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Classify the digit, one by one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Separate digits to single ones.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Taking usage of the pre trained model to classify the digits that will get a list of single numbers. (eg. a list like: [4,0,0])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Construct the number from the list of single digits.   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References: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Calculating aspect ratio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https://opencv-python-tutroals.readthedocs.io/en/latest/py_tutorials/py_imgproc/py_contours/py_contour_features/py_contour_features.html#b-rotated-rectangle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Advance Contour properties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https://gurus.pyimagesearch.com/lesson-sample-advanced-contour-properties/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color w:val="051e50"/>
          <w:rtl w:val="0"/>
        </w:rPr>
        <w:t xml:space="preserve">Measuring the size of an object (or objects) 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4"/>
        </w:numPr>
        <w:ind w:left="1440" w:hanging="360"/>
        <w:rPr>
          <w:color w:val="051e50"/>
          <w:sz w:val="20"/>
          <w:szCs w:val="20"/>
        </w:rPr>
      </w:pPr>
      <w:r w:rsidDel="00000000" w:rsidR="00000000" w:rsidRPr="00000000">
        <w:rPr>
          <w:color w:val="051e50"/>
          <w:sz w:val="20"/>
          <w:szCs w:val="20"/>
          <w:rtl w:val="0"/>
        </w:rPr>
        <w:t xml:space="preserve">https://www.pyimagesearch.com/2016/03/28/measuring-size-of-objects-in-an-image-with-opencv/</w:t>
      </w:r>
    </w:p>
    <w:p w:rsidR="00000000" w:rsidDel="00000000" w:rsidP="00000000" w:rsidRDefault="00000000" w:rsidRPr="00000000" w14:paraId="0000002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cv-python-tutroals.readthedocs.io/en/latest/py_tutorials/py_imgproc/py_contours/py_contour_features/py_contour_features.html#b-rotated-rectangle" TargetMode="External"/><Relationship Id="rId7" Type="http://schemas.openxmlformats.org/officeDocument/2006/relationships/hyperlink" Target="https://gurus.pyimagesearch.com/lesson-sample-advanced-contour-propert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