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4C8505E3" w:rsidR="00DE65A5" w:rsidRPr="001B4123" w:rsidRDefault="00C77ACD" w:rsidP="001B4123">
      <w:pPr>
        <w:pStyle w:val="ACLTitle"/>
        <w:spacing w:after="240"/>
        <w:rPr>
          <w:specVanish/>
        </w:rPr>
      </w:pPr>
      <w:r>
        <w:t>Comparative Study of Document Embedding for Link Prediction</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lang w:eastAsia="tr-TR"/>
              </w:rPr>
            </w:pPr>
            <w:r w:rsidRPr="000501E5">
              <w:rPr>
                <w:noProof/>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8434F8" w:rsidRPr="00734C3D" w:rsidRDefault="008434F8" w:rsidP="009B2804">
                                  <w:pPr>
                                    <w:pStyle w:val="ACLRulerLeft"/>
                                  </w:pPr>
                                </w:p>
                                <w:p w14:paraId="68AE3705" w14:textId="77777777" w:rsidR="008434F8" w:rsidRPr="00734C3D" w:rsidRDefault="008434F8" w:rsidP="009B2804">
                                  <w:pPr>
                                    <w:pStyle w:val="ACLRulerLeft"/>
                                  </w:pPr>
                                </w:p>
                                <w:p w14:paraId="7E81AE34" w14:textId="77777777" w:rsidR="008434F8" w:rsidRPr="00734C3D" w:rsidRDefault="008434F8" w:rsidP="009B2804">
                                  <w:pPr>
                                    <w:pStyle w:val="ACLRulerLeft"/>
                                  </w:pPr>
                                </w:p>
                                <w:p w14:paraId="5004F69A" w14:textId="77777777" w:rsidR="008434F8" w:rsidRPr="00734C3D" w:rsidRDefault="008434F8" w:rsidP="009B2804">
                                  <w:pPr>
                                    <w:pStyle w:val="ACLRulerLeft"/>
                                  </w:pPr>
                                </w:p>
                                <w:p w14:paraId="69755992" w14:textId="77777777" w:rsidR="008434F8" w:rsidRPr="00734C3D" w:rsidRDefault="008434F8" w:rsidP="009B2804">
                                  <w:pPr>
                                    <w:pStyle w:val="ACLRulerLeft"/>
                                  </w:pPr>
                                </w:p>
                                <w:p w14:paraId="55FA17E5" w14:textId="77777777" w:rsidR="008434F8" w:rsidRPr="00734C3D" w:rsidRDefault="008434F8" w:rsidP="009B2804">
                                  <w:pPr>
                                    <w:pStyle w:val="ACLRulerLeft"/>
                                  </w:pPr>
                                </w:p>
                                <w:p w14:paraId="76738E92" w14:textId="77777777" w:rsidR="008434F8" w:rsidRPr="00734C3D" w:rsidRDefault="008434F8" w:rsidP="009B2804">
                                  <w:pPr>
                                    <w:pStyle w:val="ACLRulerLeft"/>
                                  </w:pPr>
                                </w:p>
                                <w:p w14:paraId="4A3163D6" w14:textId="77777777" w:rsidR="008434F8" w:rsidRPr="00734C3D" w:rsidRDefault="008434F8" w:rsidP="009B2804">
                                  <w:pPr>
                                    <w:pStyle w:val="ACLRulerLeft"/>
                                  </w:pPr>
                                </w:p>
                                <w:p w14:paraId="63CFD8B0" w14:textId="77777777" w:rsidR="008434F8" w:rsidRPr="00734C3D" w:rsidRDefault="008434F8" w:rsidP="009B2804">
                                  <w:pPr>
                                    <w:pStyle w:val="ACLRulerLeft"/>
                                  </w:pPr>
                                </w:p>
                                <w:p w14:paraId="37B8D0DF" w14:textId="77777777" w:rsidR="008434F8" w:rsidRDefault="008434F8"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6730A2" id="_x0000_t202" coordsize="21600,21600" o:spt="202" path="m0,0l0,21600,21600,21600,21600,0xe">
                      <v:stroke joinstyle="miter"/>
                      <v:path gradientshapeok="t" o:connecttype="rect"/>
                    </v:shapetype>
                    <v:shape id="Text_x0020_Box_x0020_63822" o:spid="_x0000_s1026"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nKGdQCAAAW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3ffUtd76Epre6G&#10;2xm6aKBzbojz98TCNEMfwobyd/DhQu9KrHsJo7W23/+kD3goJFgxCuUusfu2IZZhJD4pGL/zbDQK&#10;6yQeRtA8cLCnluWpRW3kXEM5MtiFhkYx4L04iNxq+QSLrAqvgokoCm+X2B/Eue92FixCyqoqgmCB&#10;GOJv1IOhwXWoTpiLx/aJWNMPj4cOutWHPUKKVzPUYcNNpauN17yJAxYI7ljtiYflE/uxX5Rhu52e&#10;I+p5nc9+AQAA//8DAFBLAwQUAAYACAAAACEAVissB94AAAAMAQAADwAAAGRycy9kb3ducmV2Lnht&#10;bEyPy07DMBBF90j8gzVI7KgdqFET4lQIxBZEgUrs3HiaRMTjKHab8PdMV3Q3V3N0H+V69r044hi7&#10;QAayhQKBVAfXUWPg8+PlZgUiJkvO9oHQwC9GWFeXF6UtXJjoHY+b1Ag2oVhYA21KQyFlrFv0Ni7C&#10;gMS/fRi9TSzHRrrRTmzue3mr1L30tiNOaO2ATy3WP5uDN/D1uv/eLtVb8+z1MIVZSfK5NOb6an58&#10;AJFwTv8wnOpzdai40y4cyEXRs1a5XjJrQPOEE5DpTIPY8XWX5QpkVcrzEdUfAAAA//8DAFBLAQIt&#10;ABQABgAIAAAAIQDkmcPA+wAAAOEBAAATAAAAAAAAAAAAAAAAAAAAAABbQ29udGVudF9UeXBlc10u&#10;eG1sUEsBAi0AFAAGAAgAAAAhACOyauHXAAAAlAEAAAsAAAAAAAAAAAAAAAAALAEAAF9yZWxzLy5y&#10;ZWxzUEsBAi0AFAAGAAgAAAAhAER5yhnUAgAAFgYAAA4AAAAAAAAAAAAAAAAALAIAAGRycy9lMm9E&#10;b2MueG1sUEsBAi0AFAAGAAgAAAAhAFYrLAfeAAAADAEAAA8AAAAAAAAAAAAAAAAALAUAAGRycy9k&#10;b3ducmV2LnhtbFBLBQYAAAAABAAEAPMAAAA3BgAAAAA=&#10;" filled="f" stroked="f">
                      <v:textbox>
                        <w:txbxContent>
                          <w:p w14:paraId="3806671B" w14:textId="378F0D43" w:rsidR="008434F8" w:rsidRPr="00734C3D" w:rsidRDefault="008434F8" w:rsidP="009B2804">
                            <w:pPr>
                              <w:pStyle w:val="ACLRulerLeft"/>
                            </w:pPr>
                          </w:p>
                          <w:p w14:paraId="68AE3705" w14:textId="77777777" w:rsidR="008434F8" w:rsidRPr="00734C3D" w:rsidRDefault="008434F8" w:rsidP="009B2804">
                            <w:pPr>
                              <w:pStyle w:val="ACLRulerLeft"/>
                            </w:pPr>
                          </w:p>
                          <w:p w14:paraId="7E81AE34" w14:textId="77777777" w:rsidR="008434F8" w:rsidRPr="00734C3D" w:rsidRDefault="008434F8" w:rsidP="009B2804">
                            <w:pPr>
                              <w:pStyle w:val="ACLRulerLeft"/>
                            </w:pPr>
                          </w:p>
                          <w:p w14:paraId="5004F69A" w14:textId="77777777" w:rsidR="008434F8" w:rsidRPr="00734C3D" w:rsidRDefault="008434F8" w:rsidP="009B2804">
                            <w:pPr>
                              <w:pStyle w:val="ACLRulerLeft"/>
                            </w:pPr>
                          </w:p>
                          <w:p w14:paraId="69755992" w14:textId="77777777" w:rsidR="008434F8" w:rsidRPr="00734C3D" w:rsidRDefault="008434F8" w:rsidP="009B2804">
                            <w:pPr>
                              <w:pStyle w:val="ACLRulerLeft"/>
                            </w:pPr>
                          </w:p>
                          <w:p w14:paraId="55FA17E5" w14:textId="77777777" w:rsidR="008434F8" w:rsidRPr="00734C3D" w:rsidRDefault="008434F8" w:rsidP="009B2804">
                            <w:pPr>
                              <w:pStyle w:val="ACLRulerLeft"/>
                            </w:pPr>
                          </w:p>
                          <w:p w14:paraId="76738E92" w14:textId="77777777" w:rsidR="008434F8" w:rsidRPr="00734C3D" w:rsidRDefault="008434F8" w:rsidP="009B2804">
                            <w:pPr>
                              <w:pStyle w:val="ACLRulerLeft"/>
                            </w:pPr>
                          </w:p>
                          <w:p w14:paraId="4A3163D6" w14:textId="77777777" w:rsidR="008434F8" w:rsidRPr="00734C3D" w:rsidRDefault="008434F8" w:rsidP="009B2804">
                            <w:pPr>
                              <w:pStyle w:val="ACLRulerLeft"/>
                            </w:pPr>
                          </w:p>
                          <w:p w14:paraId="63CFD8B0" w14:textId="77777777" w:rsidR="008434F8" w:rsidRPr="00734C3D" w:rsidRDefault="008434F8" w:rsidP="009B2804">
                            <w:pPr>
                              <w:pStyle w:val="ACLRulerLeft"/>
                            </w:pPr>
                          </w:p>
                          <w:p w14:paraId="37B8D0DF" w14:textId="77777777" w:rsidR="008434F8" w:rsidRDefault="008434F8"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68ED559F" w:rsidR="00DE65A5" w:rsidRPr="000501E5" w:rsidRDefault="00DE65A5" w:rsidP="004D1381">
            <w:pPr>
              <w:pStyle w:val="ACLAuthor"/>
              <w:spacing w:line="240" w:lineRule="auto"/>
              <w:rPr>
                <w:szCs w:val="24"/>
              </w:rPr>
            </w:pP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lang w:eastAsia="tr-TR"/>
              </w:rPr>
            </w:pPr>
          </w:p>
        </w:tc>
      </w:tr>
    </w:tbl>
    <w:p w14:paraId="08E9AD8B" w14:textId="77777777" w:rsidR="00355AC5" w:rsidRDefault="00355AC5" w:rsidP="00536968">
      <w:pPr>
        <w:pStyle w:val="ACLAbstractHeading"/>
        <w:jc w:val="left"/>
        <w:sectPr w:rsidR="00355AC5" w:rsidSect="00CD03FD">
          <w:headerReference w:type="default" r:id="rId8"/>
          <w:footerReference w:type="even" r:id="rId9"/>
          <w:footerReference w:type="default" r:id="rId10"/>
          <w:pgSz w:w="11894" w:h="16834" w:code="1"/>
          <w:pgMar w:top="1411" w:right="1411" w:bottom="1411" w:left="1411" w:header="432" w:footer="576" w:gutter="0"/>
          <w:cols w:space="346"/>
          <w:vAlign w:val="center"/>
          <w:docGrid w:linePitch="299"/>
        </w:sectPr>
      </w:pPr>
    </w:p>
    <w:p w14:paraId="2CA73F83" w14:textId="0D86D6C3" w:rsidR="00DE65A5" w:rsidRPr="00BE4D9A" w:rsidRDefault="00DE65A5" w:rsidP="00355AC5">
      <w:pPr>
        <w:pStyle w:val="ACLAbstractHeading"/>
      </w:pPr>
      <w:r w:rsidRPr="00355AC5">
        <w:lastRenderedPageBreak/>
        <w:t>Abstract</w:t>
      </w:r>
    </w:p>
    <w:p w14:paraId="54F38A33" w14:textId="3336445B" w:rsidR="00EE7BC9" w:rsidRPr="00FB757A" w:rsidRDefault="003C405F" w:rsidP="00B02947">
      <w:pPr>
        <w:pStyle w:val="ACLAbstractText"/>
        <w:rPr>
          <w:sz w:val="22"/>
        </w:rPr>
      </w:pPr>
      <w:r>
        <w:rPr>
          <w:sz w:val="22"/>
        </w:rPr>
        <w:t>D</w:t>
      </w:r>
      <w:r w:rsidR="008434F8">
        <w:rPr>
          <w:sz w:val="22"/>
        </w:rPr>
        <w:t>ocument embedding</w:t>
      </w:r>
      <w:r w:rsidR="007E4880">
        <w:rPr>
          <w:sz w:val="22"/>
        </w:rPr>
        <w:t xml:space="preserve"> is general method to preprocess document</w:t>
      </w:r>
      <w:r w:rsidR="00C158E0">
        <w:rPr>
          <w:sz w:val="22"/>
        </w:rPr>
        <w:t xml:space="preserve"> in language model</w:t>
      </w:r>
      <w:r w:rsidR="007E4880">
        <w:rPr>
          <w:sz w:val="22"/>
        </w:rPr>
        <w:t xml:space="preserve"> and directly influence further performance</w:t>
      </w:r>
      <w:r w:rsidR="00B02947" w:rsidRPr="00B02947">
        <w:rPr>
          <w:sz w:val="22"/>
        </w:rPr>
        <w:t xml:space="preserve">. Previous studies on this task are based on </w:t>
      </w:r>
      <w:r w:rsidR="0072393A">
        <w:rPr>
          <w:sz w:val="22"/>
        </w:rPr>
        <w:t xml:space="preserve">either text </w:t>
      </w:r>
      <w:r w:rsidR="003D4609">
        <w:rPr>
          <w:sz w:val="22"/>
        </w:rPr>
        <w:t xml:space="preserve">of documents </w:t>
      </w:r>
      <w:r w:rsidR="0072393A">
        <w:rPr>
          <w:sz w:val="22"/>
        </w:rPr>
        <w:t xml:space="preserve">or </w:t>
      </w:r>
      <w:r w:rsidR="001E23FA">
        <w:rPr>
          <w:sz w:val="22"/>
        </w:rPr>
        <w:t xml:space="preserve">citation </w:t>
      </w:r>
      <w:r w:rsidR="0072393A">
        <w:rPr>
          <w:sz w:val="22"/>
        </w:rPr>
        <w:t xml:space="preserve">network </w:t>
      </w:r>
      <w:r w:rsidR="005D3A3A">
        <w:rPr>
          <w:sz w:val="22"/>
        </w:rPr>
        <w:t>structure</w:t>
      </w:r>
      <w:r w:rsidR="00B02947" w:rsidRPr="00B02947">
        <w:rPr>
          <w:sz w:val="22"/>
        </w:rPr>
        <w:t>. In this paper, we propose</w:t>
      </w:r>
      <w:r w:rsidR="003A4992">
        <w:rPr>
          <w:sz w:val="22"/>
        </w:rPr>
        <w:t>d</w:t>
      </w:r>
      <w:r w:rsidR="00B02947" w:rsidRPr="00B02947">
        <w:rPr>
          <w:sz w:val="22"/>
        </w:rPr>
        <w:t xml:space="preserve"> to </w:t>
      </w:r>
      <w:r w:rsidR="003D4609">
        <w:rPr>
          <w:sz w:val="22"/>
        </w:rPr>
        <w:t>leverage citation context</w:t>
      </w:r>
      <w:r w:rsidR="00E06451" w:rsidRPr="00E06451">
        <w:rPr>
          <w:sz w:val="22"/>
        </w:rPr>
        <w:t xml:space="preserve"> </w:t>
      </w:r>
      <w:r w:rsidR="00E06451">
        <w:rPr>
          <w:sz w:val="22"/>
        </w:rPr>
        <w:t>to generate document embedding</w:t>
      </w:r>
      <w:r w:rsidR="00E06451">
        <w:rPr>
          <w:sz w:val="22"/>
        </w:rPr>
        <w:t>.</w:t>
      </w:r>
      <w:r w:rsidR="003D4609">
        <w:rPr>
          <w:sz w:val="22"/>
        </w:rPr>
        <w:t xml:space="preserve"> </w:t>
      </w:r>
      <w:r w:rsidR="00B02947" w:rsidRPr="00B02947">
        <w:rPr>
          <w:sz w:val="22"/>
        </w:rPr>
        <w:t xml:space="preserve">We then propose to </w:t>
      </w:r>
      <w:r w:rsidR="003D4609">
        <w:rPr>
          <w:sz w:val="22"/>
        </w:rPr>
        <w:t>combine text-based and network structure characteristics</w:t>
      </w:r>
      <w:r w:rsidR="00E06451">
        <w:rPr>
          <w:sz w:val="22"/>
        </w:rPr>
        <w:t xml:space="preserve"> by using initialization and re-training method</w:t>
      </w:r>
      <w:r w:rsidR="003D4609" w:rsidRPr="00B02947">
        <w:rPr>
          <w:sz w:val="22"/>
        </w:rPr>
        <w:t>.</w:t>
      </w:r>
      <w:r w:rsidR="00A80901">
        <w:rPr>
          <w:sz w:val="22"/>
        </w:rPr>
        <w:t xml:space="preserve"> Our proposed method outperforms both popular text-based and network-based embedding</w:t>
      </w:r>
      <w:r w:rsidR="00D92FDE">
        <w:rPr>
          <w:sz w:val="22"/>
        </w:rPr>
        <w:t xml:space="preserve"> on AAN dataset</w:t>
      </w:r>
      <w:r w:rsidR="00A80901">
        <w:rPr>
          <w:sz w:val="22"/>
        </w:rPr>
        <w:t>.</w:t>
      </w:r>
    </w:p>
    <w:p w14:paraId="11674CFF" w14:textId="3ECC31FF" w:rsidR="004A564A" w:rsidRDefault="009145AC" w:rsidP="000501E5">
      <w:pPr>
        <w:pStyle w:val="ACLSection"/>
        <w:spacing w:line="252" w:lineRule="auto"/>
      </w:pPr>
      <w:r>
        <w:t>Introduction</w:t>
      </w:r>
    </w:p>
    <w:p w14:paraId="072836B8" w14:textId="7B81153D" w:rsidR="00751F25" w:rsidRPr="00F228B4" w:rsidRDefault="00000799" w:rsidP="00FC3090">
      <w:pPr>
        <w:jc w:val="both"/>
        <w:rPr>
          <w:sz w:val="22"/>
          <w:szCs w:val="22"/>
        </w:rPr>
      </w:pPr>
      <w:r w:rsidRPr="00F228B4">
        <w:rPr>
          <w:sz w:val="22"/>
          <w:szCs w:val="22"/>
        </w:rPr>
        <w:t xml:space="preserve">Document Embedding is a general method to preprocessing documents in Machine Learning, Text Mining and Natural Language Processing. Mapping </w:t>
      </w:r>
      <w:r w:rsidRPr="00F228B4">
        <w:rPr>
          <w:rFonts w:hint="eastAsia"/>
          <w:sz w:val="22"/>
          <w:szCs w:val="22"/>
        </w:rPr>
        <w:t>v</w:t>
      </w:r>
      <w:r w:rsidRPr="00F228B4">
        <w:rPr>
          <w:sz w:val="22"/>
          <w:szCs w:val="22"/>
        </w:rPr>
        <w:t>ariable-length, sparse word sequences into fixed-leng</w:t>
      </w:r>
      <w:r w:rsidRPr="00F228B4">
        <w:rPr>
          <w:rFonts w:hint="eastAsia"/>
          <w:sz w:val="22"/>
          <w:szCs w:val="22"/>
        </w:rPr>
        <w:t>th</w:t>
      </w:r>
      <w:r w:rsidRPr="00F228B4">
        <w:rPr>
          <w:sz w:val="22"/>
          <w:szCs w:val="22"/>
        </w:rPr>
        <w:t xml:space="preserve"> </w:t>
      </w:r>
      <w:r w:rsidRPr="00F228B4">
        <w:rPr>
          <w:rFonts w:hint="eastAsia"/>
          <w:sz w:val="22"/>
          <w:szCs w:val="22"/>
        </w:rPr>
        <w:t>vectors</w:t>
      </w:r>
      <w:r w:rsidRPr="00F228B4">
        <w:rPr>
          <w:sz w:val="22"/>
          <w:szCs w:val="22"/>
        </w:rPr>
        <w:t xml:space="preserve"> is necessary for many </w:t>
      </w:r>
      <w:r w:rsidR="00050E43">
        <w:rPr>
          <w:sz w:val="22"/>
          <w:szCs w:val="22"/>
        </w:rPr>
        <w:t>Language</w:t>
      </w:r>
      <w:r w:rsidRPr="00F228B4">
        <w:rPr>
          <w:sz w:val="22"/>
          <w:szCs w:val="22"/>
        </w:rPr>
        <w:t xml:space="preserve"> model and Neural Network. (e.g.</w:t>
      </w:r>
      <w:r w:rsidR="00A5017E" w:rsidRPr="00F228B4">
        <w:rPr>
          <w:sz w:val="22"/>
          <w:szCs w:val="22"/>
        </w:rPr>
        <w:t xml:space="preserve"> CNN</w:t>
      </w:r>
      <w:r w:rsidRPr="00F228B4">
        <w:rPr>
          <w:sz w:val="22"/>
          <w:szCs w:val="22"/>
        </w:rPr>
        <w:t>)</w:t>
      </w:r>
      <w:r w:rsidR="00F56CB0" w:rsidRPr="00F228B4">
        <w:rPr>
          <w:sz w:val="22"/>
          <w:szCs w:val="22"/>
        </w:rPr>
        <w:t xml:space="preserve">. </w:t>
      </w:r>
      <w:r w:rsidR="00EC4D50">
        <w:rPr>
          <w:sz w:val="22"/>
          <w:szCs w:val="22"/>
        </w:rPr>
        <w:t>Document e</w:t>
      </w:r>
      <w:r w:rsidR="00751F25" w:rsidRPr="00F228B4">
        <w:rPr>
          <w:sz w:val="22"/>
          <w:szCs w:val="22"/>
        </w:rPr>
        <w:t xml:space="preserve">mbedding </w:t>
      </w:r>
      <w:r w:rsidR="00E32D03">
        <w:rPr>
          <w:sz w:val="22"/>
          <w:szCs w:val="22"/>
        </w:rPr>
        <w:t>generation</w:t>
      </w:r>
      <w:r w:rsidR="00751F25" w:rsidRPr="00F228B4">
        <w:rPr>
          <w:sz w:val="22"/>
          <w:szCs w:val="22"/>
        </w:rPr>
        <w:t xml:space="preserve"> </w:t>
      </w:r>
      <w:r w:rsidR="00EC4D50">
        <w:rPr>
          <w:sz w:val="22"/>
          <w:szCs w:val="22"/>
        </w:rPr>
        <w:t>aim</w:t>
      </w:r>
      <w:r w:rsidR="004B2BCB">
        <w:rPr>
          <w:sz w:val="22"/>
          <w:szCs w:val="22"/>
        </w:rPr>
        <w:t>s</w:t>
      </w:r>
      <w:r w:rsidR="00EC4D50">
        <w:rPr>
          <w:sz w:val="22"/>
          <w:szCs w:val="22"/>
        </w:rPr>
        <w:t xml:space="preserve"> to</w:t>
      </w:r>
      <w:r w:rsidR="00751F25" w:rsidRPr="00F228B4">
        <w:rPr>
          <w:sz w:val="22"/>
          <w:szCs w:val="22"/>
        </w:rPr>
        <w:t xml:space="preserve"> contain </w:t>
      </w:r>
      <w:r w:rsidR="00751F25" w:rsidRPr="00F228B4">
        <w:rPr>
          <w:rFonts w:hint="eastAsia"/>
          <w:sz w:val="22"/>
          <w:szCs w:val="22"/>
        </w:rPr>
        <w:t>more</w:t>
      </w:r>
      <w:r w:rsidR="00751F25" w:rsidRPr="00F228B4">
        <w:rPr>
          <w:sz w:val="22"/>
          <w:szCs w:val="22"/>
        </w:rPr>
        <w:t xml:space="preserve"> </w:t>
      </w:r>
      <w:r w:rsidR="00751F25" w:rsidRPr="00F228B4">
        <w:rPr>
          <w:rFonts w:hint="eastAsia"/>
          <w:sz w:val="22"/>
          <w:szCs w:val="22"/>
        </w:rPr>
        <w:t>information</w:t>
      </w:r>
      <w:r w:rsidR="00751F25" w:rsidRPr="00F228B4">
        <w:rPr>
          <w:sz w:val="22"/>
          <w:szCs w:val="22"/>
        </w:rPr>
        <w:t xml:space="preserve"> and reflect potential </w:t>
      </w:r>
      <w:r w:rsidR="00751F25" w:rsidRPr="00F228B4">
        <w:rPr>
          <w:rFonts w:hint="eastAsia"/>
          <w:sz w:val="22"/>
          <w:szCs w:val="22"/>
        </w:rPr>
        <w:t>relation</w:t>
      </w:r>
      <w:r w:rsidR="00751F25" w:rsidRPr="00F228B4">
        <w:rPr>
          <w:sz w:val="22"/>
          <w:szCs w:val="22"/>
        </w:rPr>
        <w:t xml:space="preserve"> </w:t>
      </w:r>
      <w:r w:rsidR="00751F25" w:rsidRPr="00F228B4">
        <w:rPr>
          <w:rFonts w:hint="eastAsia"/>
          <w:sz w:val="22"/>
          <w:szCs w:val="22"/>
        </w:rPr>
        <w:t>between</w:t>
      </w:r>
      <w:r w:rsidR="00751F25" w:rsidRPr="00F228B4">
        <w:rPr>
          <w:sz w:val="22"/>
          <w:szCs w:val="22"/>
        </w:rPr>
        <w:t xml:space="preserve"> </w:t>
      </w:r>
      <w:r w:rsidR="00751F25" w:rsidRPr="00F228B4">
        <w:rPr>
          <w:rFonts w:hint="eastAsia"/>
          <w:sz w:val="22"/>
          <w:szCs w:val="22"/>
        </w:rPr>
        <w:t>documents</w:t>
      </w:r>
      <w:r w:rsidR="00751F25" w:rsidRPr="00F228B4">
        <w:rPr>
          <w:sz w:val="22"/>
          <w:szCs w:val="22"/>
        </w:rPr>
        <w:t>.</w:t>
      </w:r>
      <w:r w:rsidR="002231EE" w:rsidRPr="00F228B4">
        <w:rPr>
          <w:sz w:val="22"/>
          <w:szCs w:val="22"/>
        </w:rPr>
        <w:t xml:space="preserve"> Therefore, </w:t>
      </w:r>
      <w:r w:rsidR="00284E13" w:rsidRPr="00F228B4">
        <w:rPr>
          <w:sz w:val="22"/>
          <w:szCs w:val="22"/>
        </w:rPr>
        <w:t xml:space="preserve">Link Prediction </w:t>
      </w:r>
      <w:r w:rsidR="006B0BE2">
        <w:rPr>
          <w:sz w:val="22"/>
          <w:szCs w:val="22"/>
        </w:rPr>
        <w:t>can</w:t>
      </w:r>
      <w:r w:rsidR="00284E13" w:rsidRPr="00F228B4">
        <w:rPr>
          <w:sz w:val="22"/>
          <w:szCs w:val="22"/>
        </w:rPr>
        <w:t xml:space="preserve"> be </w:t>
      </w:r>
      <w:r w:rsidR="00630024" w:rsidRPr="00F228B4">
        <w:rPr>
          <w:sz w:val="22"/>
          <w:szCs w:val="22"/>
        </w:rPr>
        <w:t>effective</w:t>
      </w:r>
      <w:r w:rsidR="00284E13" w:rsidRPr="00F228B4">
        <w:rPr>
          <w:sz w:val="22"/>
          <w:szCs w:val="22"/>
        </w:rPr>
        <w:t xml:space="preserve"> to </w:t>
      </w:r>
      <w:r w:rsidR="00751F25" w:rsidRPr="00F228B4">
        <w:rPr>
          <w:sz w:val="22"/>
          <w:szCs w:val="22"/>
        </w:rPr>
        <w:t>measure</w:t>
      </w:r>
      <w:r w:rsidR="00284E13" w:rsidRPr="00F228B4">
        <w:rPr>
          <w:sz w:val="22"/>
          <w:szCs w:val="22"/>
        </w:rPr>
        <w:t xml:space="preserve"> Document Embedding</w:t>
      </w:r>
      <w:r w:rsidR="00EA2D27">
        <w:rPr>
          <w:sz w:val="22"/>
          <w:szCs w:val="22"/>
        </w:rPr>
        <w:t xml:space="preserve"> methods</w:t>
      </w:r>
      <w:r w:rsidR="00284E13" w:rsidRPr="00F228B4">
        <w:rPr>
          <w:sz w:val="22"/>
          <w:szCs w:val="22"/>
        </w:rPr>
        <w:t>.</w:t>
      </w:r>
      <w:r w:rsidR="00751F25" w:rsidRPr="00F228B4">
        <w:rPr>
          <w:sz w:val="22"/>
          <w:szCs w:val="22"/>
        </w:rPr>
        <w:t xml:space="preserve"> </w:t>
      </w:r>
    </w:p>
    <w:p w14:paraId="7D8A75F0" w14:textId="3611C651" w:rsidR="00C00375" w:rsidRPr="00F228B4" w:rsidRDefault="007534D5" w:rsidP="00FC3090">
      <w:pPr>
        <w:jc w:val="both"/>
        <w:rPr>
          <w:sz w:val="22"/>
          <w:szCs w:val="22"/>
        </w:rPr>
      </w:pPr>
      <w:r w:rsidRPr="00F228B4">
        <w:rPr>
          <w:sz w:val="22"/>
          <w:szCs w:val="22"/>
        </w:rPr>
        <w:t>Document Embedding is a</w:t>
      </w:r>
      <w:r w:rsidR="00AF7F9F" w:rsidRPr="00F228B4">
        <w:rPr>
          <w:sz w:val="22"/>
          <w:szCs w:val="22"/>
        </w:rPr>
        <w:t>n</w:t>
      </w:r>
      <w:r w:rsidRPr="00F228B4">
        <w:rPr>
          <w:sz w:val="22"/>
          <w:szCs w:val="22"/>
        </w:rPr>
        <w:t xml:space="preserve"> important task because quality of embedding can directly affect further results. Most previous works embedded documents by either text or citation network. Text embedding is the most </w:t>
      </w:r>
      <w:r w:rsidR="006157E9">
        <w:rPr>
          <w:sz w:val="22"/>
          <w:szCs w:val="22"/>
        </w:rPr>
        <w:t xml:space="preserve">popular </w:t>
      </w:r>
      <w:r w:rsidRPr="00F228B4">
        <w:rPr>
          <w:sz w:val="22"/>
          <w:szCs w:val="22"/>
        </w:rPr>
        <w:t>method to map word sequences into vectors</w:t>
      </w:r>
      <w:r w:rsidR="00E2574F">
        <w:rPr>
          <w:sz w:val="22"/>
          <w:szCs w:val="22"/>
        </w:rPr>
        <w:t xml:space="preserve"> and one of the </w:t>
      </w:r>
      <w:r w:rsidR="00AF7F9F" w:rsidRPr="00F228B4">
        <w:rPr>
          <w:sz w:val="22"/>
          <w:szCs w:val="22"/>
        </w:rPr>
        <w:t>most common embedding method</w:t>
      </w:r>
      <w:r w:rsidR="00E2574F">
        <w:rPr>
          <w:sz w:val="22"/>
          <w:szCs w:val="22"/>
        </w:rPr>
        <w:t>s</w:t>
      </w:r>
      <w:r w:rsidR="009624AC">
        <w:rPr>
          <w:sz w:val="22"/>
          <w:szCs w:val="22"/>
        </w:rPr>
        <w:t xml:space="preserve"> is Bag-of-Word. Despite its popularity, BOW </w:t>
      </w:r>
      <w:r w:rsidR="009624AC" w:rsidRPr="009624AC">
        <w:rPr>
          <w:sz w:val="22"/>
          <w:szCs w:val="22"/>
        </w:rPr>
        <w:t xml:space="preserve">casts off the order of words and thus cannot reflect the genuine semantics of word sequences. Moreover, </w:t>
      </w:r>
      <w:r w:rsidR="00F003AC">
        <w:rPr>
          <w:sz w:val="22"/>
          <w:szCs w:val="22"/>
        </w:rPr>
        <w:t xml:space="preserve">sparsity of its </w:t>
      </w:r>
      <w:r w:rsidR="00633DB1">
        <w:rPr>
          <w:sz w:val="22"/>
          <w:szCs w:val="22"/>
        </w:rPr>
        <w:t>embedding</w:t>
      </w:r>
      <w:r w:rsidR="007B0013">
        <w:rPr>
          <w:sz w:val="22"/>
          <w:szCs w:val="22"/>
        </w:rPr>
        <w:t xml:space="preserve"> </w:t>
      </w:r>
      <w:r w:rsidR="007B0013">
        <w:rPr>
          <w:rFonts w:hint="eastAsia"/>
          <w:sz w:val="22"/>
          <w:szCs w:val="22"/>
        </w:rPr>
        <w:t>space</w:t>
      </w:r>
      <w:r w:rsidR="00633DB1">
        <w:rPr>
          <w:sz w:val="22"/>
          <w:szCs w:val="22"/>
        </w:rPr>
        <w:t xml:space="preserve"> brings huge noise</w:t>
      </w:r>
      <w:r w:rsidR="009758B2">
        <w:rPr>
          <w:sz w:val="22"/>
          <w:szCs w:val="22"/>
        </w:rPr>
        <w:t xml:space="preserve"> into an</w:t>
      </w:r>
      <w:r w:rsidR="00633DB1">
        <w:rPr>
          <w:sz w:val="22"/>
          <w:szCs w:val="22"/>
        </w:rPr>
        <w:t>alysis</w:t>
      </w:r>
      <w:r w:rsidR="00AF7F9F" w:rsidRPr="00F228B4">
        <w:rPr>
          <w:sz w:val="22"/>
          <w:szCs w:val="22"/>
        </w:rPr>
        <w:t xml:space="preserve">. In recent years, a variety of </w:t>
      </w:r>
      <w:r w:rsidR="00AF7F9F" w:rsidRPr="00F228B4">
        <w:rPr>
          <w:sz w:val="22"/>
          <w:szCs w:val="22"/>
        </w:rPr>
        <w:lastRenderedPageBreak/>
        <w:t xml:space="preserve">neural network methods </w:t>
      </w:r>
      <w:r w:rsidR="00992CA9">
        <w:rPr>
          <w:sz w:val="22"/>
          <w:szCs w:val="22"/>
        </w:rPr>
        <w:t xml:space="preserve">(Mikolov, 2013; Le and Mikolov, 2014) </w:t>
      </w:r>
      <w:r w:rsidR="00AF7F9F" w:rsidRPr="00F228B4">
        <w:rPr>
          <w:sz w:val="22"/>
          <w:szCs w:val="22"/>
        </w:rPr>
        <w:t xml:space="preserve">have been proposed to map words, paragraphs or documents to dense vectors which are considered to embody their latent semantics. </w:t>
      </w:r>
    </w:p>
    <w:p w14:paraId="570AEA68" w14:textId="2A7E542B" w:rsidR="008F1DFE" w:rsidRPr="00F228B4" w:rsidRDefault="00AF7F9F" w:rsidP="00FC3090">
      <w:pPr>
        <w:jc w:val="both"/>
        <w:rPr>
          <w:sz w:val="22"/>
          <w:szCs w:val="22"/>
        </w:rPr>
      </w:pPr>
      <w:r w:rsidRPr="00F228B4">
        <w:rPr>
          <w:sz w:val="22"/>
          <w:szCs w:val="22"/>
        </w:rPr>
        <w:t>Leveraging Citation Network</w:t>
      </w:r>
      <w:r w:rsidR="00182035">
        <w:rPr>
          <w:sz w:val="22"/>
          <w:szCs w:val="22"/>
        </w:rPr>
        <w:t xml:space="preserve"> (Lim and Buntine, 2016; Yang et al., 2016)</w:t>
      </w:r>
      <w:r w:rsidRPr="00F228B4">
        <w:rPr>
          <w:sz w:val="22"/>
          <w:szCs w:val="22"/>
        </w:rPr>
        <w:t xml:space="preserve"> is also an effective way to reflect relationship between documents. In many </w:t>
      </w:r>
      <w:r w:rsidR="00982BD7" w:rsidRPr="00F228B4">
        <w:rPr>
          <w:sz w:val="22"/>
          <w:szCs w:val="22"/>
        </w:rPr>
        <w:t>datasets</w:t>
      </w:r>
      <w:r w:rsidRPr="00F228B4">
        <w:rPr>
          <w:sz w:val="22"/>
          <w:szCs w:val="22"/>
        </w:rPr>
        <w:t>, like web pages, papers and articles, lin</w:t>
      </w:r>
      <w:r w:rsidR="00F3270C">
        <w:rPr>
          <w:sz w:val="22"/>
          <w:szCs w:val="22"/>
        </w:rPr>
        <w:t>ks/</w:t>
      </w:r>
      <w:r w:rsidRPr="00F228B4">
        <w:rPr>
          <w:sz w:val="22"/>
          <w:szCs w:val="22"/>
        </w:rPr>
        <w:t>citations between documents can directly express relationship between documents. Many general network embedding method</w:t>
      </w:r>
      <w:r w:rsidR="00665731" w:rsidRPr="00F228B4">
        <w:rPr>
          <w:sz w:val="22"/>
          <w:szCs w:val="22"/>
        </w:rPr>
        <w:t>s</w:t>
      </w:r>
      <w:r w:rsidRPr="00F228B4">
        <w:rPr>
          <w:sz w:val="22"/>
          <w:szCs w:val="22"/>
        </w:rPr>
        <w:t>, including BPRMF</w:t>
      </w:r>
      <w:r w:rsidR="0077361C">
        <w:rPr>
          <w:sz w:val="22"/>
          <w:szCs w:val="22"/>
        </w:rPr>
        <w:t xml:space="preserve"> (Rendle et al., 2009)</w:t>
      </w:r>
      <w:r w:rsidRPr="00F228B4">
        <w:rPr>
          <w:sz w:val="22"/>
          <w:szCs w:val="22"/>
        </w:rPr>
        <w:t>, LINE</w:t>
      </w:r>
      <w:r w:rsidR="0077361C">
        <w:rPr>
          <w:sz w:val="22"/>
          <w:szCs w:val="22"/>
        </w:rPr>
        <w:t xml:space="preserve"> (Tang, 2015)</w:t>
      </w:r>
      <w:r w:rsidRPr="00F228B4">
        <w:rPr>
          <w:sz w:val="22"/>
          <w:szCs w:val="22"/>
        </w:rPr>
        <w:t xml:space="preserve">, </w:t>
      </w:r>
      <w:r w:rsidR="00665731" w:rsidRPr="00F228B4">
        <w:rPr>
          <w:sz w:val="22"/>
          <w:szCs w:val="22"/>
        </w:rPr>
        <w:t>are wid</w:t>
      </w:r>
      <w:r w:rsidR="00566BDE" w:rsidRPr="00F228B4">
        <w:rPr>
          <w:sz w:val="22"/>
          <w:szCs w:val="22"/>
        </w:rPr>
        <w:t>ely used for document embedding</w:t>
      </w:r>
      <w:r w:rsidR="00665731" w:rsidRPr="00F228B4">
        <w:rPr>
          <w:sz w:val="22"/>
          <w:szCs w:val="22"/>
        </w:rPr>
        <w:t>.</w:t>
      </w:r>
      <w:r w:rsidR="00CB0BFB" w:rsidRPr="00F228B4">
        <w:rPr>
          <w:sz w:val="22"/>
          <w:szCs w:val="22"/>
        </w:rPr>
        <w:t xml:space="preserve"> However, few Document Embedding methods try to combine text embedding and network structure between documents while both of them can reflect important information of documents. What’s more, as </w:t>
      </w:r>
      <w:r w:rsidR="004E0AE1">
        <w:rPr>
          <w:sz w:val="22"/>
          <w:szCs w:val="22"/>
        </w:rPr>
        <w:t xml:space="preserve">directional </w:t>
      </w:r>
      <w:r w:rsidR="00CB0BFB" w:rsidRPr="00F228B4">
        <w:rPr>
          <w:sz w:val="22"/>
          <w:szCs w:val="22"/>
        </w:rPr>
        <w:t>text, citation cont</w:t>
      </w:r>
      <w:r w:rsidR="00814703">
        <w:rPr>
          <w:sz w:val="22"/>
          <w:szCs w:val="22"/>
        </w:rPr>
        <w:t>ext is seldom used</w:t>
      </w:r>
      <w:r w:rsidR="00867D14">
        <w:rPr>
          <w:sz w:val="22"/>
          <w:szCs w:val="22"/>
        </w:rPr>
        <w:t xml:space="preserve"> </w:t>
      </w:r>
      <w:r w:rsidR="00867D14">
        <w:rPr>
          <w:rFonts w:hint="eastAsia"/>
          <w:sz w:val="22"/>
          <w:szCs w:val="22"/>
        </w:rPr>
        <w:t>for</w:t>
      </w:r>
      <w:r w:rsidR="00CB0BFB" w:rsidRPr="00F228B4">
        <w:rPr>
          <w:sz w:val="22"/>
          <w:szCs w:val="22"/>
        </w:rPr>
        <w:t xml:space="preserve"> document embedding</w:t>
      </w:r>
      <w:r w:rsidR="00867D14">
        <w:rPr>
          <w:sz w:val="22"/>
          <w:szCs w:val="22"/>
        </w:rPr>
        <w:t xml:space="preserve"> generation</w:t>
      </w:r>
      <w:r w:rsidR="00CB0BFB" w:rsidRPr="00F228B4">
        <w:rPr>
          <w:sz w:val="22"/>
          <w:szCs w:val="22"/>
        </w:rPr>
        <w:t xml:space="preserve">. In this study, we proposed to leverage citation context </w:t>
      </w:r>
      <w:r w:rsidR="00373C61" w:rsidRPr="00F228B4">
        <w:rPr>
          <w:sz w:val="22"/>
          <w:szCs w:val="22"/>
        </w:rPr>
        <w:t xml:space="preserve">to generate document embedding by </w:t>
      </w:r>
      <w:r w:rsidR="008947B3">
        <w:rPr>
          <w:sz w:val="22"/>
          <w:szCs w:val="22"/>
        </w:rPr>
        <w:t xml:space="preserve">using </w:t>
      </w:r>
      <w:r w:rsidR="00373C61" w:rsidRPr="00F228B4">
        <w:rPr>
          <w:sz w:val="22"/>
          <w:szCs w:val="22"/>
        </w:rPr>
        <w:t xml:space="preserve">different models. Also, we proposed to combine text features and network structure to generate document embedding. After that, we compare different embedding methods to </w:t>
      </w:r>
      <w:r w:rsidR="00803158">
        <w:rPr>
          <w:sz w:val="22"/>
          <w:szCs w:val="22"/>
        </w:rPr>
        <w:t>assess</w:t>
      </w:r>
      <w:r w:rsidR="007247BF">
        <w:rPr>
          <w:sz w:val="22"/>
          <w:szCs w:val="22"/>
        </w:rPr>
        <w:t xml:space="preserve"> </w:t>
      </w:r>
      <w:r w:rsidR="00D77E63">
        <w:rPr>
          <w:sz w:val="22"/>
          <w:szCs w:val="22"/>
        </w:rPr>
        <w:t>contribution of different network structure and text-based embedding.</w:t>
      </w:r>
      <w:r w:rsidR="008E3E1C">
        <w:rPr>
          <w:sz w:val="22"/>
          <w:szCs w:val="22"/>
        </w:rPr>
        <w:t xml:space="preserve"> </w:t>
      </w:r>
      <w:r w:rsidR="00954E3E">
        <w:rPr>
          <w:sz w:val="22"/>
          <w:szCs w:val="22"/>
        </w:rPr>
        <w:t>Comparison</w:t>
      </w:r>
      <w:r w:rsidR="00E85E08" w:rsidRPr="00F228B4">
        <w:rPr>
          <w:sz w:val="22"/>
          <w:szCs w:val="22"/>
        </w:rPr>
        <w:t xml:space="preserve"> results </w:t>
      </w:r>
      <w:r w:rsidR="009E415D" w:rsidRPr="00F228B4">
        <w:rPr>
          <w:sz w:val="22"/>
          <w:szCs w:val="22"/>
        </w:rPr>
        <w:t xml:space="preserve">for link prediction </w:t>
      </w:r>
      <w:r w:rsidR="00BB4C32">
        <w:rPr>
          <w:sz w:val="22"/>
          <w:szCs w:val="22"/>
        </w:rPr>
        <w:t>on</w:t>
      </w:r>
      <w:r w:rsidR="009E415D" w:rsidRPr="00F228B4">
        <w:rPr>
          <w:sz w:val="22"/>
          <w:szCs w:val="22"/>
        </w:rPr>
        <w:t xml:space="preserve"> ACL Anthology Network </w:t>
      </w:r>
      <w:r w:rsidR="005C0499" w:rsidRPr="00F228B4">
        <w:rPr>
          <w:sz w:val="22"/>
          <w:szCs w:val="22"/>
        </w:rPr>
        <w:t xml:space="preserve">(AAN) </w:t>
      </w:r>
      <w:r w:rsidR="00E85E08" w:rsidRPr="00F228B4">
        <w:rPr>
          <w:sz w:val="22"/>
          <w:szCs w:val="22"/>
        </w:rPr>
        <w:t xml:space="preserve">datasets show that our proposed method can significantly improve the </w:t>
      </w:r>
      <w:r w:rsidR="00783E8D" w:rsidRPr="00F228B4">
        <w:rPr>
          <w:sz w:val="22"/>
          <w:szCs w:val="22"/>
        </w:rPr>
        <w:t>predication</w:t>
      </w:r>
      <w:r w:rsidR="005A3E15" w:rsidRPr="00F228B4">
        <w:rPr>
          <w:sz w:val="22"/>
          <w:szCs w:val="22"/>
        </w:rPr>
        <w:t xml:space="preserve"> performance. </w:t>
      </w:r>
    </w:p>
    <w:p w14:paraId="58ED5D88" w14:textId="77777777" w:rsidR="008F1DFE" w:rsidRPr="00F228B4" w:rsidRDefault="008F1DFE" w:rsidP="00FC3090">
      <w:pPr>
        <w:jc w:val="both"/>
        <w:rPr>
          <w:sz w:val="22"/>
          <w:szCs w:val="22"/>
        </w:rPr>
      </w:pPr>
      <w:r w:rsidRPr="00F228B4">
        <w:rPr>
          <w:sz w:val="22"/>
          <w:szCs w:val="22"/>
        </w:rPr>
        <w:t xml:space="preserve">The contributions of this paper are summarized as follows: </w:t>
      </w:r>
    </w:p>
    <w:p w14:paraId="6109975B" w14:textId="60A11D04" w:rsidR="008F1DFE" w:rsidRPr="00856104" w:rsidRDefault="008F1DFE" w:rsidP="00FC3090">
      <w:pPr>
        <w:pStyle w:val="af4"/>
        <w:numPr>
          <w:ilvl w:val="0"/>
          <w:numId w:val="43"/>
        </w:numPr>
        <w:jc w:val="both"/>
        <w:rPr>
          <w:szCs w:val="22"/>
        </w:rPr>
      </w:pPr>
      <w:r w:rsidRPr="00856104">
        <w:rPr>
          <w:szCs w:val="22"/>
        </w:rPr>
        <w:t>We proposed new methods</w:t>
      </w:r>
      <w:r w:rsidR="002B2F76" w:rsidRPr="00856104">
        <w:rPr>
          <w:szCs w:val="22"/>
        </w:rPr>
        <w:t xml:space="preserve"> to leverage citation context.</w:t>
      </w:r>
    </w:p>
    <w:p w14:paraId="092162AF" w14:textId="38ECE3CA" w:rsidR="002B2F76" w:rsidRPr="00856104" w:rsidRDefault="002B2F76" w:rsidP="00FC3090">
      <w:pPr>
        <w:pStyle w:val="af4"/>
        <w:numPr>
          <w:ilvl w:val="0"/>
          <w:numId w:val="43"/>
        </w:numPr>
        <w:jc w:val="both"/>
        <w:rPr>
          <w:szCs w:val="22"/>
        </w:rPr>
      </w:pPr>
      <w:r w:rsidRPr="00856104">
        <w:rPr>
          <w:szCs w:val="22"/>
        </w:rPr>
        <w:t xml:space="preserve">We proposed to </w:t>
      </w:r>
      <w:r w:rsidR="002C62B5" w:rsidRPr="00856104">
        <w:rPr>
          <w:szCs w:val="22"/>
        </w:rPr>
        <w:t>generate document embedding</w:t>
      </w:r>
      <w:r w:rsidRPr="00856104">
        <w:rPr>
          <w:szCs w:val="22"/>
        </w:rPr>
        <w:t xml:space="preserve"> </w:t>
      </w:r>
      <w:r w:rsidR="002C62B5" w:rsidRPr="00856104">
        <w:rPr>
          <w:szCs w:val="22"/>
        </w:rPr>
        <w:t xml:space="preserve">by </w:t>
      </w:r>
      <w:r w:rsidR="00276265" w:rsidRPr="00856104">
        <w:rPr>
          <w:szCs w:val="22"/>
        </w:rPr>
        <w:t xml:space="preserve">leveraging </w:t>
      </w:r>
      <w:r w:rsidRPr="00856104">
        <w:rPr>
          <w:szCs w:val="22"/>
        </w:rPr>
        <w:t>both text embedding and network structure.</w:t>
      </w:r>
    </w:p>
    <w:p w14:paraId="5CE171A9" w14:textId="6B4F4E9B" w:rsidR="00A45198" w:rsidRPr="00C00375" w:rsidRDefault="00276265" w:rsidP="00FC3090">
      <w:pPr>
        <w:pStyle w:val="af4"/>
        <w:numPr>
          <w:ilvl w:val="0"/>
          <w:numId w:val="43"/>
        </w:numPr>
        <w:autoSpaceDE w:val="0"/>
        <w:autoSpaceDN w:val="0"/>
        <w:adjustRightInd w:val="0"/>
        <w:spacing w:after="240" w:line="300" w:lineRule="atLeast"/>
        <w:jc w:val="both"/>
      </w:pPr>
      <w:r w:rsidRPr="00856104">
        <w:rPr>
          <w:szCs w:val="22"/>
        </w:rPr>
        <w:t xml:space="preserve">We compared various network </w:t>
      </w:r>
      <w:r w:rsidR="00027D37">
        <w:rPr>
          <w:szCs w:val="22"/>
        </w:rPr>
        <w:t>generation</w:t>
      </w:r>
      <w:r w:rsidRPr="00856104">
        <w:rPr>
          <w:szCs w:val="22"/>
        </w:rPr>
        <w:t xml:space="preserve"> </w:t>
      </w:r>
      <w:r w:rsidR="00DB2D1C">
        <w:rPr>
          <w:szCs w:val="22"/>
        </w:rPr>
        <w:t xml:space="preserve">and text-based embedding methods </w:t>
      </w:r>
      <w:r w:rsidRPr="00856104">
        <w:rPr>
          <w:szCs w:val="22"/>
        </w:rPr>
        <w:t>in o</w:t>
      </w:r>
      <w:r>
        <w:t>ur link prediction task of AAN dataset.</w:t>
      </w:r>
    </w:p>
    <w:p w14:paraId="6D08A118" w14:textId="42D90AFF" w:rsidR="007F3123" w:rsidRDefault="00435C5E" w:rsidP="00FC3090">
      <w:pPr>
        <w:pStyle w:val="ACLSection"/>
        <w:spacing w:line="252" w:lineRule="auto"/>
      </w:pPr>
      <w:r>
        <w:lastRenderedPageBreak/>
        <w:t>Models</w:t>
      </w:r>
    </w:p>
    <w:p w14:paraId="7DFCBE56" w14:textId="79229AB7" w:rsidR="00F77E7E" w:rsidRDefault="001C53AB" w:rsidP="00FC3090">
      <w:pPr>
        <w:pStyle w:val="ACLText"/>
        <w:rPr>
          <w:rStyle w:val="ACLTextChar"/>
          <w:lang w:eastAsia="zh-CN"/>
        </w:rPr>
      </w:pPr>
      <w:r>
        <w:t>Two sets of embedding methods will be introduced in this section: (1) Text-based Embedding (2) Network Generation. Also, our proposed re-training method will be introduced.</w:t>
      </w:r>
    </w:p>
    <w:p w14:paraId="08D4318F" w14:textId="3F965FF5" w:rsidR="00284E13" w:rsidRDefault="00284E13" w:rsidP="00FC3090">
      <w:pPr>
        <w:pStyle w:val="2"/>
      </w:pPr>
      <w:r>
        <w:t>Text</w:t>
      </w:r>
      <w:r w:rsidR="007A19B9">
        <w:t>-based</w:t>
      </w:r>
      <w:r>
        <w:t xml:space="preserve"> Embedding</w:t>
      </w:r>
    </w:p>
    <w:p w14:paraId="188126B9" w14:textId="4B104C9C" w:rsidR="007A19B9" w:rsidRPr="00F228B4" w:rsidRDefault="007A19B9" w:rsidP="00FC3090">
      <w:pPr>
        <w:jc w:val="both"/>
        <w:rPr>
          <w:sz w:val="22"/>
          <w:szCs w:val="22"/>
        </w:rPr>
      </w:pPr>
      <w:r w:rsidRPr="00F228B4">
        <w:rPr>
          <w:sz w:val="22"/>
          <w:szCs w:val="22"/>
        </w:rPr>
        <w:t>Text-based Embedding is most common method to map word sequences into fixed-length vectors. Many popular works can be used for document embedding, including Bag-of-Word (BOW), Word2Vec and Paragraph2vec</w:t>
      </w:r>
      <w:r w:rsidR="0067672E">
        <w:rPr>
          <w:sz w:val="22"/>
          <w:szCs w:val="22"/>
        </w:rPr>
        <w:t xml:space="preserve"> </w:t>
      </w:r>
      <w:r w:rsidR="0067672E">
        <w:rPr>
          <w:sz w:val="22"/>
          <w:szCs w:val="22"/>
        </w:rPr>
        <w:t>(Mikolov, 2013; Le and Mikolov, 2014)</w:t>
      </w:r>
      <w:r w:rsidRPr="00F228B4">
        <w:rPr>
          <w:sz w:val="22"/>
          <w:szCs w:val="22"/>
        </w:rPr>
        <w:t xml:space="preserve">. </w:t>
      </w:r>
    </w:p>
    <w:p w14:paraId="6FD52897" w14:textId="27CB825B" w:rsidR="006500CA" w:rsidRPr="00F228B4" w:rsidRDefault="007A19B9" w:rsidP="00FC3090">
      <w:pPr>
        <w:jc w:val="both"/>
        <w:rPr>
          <w:sz w:val="22"/>
          <w:szCs w:val="22"/>
        </w:rPr>
      </w:pPr>
      <w:r w:rsidRPr="00F228B4">
        <w:rPr>
          <w:sz w:val="22"/>
          <w:szCs w:val="22"/>
        </w:rPr>
        <w:t>However, how to select embedding section is also c</w:t>
      </w:r>
      <w:r w:rsidR="00B95068" w:rsidRPr="00F228B4">
        <w:rPr>
          <w:sz w:val="22"/>
          <w:szCs w:val="22"/>
        </w:rPr>
        <w:t>onsiderable. Some work</w:t>
      </w:r>
      <w:r w:rsidR="00ED4E1B" w:rsidRPr="00F228B4">
        <w:rPr>
          <w:sz w:val="22"/>
          <w:szCs w:val="22"/>
        </w:rPr>
        <w:t>s</w:t>
      </w:r>
      <w:r w:rsidR="00B95068" w:rsidRPr="00F228B4">
        <w:rPr>
          <w:sz w:val="22"/>
          <w:szCs w:val="22"/>
        </w:rPr>
        <w:t xml:space="preserve"> embed</w:t>
      </w:r>
      <w:r w:rsidRPr="00F228B4">
        <w:rPr>
          <w:sz w:val="22"/>
          <w:szCs w:val="22"/>
        </w:rPr>
        <w:t xml:space="preserve"> </w:t>
      </w:r>
      <w:r w:rsidR="002C1A90" w:rsidRPr="00F228B4">
        <w:rPr>
          <w:sz w:val="22"/>
          <w:szCs w:val="22"/>
        </w:rPr>
        <w:t>full</w:t>
      </w:r>
      <w:r w:rsidRPr="00F228B4">
        <w:rPr>
          <w:sz w:val="22"/>
          <w:szCs w:val="22"/>
        </w:rPr>
        <w:t xml:space="preserve"> </w:t>
      </w:r>
      <w:r w:rsidR="00B95068" w:rsidRPr="00F228B4">
        <w:rPr>
          <w:sz w:val="22"/>
          <w:szCs w:val="22"/>
        </w:rPr>
        <w:t>text while some work</w:t>
      </w:r>
      <w:r w:rsidR="00BF187A" w:rsidRPr="00F228B4">
        <w:rPr>
          <w:sz w:val="22"/>
          <w:szCs w:val="22"/>
        </w:rPr>
        <w:t>s</w:t>
      </w:r>
      <w:r w:rsidR="00B95068" w:rsidRPr="00F228B4">
        <w:rPr>
          <w:sz w:val="22"/>
          <w:szCs w:val="22"/>
        </w:rPr>
        <w:t xml:space="preserve"> </w:t>
      </w:r>
      <w:r w:rsidR="00BF187A" w:rsidRPr="00F228B4">
        <w:rPr>
          <w:sz w:val="22"/>
          <w:szCs w:val="22"/>
        </w:rPr>
        <w:t xml:space="preserve">focus on specific section, like </w:t>
      </w:r>
      <w:r w:rsidR="00B95068" w:rsidRPr="00F228B4">
        <w:rPr>
          <w:sz w:val="22"/>
          <w:szCs w:val="22"/>
        </w:rPr>
        <w:t>&lt;</w:t>
      </w:r>
      <w:r w:rsidR="00B95068" w:rsidRPr="00F228B4">
        <w:rPr>
          <w:i/>
          <w:sz w:val="22"/>
          <w:szCs w:val="22"/>
        </w:rPr>
        <w:t>abstract&gt;</w:t>
      </w:r>
      <w:r w:rsidR="00B95068" w:rsidRPr="00F228B4">
        <w:rPr>
          <w:sz w:val="22"/>
          <w:szCs w:val="22"/>
        </w:rPr>
        <w:t>.</w:t>
      </w:r>
      <w:r w:rsidR="00DA3413" w:rsidRPr="00F228B4">
        <w:rPr>
          <w:sz w:val="22"/>
          <w:szCs w:val="22"/>
        </w:rPr>
        <w:t xml:space="preserve"> </w:t>
      </w:r>
      <w:r w:rsidR="00F27D47">
        <w:rPr>
          <w:sz w:val="22"/>
          <w:szCs w:val="22"/>
        </w:rPr>
        <w:t>Generally</w:t>
      </w:r>
      <w:r w:rsidR="00B60EB2" w:rsidRPr="00F228B4">
        <w:rPr>
          <w:sz w:val="22"/>
          <w:szCs w:val="22"/>
        </w:rPr>
        <w:t xml:space="preserve">, </w:t>
      </w:r>
      <w:r w:rsidR="00F261F2" w:rsidRPr="00F228B4">
        <w:rPr>
          <w:sz w:val="22"/>
          <w:szCs w:val="22"/>
        </w:rPr>
        <w:t xml:space="preserve">when document is cited by </w:t>
      </w:r>
      <w:r w:rsidR="0066303C" w:rsidRPr="00F228B4">
        <w:rPr>
          <w:sz w:val="22"/>
          <w:szCs w:val="22"/>
        </w:rPr>
        <w:t xml:space="preserve">another document, </w:t>
      </w:r>
      <w:r w:rsidR="00B60EB2" w:rsidRPr="00F228B4">
        <w:rPr>
          <w:sz w:val="22"/>
          <w:szCs w:val="22"/>
        </w:rPr>
        <w:t>context</w:t>
      </w:r>
      <w:r w:rsidR="0066303C" w:rsidRPr="00F228B4">
        <w:rPr>
          <w:sz w:val="22"/>
          <w:szCs w:val="22"/>
        </w:rPr>
        <w:t xml:space="preserve"> of this citation</w:t>
      </w:r>
      <w:r w:rsidR="00B60EB2" w:rsidRPr="00F228B4">
        <w:rPr>
          <w:sz w:val="22"/>
          <w:szCs w:val="22"/>
        </w:rPr>
        <w:t xml:space="preserve"> highly summarize </w:t>
      </w:r>
      <w:r w:rsidR="00270DC2" w:rsidRPr="00F228B4">
        <w:rPr>
          <w:sz w:val="22"/>
          <w:szCs w:val="22"/>
        </w:rPr>
        <w:t>target document</w:t>
      </w:r>
      <w:r w:rsidR="00BD7EE8" w:rsidRPr="00F228B4">
        <w:rPr>
          <w:sz w:val="22"/>
          <w:szCs w:val="22"/>
        </w:rPr>
        <w:t xml:space="preserve"> in an </w:t>
      </w:r>
      <w:r w:rsidR="00B60EB2" w:rsidRPr="00F228B4">
        <w:rPr>
          <w:sz w:val="22"/>
          <w:szCs w:val="22"/>
        </w:rPr>
        <w:t xml:space="preserve">objective </w:t>
      </w:r>
      <w:r w:rsidR="00BD7EE8" w:rsidRPr="00F228B4">
        <w:rPr>
          <w:sz w:val="22"/>
          <w:szCs w:val="22"/>
        </w:rPr>
        <w:t>way</w:t>
      </w:r>
      <w:r w:rsidR="00B60EB2" w:rsidRPr="00F228B4">
        <w:rPr>
          <w:sz w:val="22"/>
          <w:szCs w:val="22"/>
        </w:rPr>
        <w:t>. Therefore, we proposed to embed citation context of document.</w:t>
      </w:r>
      <w:r w:rsidR="00E145C9" w:rsidRPr="00F228B4">
        <w:rPr>
          <w:sz w:val="22"/>
          <w:szCs w:val="22"/>
        </w:rPr>
        <w:t xml:space="preserve"> </w:t>
      </w:r>
      <w:r w:rsidR="004B10EA" w:rsidRPr="00F228B4">
        <w:rPr>
          <w:sz w:val="22"/>
          <w:szCs w:val="22"/>
        </w:rPr>
        <w:t>Formally, f</w:t>
      </w:r>
      <w:r w:rsidR="00E145C9" w:rsidRPr="00F228B4">
        <w:rPr>
          <w:sz w:val="22"/>
          <w:szCs w:val="22"/>
        </w:rPr>
        <w:t>or document</w:t>
      </w:r>
      <w:r w:rsidR="006500CA" w:rsidRPr="00F228B4">
        <w:rPr>
          <w:sz w:val="22"/>
          <w:szCs w:val="22"/>
        </w:rPr>
        <w:t xml:space="preserve">s set </w:t>
      </w:r>
      <m:oMath>
        <m:r>
          <m:rPr>
            <m:sty m:val="bi"/>
          </m:rPr>
          <w:rPr>
            <w:rFonts w:ascii="Cambria Math" w:hAnsi="Cambria Math"/>
            <w:sz w:val="22"/>
            <w:szCs w:val="22"/>
          </w:rPr>
          <m:t>D</m:t>
        </m:r>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cstheme="minorBidi"/>
                    <w:i/>
                    <w:kern w:val="2"/>
                    <w:sz w:val="22"/>
                    <w:szCs w:val="22"/>
                  </w:rPr>
                </m:ctrlPr>
              </m:sSubPr>
              <m:e>
                <m:r>
                  <w:rPr>
                    <w:rFonts w:ascii="Cambria Math" w:hAnsi="Cambria Math"/>
                    <w:sz w:val="22"/>
                    <w:szCs w:val="22"/>
                  </w:rPr>
                  <m:t>d</m:t>
                </m:r>
              </m:e>
              <m:sub>
                <m:r>
                  <w:rPr>
                    <w:rFonts w:ascii="Cambria Math" w:hAnsi="Cambria Math"/>
                    <w:sz w:val="22"/>
                    <w:szCs w:val="22"/>
                  </w:rPr>
                  <m:t>i</m:t>
                </m:r>
              </m:sub>
            </m:sSub>
          </m:e>
        </m:d>
      </m:oMath>
      <w:r w:rsidR="00E145C9" w:rsidRPr="00F228B4">
        <w:rPr>
          <w:sz w:val="22"/>
          <w:szCs w:val="22"/>
        </w:rPr>
        <w:t xml:space="preserve">, </w:t>
      </w:r>
      <m:oMath>
        <m:sSub>
          <m:sSubPr>
            <m:ctrlPr>
              <w:rPr>
                <w:rFonts w:ascii="Cambria Math" w:hAnsi="Cambria Math" w:cstheme="minorBidi"/>
                <w:i/>
                <w:kern w:val="2"/>
                <w:sz w:val="22"/>
                <w:szCs w:val="22"/>
              </w:rPr>
            </m:ctrlPr>
          </m:sSubPr>
          <m:e>
            <m:r>
              <w:rPr>
                <w:rFonts w:ascii="Cambria Math" w:hAnsi="Cambria Math"/>
                <w:sz w:val="22"/>
                <w:szCs w:val="22"/>
              </w:rPr>
              <m:t>text</m:t>
            </m:r>
          </m:e>
          <m:sub>
            <m:r>
              <w:rPr>
                <w:rFonts w:ascii="Cambria Math" w:hAnsi="Cambria Math"/>
                <w:sz w:val="22"/>
                <w:szCs w:val="22"/>
              </w:rPr>
              <m:t>i</m:t>
            </m:r>
          </m:sub>
        </m:sSub>
      </m:oMath>
      <w:r w:rsidR="006500CA" w:rsidRPr="00F228B4">
        <w:rPr>
          <w:sz w:val="22"/>
          <w:szCs w:val="22"/>
        </w:rPr>
        <w:t xml:space="preserve"> means </w:t>
      </w:r>
      <w:r w:rsidR="007F2A96" w:rsidRPr="00F228B4">
        <w:rPr>
          <w:sz w:val="22"/>
          <w:szCs w:val="22"/>
        </w:rPr>
        <w:t xml:space="preserve">embedded </w:t>
      </w:r>
      <w:r w:rsidR="006500CA" w:rsidRPr="00F228B4">
        <w:rPr>
          <w:sz w:val="22"/>
          <w:szCs w:val="22"/>
        </w:rPr>
        <w:t xml:space="preserve">full text of </w:t>
      </w:r>
      <m:oMath>
        <m:sSub>
          <m:sSubPr>
            <m:ctrlPr>
              <w:rPr>
                <w:rFonts w:ascii="Cambria Math" w:hAnsi="Cambria Math" w:cstheme="minorBidi"/>
                <w:i/>
                <w:kern w:val="2"/>
                <w:sz w:val="22"/>
                <w:szCs w:val="22"/>
              </w:rPr>
            </m:ctrlPr>
          </m:sSubPr>
          <m:e>
            <m:r>
              <w:rPr>
                <w:rFonts w:ascii="Cambria Math" w:hAnsi="Cambria Math"/>
                <w:sz w:val="22"/>
                <w:szCs w:val="22"/>
              </w:rPr>
              <m:t>d</m:t>
            </m:r>
          </m:e>
          <m:sub>
            <m:r>
              <w:rPr>
                <w:rFonts w:ascii="Cambria Math" w:hAnsi="Cambria Math"/>
                <w:sz w:val="22"/>
                <w:szCs w:val="22"/>
              </w:rPr>
              <m:t>i</m:t>
            </m:r>
          </m:sub>
        </m:sSub>
      </m:oMath>
      <w:r w:rsidR="006500CA" w:rsidRPr="00F228B4">
        <w:rPr>
          <w:sz w:val="22"/>
          <w:szCs w:val="22"/>
        </w:rPr>
        <w:t xml:space="preserve">. </w:t>
      </w:r>
    </w:p>
    <w:p w14:paraId="51E3DACC" w14:textId="217A36C2" w:rsidR="006500CA" w:rsidRPr="00F228B4" w:rsidRDefault="004B10EA" w:rsidP="00FC3090">
      <w:pPr>
        <w:jc w:val="both"/>
        <w:rPr>
          <w:sz w:val="22"/>
          <w:szCs w:val="22"/>
        </w:rPr>
      </w:pPr>
      <w:r w:rsidRPr="00F228B4">
        <w:rPr>
          <w:sz w:val="22"/>
          <w:szCs w:val="22"/>
        </w:rPr>
        <w:t>Also, we ha</w:t>
      </w:r>
      <w:r w:rsidR="006500CA" w:rsidRPr="00F228B4">
        <w:rPr>
          <w:sz w:val="22"/>
          <w:szCs w:val="22"/>
        </w:rPr>
        <w:t xml:space="preserve">ve </w:t>
      </w:r>
      <w:r w:rsidRPr="00F228B4">
        <w:rPr>
          <w:sz w:val="22"/>
          <w:szCs w:val="22"/>
        </w:rPr>
        <w:t>citation n</w:t>
      </w:r>
      <w:r w:rsidR="006500CA" w:rsidRPr="00F228B4">
        <w:rPr>
          <w:sz w:val="22"/>
          <w:szCs w:val="22"/>
        </w:rPr>
        <w:t>etwork</w:t>
      </w:r>
      <w:r w:rsidR="000850EF" w:rsidRPr="00F228B4">
        <w:rPr>
          <w:sz w:val="22"/>
          <w:szCs w:val="22"/>
        </w:rPr>
        <w:t>:</w:t>
      </w:r>
    </w:p>
    <w:p w14:paraId="2AC55831" w14:textId="6F084784" w:rsidR="006500CA" w:rsidRPr="00F228B4" w:rsidRDefault="006500CA" w:rsidP="00FC3090">
      <w:pPr>
        <w:jc w:val="both"/>
        <w:rPr>
          <w:sz w:val="22"/>
          <w:szCs w:val="22"/>
        </w:rPr>
      </w:pPr>
      <m:oMathPara>
        <m:oMath>
          <m:r>
            <m:rPr>
              <m:sty m:val="b"/>
            </m:rPr>
            <w:rPr>
              <w:rFonts w:ascii="Cambria Math" w:hAnsi="Cambria Math"/>
              <w:sz w:val="22"/>
              <w:szCs w:val="22"/>
            </w:rPr>
            <m:t xml:space="preserve"> </m:t>
          </m:r>
          <m:r>
            <m:rPr>
              <m:sty m:val="bi"/>
            </m:rPr>
            <w:rPr>
              <w:rFonts w:ascii="Cambria Math" w:hAnsi="Cambria Math"/>
              <w:sz w:val="22"/>
              <w:szCs w:val="22"/>
            </w:rPr>
            <m:t>E</m:t>
          </m:r>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cstheme="minorBidi"/>
                      <w:i/>
                      <w:kern w:val="2"/>
                      <w:sz w:val="22"/>
                      <w:szCs w:val="22"/>
                    </w:rPr>
                  </m:ctrlPr>
                </m:sSubPr>
                <m:e>
                  <m:r>
                    <w:rPr>
                      <w:rFonts w:ascii="Cambria Math" w:hAnsi="Cambria Math"/>
                      <w:sz w:val="22"/>
                      <w:szCs w:val="22"/>
                    </w:rPr>
                    <m:t>e</m:t>
                  </m:r>
                </m:e>
                <m:sub>
                  <m:r>
                    <w:rPr>
                      <w:rFonts w:ascii="Cambria Math" w:hAnsi="Cambria Math"/>
                      <w:sz w:val="22"/>
                      <w:szCs w:val="22"/>
                    </w:rPr>
                    <m:t>j</m:t>
                  </m:r>
                </m:sub>
              </m:sSub>
              <m:r>
                <w:rPr>
                  <w:rFonts w:ascii="Cambria Math" w:hAnsi="Cambria Math"/>
                  <w:sz w:val="22"/>
                  <w:szCs w:val="22"/>
                </w:rPr>
                <m:t>=&lt;</m:t>
              </m:r>
              <m:sSub>
                <m:sSubPr>
                  <m:ctrlPr>
                    <w:rPr>
                      <w:rFonts w:ascii="Cambria Math" w:hAnsi="Cambria Math" w:cstheme="minorBidi"/>
                      <w:i/>
                      <w:kern w:val="2"/>
                      <w:sz w:val="22"/>
                      <w:szCs w:val="22"/>
                    </w:rPr>
                  </m:ctrlPr>
                </m:sSubPr>
                <m:e>
                  <m:r>
                    <w:rPr>
                      <w:rFonts w:ascii="Cambria Math" w:hAnsi="Cambria Math"/>
                      <w:sz w:val="22"/>
                      <w:szCs w:val="22"/>
                    </w:rPr>
                    <m:t>o</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cstheme="minorBidi"/>
                      <w:i/>
                      <w:kern w:val="2"/>
                      <w:sz w:val="22"/>
                      <w:szCs w:val="22"/>
                    </w:rPr>
                  </m:ctrlPr>
                </m:sSubPr>
                <m:e>
                  <m:r>
                    <w:rPr>
                      <w:rFonts w:ascii="Cambria Math" w:hAnsi="Cambria Math"/>
                      <w:sz w:val="22"/>
                      <w:szCs w:val="22"/>
                    </w:rPr>
                    <m:t>t</m:t>
                  </m:r>
                </m:e>
                <m:sub>
                  <m:r>
                    <w:rPr>
                      <w:rFonts w:ascii="Cambria Math" w:hAnsi="Cambria Math"/>
                      <w:sz w:val="22"/>
                      <w:szCs w:val="22"/>
                    </w:rPr>
                    <m:t>j</m:t>
                  </m:r>
                </m:sub>
              </m:sSub>
              <m:r>
                <w:rPr>
                  <w:rFonts w:ascii="Cambria Math" w:hAnsi="Cambria Math"/>
                  <w:sz w:val="22"/>
                  <w:szCs w:val="22"/>
                </w:rPr>
                <m:t xml:space="preserve">&gt;| </m:t>
              </m:r>
              <m:sSub>
                <m:sSubPr>
                  <m:ctrlPr>
                    <w:rPr>
                      <w:rFonts w:ascii="Cambria Math" w:hAnsi="Cambria Math" w:cstheme="minorBidi"/>
                      <w:i/>
                      <w:kern w:val="2"/>
                      <w:sz w:val="22"/>
                      <w:szCs w:val="22"/>
                    </w:rPr>
                  </m:ctrlPr>
                </m:sSubPr>
                <m:e>
                  <m:r>
                    <w:rPr>
                      <w:rFonts w:ascii="Cambria Math" w:hAnsi="Cambria Math" w:cstheme="minorBidi"/>
                      <w:kern w:val="2"/>
                      <w:sz w:val="22"/>
                      <w:szCs w:val="22"/>
                    </w:rPr>
                    <m:t>d</m:t>
                  </m:r>
                </m:e>
                <m:sub>
                  <m:sSub>
                    <m:sSubPr>
                      <m:ctrlPr>
                        <w:rPr>
                          <w:rFonts w:ascii="Cambria Math" w:hAnsi="Cambria Math" w:cstheme="minorBidi"/>
                          <w:i/>
                          <w:kern w:val="2"/>
                          <w:sz w:val="22"/>
                          <w:szCs w:val="22"/>
                        </w:rPr>
                      </m:ctrlPr>
                    </m:sSubPr>
                    <m:e>
                      <m:r>
                        <w:rPr>
                          <w:rFonts w:ascii="Cambria Math" w:hAnsi="Cambria Math"/>
                          <w:sz w:val="22"/>
                          <w:szCs w:val="22"/>
                        </w:rPr>
                        <m:t>o</m:t>
                      </m:r>
                    </m:e>
                    <m:sub>
                      <m:r>
                        <w:rPr>
                          <w:rFonts w:ascii="Cambria Math" w:hAnsi="Cambria Math"/>
                          <w:sz w:val="22"/>
                          <w:szCs w:val="22"/>
                        </w:rPr>
                        <m:t>j</m:t>
                      </m:r>
                    </m:sub>
                  </m:sSub>
                </m:sub>
              </m:sSub>
              <m:r>
                <w:rPr>
                  <w:rFonts w:ascii="Cambria Math" w:hAnsi="Cambria Math"/>
                  <w:sz w:val="22"/>
                  <w:szCs w:val="22"/>
                </w:rPr>
                <m:t>,</m:t>
              </m:r>
              <m:sSub>
                <m:sSubPr>
                  <m:ctrlPr>
                    <w:rPr>
                      <w:rFonts w:ascii="Cambria Math" w:hAnsi="Cambria Math" w:cstheme="minorBidi"/>
                      <w:i/>
                      <w:kern w:val="2"/>
                      <w:sz w:val="22"/>
                      <w:szCs w:val="22"/>
                    </w:rPr>
                  </m:ctrlPr>
                </m:sSubPr>
                <m:e>
                  <m:r>
                    <w:rPr>
                      <w:rFonts w:ascii="Cambria Math" w:hAnsi="Cambria Math" w:cstheme="minorBidi"/>
                      <w:kern w:val="2"/>
                      <w:sz w:val="22"/>
                      <w:szCs w:val="22"/>
                    </w:rPr>
                    <m:t>d</m:t>
                  </m:r>
                </m:e>
                <m:sub>
                  <m:sSub>
                    <m:sSubPr>
                      <m:ctrlPr>
                        <w:rPr>
                          <w:rFonts w:ascii="Cambria Math" w:hAnsi="Cambria Math" w:cstheme="minorBidi"/>
                          <w:i/>
                          <w:kern w:val="2"/>
                          <w:sz w:val="22"/>
                          <w:szCs w:val="22"/>
                        </w:rPr>
                      </m:ctrlPr>
                    </m:sSubPr>
                    <m:e>
                      <m:r>
                        <w:rPr>
                          <w:rFonts w:ascii="Cambria Math" w:hAnsi="Cambria Math"/>
                          <w:sz w:val="22"/>
                          <w:szCs w:val="22"/>
                        </w:rPr>
                        <m:t>t</m:t>
                      </m:r>
                    </m:e>
                    <m:sub>
                      <m:r>
                        <w:rPr>
                          <w:rFonts w:ascii="Cambria Math" w:hAnsi="Cambria Math"/>
                          <w:sz w:val="22"/>
                          <w:szCs w:val="22"/>
                        </w:rPr>
                        <m:t>j</m:t>
                      </m:r>
                    </m:sub>
                  </m:sSub>
                </m:sub>
              </m:sSub>
              <m:r>
                <w:rPr>
                  <w:rFonts w:ascii="Cambria Math" w:hAnsi="Cambria Math"/>
                  <w:sz w:val="22"/>
                  <w:szCs w:val="22"/>
                </w:rPr>
                <m:t>∈</m:t>
              </m:r>
              <m:r>
                <m:rPr>
                  <m:sty m:val="bi"/>
                </m:rPr>
                <w:rPr>
                  <w:rFonts w:ascii="Cambria Math" w:hAnsi="Cambria Math"/>
                  <w:sz w:val="22"/>
                  <w:szCs w:val="22"/>
                </w:rPr>
                <m:t>D</m:t>
              </m:r>
            </m:e>
          </m:d>
        </m:oMath>
      </m:oMathPara>
    </w:p>
    <w:p w14:paraId="470A49E6" w14:textId="35D27A86" w:rsidR="006500CA" w:rsidRPr="00F228B4" w:rsidRDefault="000850EF" w:rsidP="00FC3090">
      <w:pPr>
        <w:jc w:val="both"/>
        <w:rPr>
          <w:kern w:val="2"/>
          <w:sz w:val="22"/>
          <w:szCs w:val="22"/>
        </w:rPr>
      </w:pPr>
      <w:r w:rsidRPr="00F228B4">
        <w:rPr>
          <w:sz w:val="22"/>
          <w:szCs w:val="22"/>
        </w:rPr>
        <w:t xml:space="preserve">and </w:t>
      </w:r>
      <m:oMath>
        <m:sSub>
          <m:sSubPr>
            <m:ctrlPr>
              <w:rPr>
                <w:rFonts w:ascii="Cambria Math" w:hAnsi="Cambria Math" w:cstheme="minorBidi"/>
                <w:i/>
                <w:kern w:val="2"/>
                <w:sz w:val="22"/>
                <w:szCs w:val="22"/>
              </w:rPr>
            </m:ctrlPr>
          </m:sSubPr>
          <m:e>
            <m:r>
              <w:rPr>
                <w:rFonts w:ascii="Cambria Math" w:hAnsi="Cambria Math"/>
                <w:sz w:val="22"/>
                <w:szCs w:val="22"/>
              </w:rPr>
              <m:t>context</m:t>
            </m:r>
          </m:e>
          <m:sub>
            <m:r>
              <w:rPr>
                <w:rFonts w:ascii="Cambria Math" w:hAnsi="Cambria Math"/>
                <w:sz w:val="22"/>
                <w:szCs w:val="22"/>
              </w:rPr>
              <m:t>j</m:t>
            </m:r>
          </m:sub>
        </m:sSub>
      </m:oMath>
      <w:r w:rsidR="006500CA" w:rsidRPr="00F228B4">
        <w:rPr>
          <w:sz w:val="22"/>
          <w:szCs w:val="22"/>
        </w:rPr>
        <w:t xml:space="preserve"> means </w:t>
      </w:r>
      <w:r w:rsidR="008175A4" w:rsidRPr="00F228B4">
        <w:rPr>
          <w:sz w:val="22"/>
          <w:szCs w:val="22"/>
        </w:rPr>
        <w:t>embedded</w:t>
      </w:r>
      <w:r w:rsidR="006500CA" w:rsidRPr="00F228B4">
        <w:rPr>
          <w:sz w:val="22"/>
          <w:szCs w:val="22"/>
        </w:rPr>
        <w:t xml:space="preserve"> context of </w:t>
      </w:r>
      <w:r w:rsidR="008175A4" w:rsidRPr="00F228B4">
        <w:rPr>
          <w:sz w:val="22"/>
          <w:szCs w:val="22"/>
        </w:rPr>
        <w:t xml:space="preserve">citation </w:t>
      </w:r>
      <m:oMath>
        <m:sSub>
          <m:sSubPr>
            <m:ctrlPr>
              <w:rPr>
                <w:rFonts w:ascii="Cambria Math" w:hAnsi="Cambria Math" w:cstheme="minorBidi"/>
                <w:i/>
                <w:kern w:val="2"/>
                <w:sz w:val="22"/>
                <w:szCs w:val="22"/>
              </w:rPr>
            </m:ctrlPr>
          </m:sSubPr>
          <m:e>
            <m:r>
              <w:rPr>
                <w:rFonts w:ascii="Cambria Math" w:hAnsi="Cambria Math"/>
                <w:sz w:val="22"/>
                <w:szCs w:val="22"/>
              </w:rPr>
              <m:t>e</m:t>
            </m:r>
          </m:e>
          <m:sub>
            <m:r>
              <w:rPr>
                <w:rFonts w:ascii="Cambria Math" w:hAnsi="Cambria Math"/>
                <w:sz w:val="22"/>
                <w:szCs w:val="22"/>
              </w:rPr>
              <m:t>j</m:t>
            </m:r>
          </m:sub>
        </m:sSub>
      </m:oMath>
      <w:r w:rsidR="00E704D9" w:rsidRPr="00F228B4">
        <w:rPr>
          <w:kern w:val="2"/>
          <w:sz w:val="22"/>
          <w:szCs w:val="22"/>
        </w:rPr>
        <w:t>. We have two sets of text-based embedding:</w:t>
      </w:r>
    </w:p>
    <w:p w14:paraId="0485AE17" w14:textId="64364018" w:rsidR="00E704D9" w:rsidRPr="00F228B4" w:rsidRDefault="00E704D9" w:rsidP="00FC3090">
      <w:pPr>
        <w:jc w:val="both"/>
        <w:rPr>
          <w:b/>
          <w:kern w:val="2"/>
          <w:sz w:val="22"/>
          <w:szCs w:val="22"/>
        </w:rPr>
      </w:pPr>
      <w:r w:rsidRPr="00F228B4">
        <w:rPr>
          <w:b/>
          <w:kern w:val="2"/>
          <w:sz w:val="22"/>
          <w:szCs w:val="22"/>
        </w:rPr>
        <w:t>Document2vec:</w:t>
      </w:r>
    </w:p>
    <w:p w14:paraId="1045CB10" w14:textId="1DEB310B" w:rsidR="00E704D9" w:rsidRPr="00F228B4" w:rsidRDefault="00E704D9" w:rsidP="00FC3090">
      <w:pPr>
        <w:jc w:val="both"/>
        <w:rPr>
          <w:b/>
          <w:kern w:val="2"/>
          <w:sz w:val="22"/>
          <w:szCs w:val="22"/>
        </w:rPr>
      </w:pPr>
      <w:r w:rsidRPr="00F228B4">
        <w:rPr>
          <w:b/>
          <w:kern w:val="2"/>
          <w:sz w:val="22"/>
          <w:szCs w:val="22"/>
        </w:rPr>
        <w:tab/>
      </w:r>
      <m:oMath>
        <m:sSub>
          <m:sSubPr>
            <m:ctrlPr>
              <w:rPr>
                <w:rFonts w:ascii="Cambria Math" w:hAnsi="Cambria Math" w:cstheme="minorBidi"/>
                <w:i/>
                <w:kern w:val="2"/>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cstheme="minorBidi"/>
            <w:kern w:val="2"/>
            <w:sz w:val="22"/>
            <w:szCs w:val="22"/>
          </w:rPr>
          <m:t>=</m:t>
        </m:r>
      </m:oMath>
      <w:r w:rsidRPr="00F228B4">
        <w:rPr>
          <w:kern w:val="2"/>
          <w:sz w:val="22"/>
          <w:szCs w:val="22"/>
        </w:rPr>
        <w:t xml:space="preserve"> </w:t>
      </w:r>
      <m:oMath>
        <m:sSub>
          <m:sSubPr>
            <m:ctrlPr>
              <w:rPr>
                <w:rFonts w:ascii="Cambria Math" w:hAnsi="Cambria Math" w:cstheme="minorBidi"/>
                <w:i/>
                <w:kern w:val="2"/>
                <w:sz w:val="22"/>
                <w:szCs w:val="22"/>
              </w:rPr>
            </m:ctrlPr>
          </m:sSubPr>
          <m:e>
            <m:r>
              <w:rPr>
                <w:rFonts w:ascii="Cambria Math" w:hAnsi="Cambria Math"/>
                <w:sz w:val="22"/>
                <w:szCs w:val="22"/>
              </w:rPr>
              <m:t>text</m:t>
            </m:r>
          </m:e>
          <m:sub>
            <m:r>
              <w:rPr>
                <w:rFonts w:ascii="Cambria Math" w:hAnsi="Cambria Math"/>
                <w:sz w:val="22"/>
                <w:szCs w:val="22"/>
              </w:rPr>
              <m:t>i</m:t>
            </m:r>
          </m:sub>
        </m:sSub>
      </m:oMath>
    </w:p>
    <w:p w14:paraId="09E2180D" w14:textId="40BDBD7E" w:rsidR="004A1E97" w:rsidRPr="00F228B4" w:rsidRDefault="00E704D9" w:rsidP="00FC3090">
      <w:pPr>
        <w:jc w:val="both"/>
        <w:rPr>
          <w:b/>
          <w:sz w:val="22"/>
          <w:szCs w:val="22"/>
        </w:rPr>
      </w:pPr>
      <w:r w:rsidRPr="00F228B4">
        <w:rPr>
          <w:b/>
          <w:sz w:val="22"/>
          <w:szCs w:val="22"/>
        </w:rPr>
        <w:t>CitationContext2Document:</w:t>
      </w:r>
    </w:p>
    <w:p w14:paraId="213F6C4F" w14:textId="7B47AC00" w:rsidR="006500CA" w:rsidRPr="00F228B4" w:rsidRDefault="00E704D9" w:rsidP="00FC3090">
      <w:pPr>
        <w:jc w:val="both"/>
        <w:rPr>
          <w:kern w:val="2"/>
          <w:sz w:val="22"/>
          <w:szCs w:val="22"/>
        </w:rPr>
      </w:pPr>
      <w:r w:rsidRPr="00F228B4">
        <w:rPr>
          <w:sz w:val="22"/>
          <w:szCs w:val="22"/>
        </w:rPr>
        <w:tab/>
      </w:r>
      <m:oMath>
        <m:sSub>
          <m:sSubPr>
            <m:ctrlPr>
              <w:rPr>
                <w:rFonts w:ascii="Cambria Math" w:hAnsi="Cambria Math" w:cstheme="minorBidi"/>
                <w:i/>
                <w:kern w:val="2"/>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cstheme="minorBidi"/>
            <w:kern w:val="2"/>
            <w:sz w:val="22"/>
            <w:szCs w:val="22"/>
          </w:rPr>
          <m:t>=average(</m:t>
        </m:r>
        <m:sSub>
          <m:sSubPr>
            <m:ctrlPr>
              <w:rPr>
                <w:rFonts w:ascii="Cambria Math" w:hAnsi="Cambria Math" w:cstheme="minorBidi"/>
                <w:i/>
                <w:kern w:val="2"/>
                <w:sz w:val="22"/>
                <w:szCs w:val="22"/>
              </w:rPr>
            </m:ctrlPr>
          </m:sSubPr>
          <m:e>
            <m:r>
              <w:rPr>
                <w:rFonts w:ascii="Cambria Math" w:hAnsi="Cambria Math"/>
                <w:sz w:val="22"/>
                <w:szCs w:val="22"/>
              </w:rPr>
              <m:t>context</m:t>
            </m:r>
          </m:e>
          <m:sub>
            <m:r>
              <w:rPr>
                <w:rFonts w:ascii="Cambria Math" w:hAnsi="Cambria Math"/>
                <w:sz w:val="22"/>
                <w:szCs w:val="22"/>
              </w:rPr>
              <m:t>j</m:t>
            </m:r>
          </m:sub>
        </m:sSub>
        <m:r>
          <w:rPr>
            <w:rFonts w:ascii="Cambria Math" w:hAnsi="Cambria Math" w:cstheme="minorBidi"/>
            <w:kern w:val="2"/>
            <w:sz w:val="22"/>
            <w:szCs w:val="22"/>
          </w:rPr>
          <m:t xml:space="preserve">, </m:t>
        </m:r>
        <m:sSub>
          <m:sSubPr>
            <m:ctrlPr>
              <w:rPr>
                <w:rFonts w:ascii="Cambria Math" w:hAnsi="Cambria Math" w:cstheme="minorBidi"/>
                <w:i/>
                <w:kern w:val="2"/>
                <w:sz w:val="22"/>
                <w:szCs w:val="22"/>
              </w:rPr>
            </m:ctrlPr>
          </m:sSubPr>
          <m:e>
            <m:r>
              <w:rPr>
                <w:rFonts w:ascii="Cambria Math" w:hAnsi="Cambria Math" w:cstheme="minorBidi"/>
                <w:kern w:val="2"/>
                <w:sz w:val="22"/>
                <w:szCs w:val="22"/>
              </w:rPr>
              <m:t>t</m:t>
            </m:r>
          </m:e>
          <m:sub>
            <m:r>
              <w:rPr>
                <w:rFonts w:ascii="Cambria Math" w:hAnsi="Cambria Math" w:cstheme="minorBidi"/>
                <w:kern w:val="2"/>
                <w:sz w:val="22"/>
                <w:szCs w:val="22"/>
              </w:rPr>
              <m:t>j</m:t>
            </m:r>
          </m:sub>
        </m:sSub>
        <m:r>
          <w:rPr>
            <w:rFonts w:ascii="Cambria Math" w:hAnsi="Cambria Math" w:cstheme="minorBidi"/>
            <w:kern w:val="2"/>
            <w:sz w:val="22"/>
            <w:szCs w:val="22"/>
          </w:rPr>
          <m:t>=</m:t>
        </m:r>
        <m:sSub>
          <m:sSubPr>
            <m:ctrlPr>
              <w:rPr>
                <w:rFonts w:ascii="Cambria Math" w:hAnsi="Cambria Math" w:cstheme="minorBidi"/>
                <w:i/>
                <w:kern w:val="2"/>
                <w:sz w:val="22"/>
                <w:szCs w:val="22"/>
              </w:rPr>
            </m:ctrlPr>
          </m:sSubPr>
          <m:e>
            <m:r>
              <w:rPr>
                <w:rFonts w:ascii="Cambria Math" w:hAnsi="Cambria Math" w:cstheme="minorBidi"/>
                <w:kern w:val="2"/>
                <w:sz w:val="22"/>
                <w:szCs w:val="22"/>
              </w:rPr>
              <m:t>d</m:t>
            </m:r>
          </m:e>
          <m:sub>
            <m:r>
              <w:rPr>
                <w:rFonts w:ascii="Cambria Math" w:hAnsi="Cambria Math" w:cstheme="minorBidi"/>
                <w:kern w:val="2"/>
                <w:sz w:val="22"/>
                <w:szCs w:val="22"/>
              </w:rPr>
              <m:t>i</m:t>
            </m:r>
          </m:sub>
        </m:sSub>
        <m:r>
          <w:rPr>
            <w:rFonts w:ascii="Cambria Math" w:hAnsi="Cambria Math" w:cstheme="minorBidi"/>
            <w:kern w:val="2"/>
            <w:sz w:val="22"/>
            <w:szCs w:val="22"/>
          </w:rPr>
          <m:t>)</m:t>
        </m:r>
      </m:oMath>
      <w:r w:rsidRPr="00F228B4">
        <w:rPr>
          <w:kern w:val="2"/>
          <w:sz w:val="22"/>
          <w:szCs w:val="22"/>
        </w:rPr>
        <w:t xml:space="preserve"> </w:t>
      </w:r>
    </w:p>
    <w:p w14:paraId="14E2195E" w14:textId="0AF05794" w:rsidR="00146CEE" w:rsidRPr="00F228B4" w:rsidRDefault="00146CEE" w:rsidP="00FC3090">
      <w:pPr>
        <w:autoSpaceDE w:val="0"/>
        <w:autoSpaceDN w:val="0"/>
        <w:adjustRightInd w:val="0"/>
        <w:spacing w:after="240" w:line="300" w:lineRule="atLeast"/>
        <w:jc w:val="both"/>
        <w:rPr>
          <w:rStyle w:val="ACLTextChar"/>
          <w:rFonts w:ascii="Times" w:hAnsi="Times" w:cs="Times"/>
          <w:color w:val="000000"/>
          <w:spacing w:val="0"/>
          <w:kern w:val="0"/>
          <w:sz w:val="22"/>
          <w:szCs w:val="22"/>
          <w:lang w:eastAsia="en-US"/>
        </w:rPr>
      </w:pPr>
      <w:r w:rsidRPr="00F228B4">
        <w:rPr>
          <w:color w:val="000000"/>
          <w:sz w:val="22"/>
          <w:szCs w:val="22"/>
          <w:lang w:eastAsia="en-US"/>
        </w:rPr>
        <w:t xml:space="preserve">In our study, the open source toolkit </w:t>
      </w:r>
      <w:r w:rsidRPr="00F228B4">
        <w:rPr>
          <w:rFonts w:ascii="Times" w:hAnsi="Times" w:cs="Times"/>
          <w:color w:val="000000"/>
          <w:sz w:val="22"/>
          <w:szCs w:val="22"/>
          <w:lang w:eastAsia="en-US"/>
        </w:rPr>
        <w:t>word2vec</w:t>
      </w:r>
      <w:r w:rsidR="00813064">
        <w:rPr>
          <w:rStyle w:val="a4"/>
          <w:rFonts w:ascii="Times" w:hAnsi="Times" w:cs="Times"/>
          <w:color w:val="000000"/>
          <w:position w:val="8"/>
          <w:sz w:val="22"/>
          <w:szCs w:val="22"/>
          <w:lang w:eastAsia="en-US"/>
        </w:rPr>
        <w:footnoteReference w:id="2"/>
      </w:r>
      <w:r w:rsidRPr="00F228B4">
        <w:rPr>
          <w:rFonts w:ascii="Times" w:hAnsi="Times" w:cs="Times"/>
          <w:color w:val="000000"/>
          <w:position w:val="8"/>
          <w:sz w:val="22"/>
          <w:szCs w:val="22"/>
          <w:lang w:eastAsia="en-US"/>
        </w:rPr>
        <w:t xml:space="preserve"> </w:t>
      </w:r>
      <w:r w:rsidRPr="00F228B4">
        <w:rPr>
          <w:color w:val="000000"/>
          <w:sz w:val="22"/>
          <w:szCs w:val="22"/>
          <w:lang w:eastAsia="en-US"/>
        </w:rPr>
        <w:t>is used to generate paragraph vectors. This toolkit was firstly developed to implement the word vector model and then modified to obtain paragraph vector. The vector dimension is simply set to 100 and the window size of words is set to 10. The negative sampling method is used and the number of negative samples is set to 5 and the sampling threshold is set to 1e-3. The iteration time is set to 20. All the above parameter values were suggested by Quoc L</w:t>
      </w:r>
      <w:r w:rsidR="00813064">
        <w:rPr>
          <w:color w:val="000000"/>
          <w:sz w:val="22"/>
          <w:szCs w:val="22"/>
          <w:lang w:eastAsia="en-US"/>
        </w:rPr>
        <w:t>e</w:t>
      </w:r>
      <w:r w:rsidR="00813064">
        <w:rPr>
          <w:rStyle w:val="a4"/>
          <w:color w:val="000000"/>
          <w:sz w:val="22"/>
          <w:szCs w:val="22"/>
          <w:lang w:eastAsia="en-US"/>
        </w:rPr>
        <w:footnoteReference w:id="3"/>
      </w:r>
      <w:r w:rsidRPr="00F228B4">
        <w:rPr>
          <w:color w:val="000000"/>
          <w:sz w:val="22"/>
          <w:szCs w:val="22"/>
          <w:lang w:eastAsia="en-US"/>
        </w:rPr>
        <w:t xml:space="preserve">. </w:t>
      </w:r>
    </w:p>
    <w:p w14:paraId="4F7DF671" w14:textId="28E96E6C" w:rsidR="00284E13" w:rsidRDefault="001A109A" w:rsidP="00FC3090">
      <w:pPr>
        <w:pStyle w:val="2"/>
      </w:pPr>
      <w:r>
        <w:lastRenderedPageBreak/>
        <w:t>N</w:t>
      </w:r>
      <w:r w:rsidR="009771E2">
        <w:t>etwork Genera</w:t>
      </w:r>
      <w:r>
        <w:t>tion</w:t>
      </w:r>
    </w:p>
    <w:p w14:paraId="17F165B8" w14:textId="131BF862" w:rsidR="00FC2879" w:rsidRPr="00F228B4" w:rsidRDefault="003F11A5" w:rsidP="00FC3090">
      <w:pPr>
        <w:jc w:val="both"/>
        <w:rPr>
          <w:sz w:val="22"/>
          <w:szCs w:val="22"/>
        </w:rPr>
      </w:pPr>
      <w:r w:rsidRPr="00F228B4">
        <w:rPr>
          <w:sz w:val="22"/>
          <w:szCs w:val="22"/>
        </w:rPr>
        <w:t>In this section, several methods of netw</w:t>
      </w:r>
      <w:r w:rsidR="00DD63AD" w:rsidRPr="00F228B4">
        <w:rPr>
          <w:sz w:val="22"/>
          <w:szCs w:val="22"/>
        </w:rPr>
        <w:t>ork generation will be introduc</w:t>
      </w:r>
      <w:r w:rsidRPr="00F228B4">
        <w:rPr>
          <w:sz w:val="22"/>
          <w:szCs w:val="22"/>
        </w:rPr>
        <w:t xml:space="preserve">ed. </w:t>
      </w:r>
    </w:p>
    <w:p w14:paraId="70E7D0E2" w14:textId="703301A4" w:rsidR="005367C3" w:rsidRDefault="001A2B9D" w:rsidP="00FC3090">
      <w:pPr>
        <w:pStyle w:val="2"/>
        <w:numPr>
          <w:ilvl w:val="2"/>
          <w:numId w:val="5"/>
        </w:numPr>
      </w:pPr>
      <w:r>
        <w:t xml:space="preserve">Citation </w:t>
      </w:r>
      <w:r>
        <w:rPr>
          <w:rFonts w:hint="eastAsia"/>
        </w:rPr>
        <w:t>Network</w:t>
      </w:r>
      <w:r w:rsidR="00DB7C3F">
        <w:t xml:space="preserve"> </w:t>
      </w:r>
    </w:p>
    <w:p w14:paraId="1653F6DC" w14:textId="68A5444B" w:rsidR="00F54AF6" w:rsidRPr="00F228B4" w:rsidRDefault="00F54AF6" w:rsidP="00FC3090">
      <w:pPr>
        <w:jc w:val="both"/>
        <w:rPr>
          <w:sz w:val="22"/>
          <w:szCs w:val="22"/>
        </w:rPr>
      </w:pPr>
      <w:r w:rsidRPr="00F228B4">
        <w:rPr>
          <w:sz w:val="22"/>
          <w:szCs w:val="22"/>
        </w:rPr>
        <w:t xml:space="preserve">For citation, there are some popular modified </w:t>
      </w:r>
      <w:r w:rsidRPr="00F228B4">
        <w:rPr>
          <w:rFonts w:hint="eastAsia"/>
          <w:sz w:val="22"/>
          <w:szCs w:val="22"/>
        </w:rPr>
        <w:t>netw</w:t>
      </w:r>
      <w:r w:rsidRPr="00F228B4">
        <w:rPr>
          <w:sz w:val="22"/>
          <w:szCs w:val="22"/>
        </w:rPr>
        <w:t>orks:</w:t>
      </w:r>
    </w:p>
    <w:p w14:paraId="5644AC6E" w14:textId="27111EE2" w:rsidR="005367C3" w:rsidRPr="00A46386" w:rsidRDefault="005367C3" w:rsidP="00FC3090">
      <w:pPr>
        <w:jc w:val="both"/>
        <w:rPr>
          <w:i/>
          <w:sz w:val="22"/>
          <w:szCs w:val="22"/>
        </w:rPr>
      </w:pPr>
      <w:r w:rsidRPr="00A46386">
        <w:rPr>
          <w:i/>
          <w:sz w:val="22"/>
          <w:szCs w:val="22"/>
        </w:rPr>
        <w:t>Citation Network:</w:t>
      </w:r>
    </w:p>
    <w:p w14:paraId="2397EEB9" w14:textId="77777777" w:rsidR="005367C3" w:rsidRPr="00F228B4" w:rsidRDefault="008434F8" w:rsidP="00FC3090">
      <w:pPr>
        <w:jc w:val="both"/>
        <w:rPr>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CN</m:t>
              </m:r>
            </m:sub>
          </m:sSub>
          <m:r>
            <w:rPr>
              <w:rFonts w:ascii="Cambria Math" w:hAnsi="Cambria Math"/>
              <w:sz w:val="22"/>
              <w:szCs w:val="22"/>
            </w:rPr>
            <m:t>=</m:t>
          </m:r>
          <m:r>
            <m:rPr>
              <m:sty m:val="bi"/>
            </m:rPr>
            <w:rPr>
              <w:rFonts w:ascii="Cambria Math" w:hAnsi="Cambria Math"/>
              <w:sz w:val="22"/>
              <w:szCs w:val="22"/>
            </w:rPr>
            <m:t>E</m:t>
          </m:r>
        </m:oMath>
      </m:oMathPara>
    </w:p>
    <w:p w14:paraId="16AE053A" w14:textId="77777777" w:rsidR="005367C3" w:rsidRPr="00A46386" w:rsidRDefault="005367C3" w:rsidP="00FC3090">
      <w:pPr>
        <w:jc w:val="both"/>
        <w:rPr>
          <w:i/>
          <w:sz w:val="22"/>
          <w:szCs w:val="22"/>
        </w:rPr>
      </w:pPr>
      <w:r w:rsidRPr="00A46386">
        <w:rPr>
          <w:i/>
          <w:sz w:val="22"/>
          <w:szCs w:val="22"/>
        </w:rPr>
        <w:t>Co-Cited Network:</w:t>
      </w:r>
    </w:p>
    <w:p w14:paraId="2D0B49A1" w14:textId="778B7907" w:rsidR="005367C3" w:rsidRPr="00F228B4" w:rsidRDefault="008434F8" w:rsidP="00FC3090">
      <w:pPr>
        <w:jc w:val="both"/>
        <w:rPr>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CoCitedN</m:t>
              </m:r>
            </m:sub>
          </m:sSub>
          <m:r>
            <w:rPr>
              <w:rFonts w:ascii="Cambria Math" w:hAnsi="Cambria Math"/>
              <w:sz w:val="22"/>
              <w:szCs w:val="22"/>
            </w:rPr>
            <m:t>=</m:t>
          </m:r>
          <m:d>
            <m:dPr>
              <m:begChr m:val="{"/>
              <m:endChr m:val="}"/>
              <m:ctrlPr>
                <w:rPr>
                  <w:rFonts w:ascii="Cambria Math" w:hAnsi="Cambria Math"/>
                  <w:i/>
                  <w:sz w:val="22"/>
                  <w:szCs w:val="22"/>
                </w:rPr>
              </m:ctrlPr>
            </m:dPr>
            <m:e>
              <m:eqArr>
                <m:eqArrPr>
                  <m:ctrlPr>
                    <w:rPr>
                      <w:rFonts w:ascii="Cambria Math" w:hAnsi="Cambria Math" w:cstheme="minorBidi"/>
                      <w:i/>
                      <w:kern w:val="2"/>
                      <w:sz w:val="22"/>
                      <w:szCs w:val="22"/>
                    </w:rPr>
                  </m:ctrlPr>
                </m:eqArrPr>
                <m:e>
                  <m:r>
                    <w:rPr>
                      <w:rFonts w:ascii="Cambria Math" w:hAnsi="Cambria Math" w:cstheme="minorBidi"/>
                      <w:kern w:val="2"/>
                      <w:sz w:val="22"/>
                      <w:szCs w:val="22"/>
                    </w:rPr>
                    <m:t>e</m:t>
                  </m:r>
                  <m:r>
                    <w:rPr>
                      <w:rFonts w:ascii="Cambria Math" w:hAnsi="Cambria Math"/>
                      <w:sz w:val="22"/>
                      <w:szCs w:val="22"/>
                    </w:rPr>
                    <m:t>=&lt;</m:t>
                  </m:r>
                  <m:r>
                    <w:rPr>
                      <w:rFonts w:ascii="Cambria Math" w:hAnsi="Cambria Math" w:cstheme="minorBidi"/>
                      <w:kern w:val="2"/>
                      <w:sz w:val="22"/>
                      <w:szCs w:val="22"/>
                    </w:rPr>
                    <m:t>o</m:t>
                  </m:r>
                  <m:r>
                    <w:rPr>
                      <w:rFonts w:ascii="Cambria Math" w:hAnsi="Cambria Math"/>
                      <w:sz w:val="22"/>
                      <w:szCs w:val="22"/>
                    </w:rPr>
                    <m:t>,</m:t>
                  </m:r>
                  <m:r>
                    <w:rPr>
                      <w:rFonts w:ascii="Cambria Math" w:hAnsi="Cambria Math" w:cstheme="minorBidi"/>
                      <w:kern w:val="2"/>
                      <w:sz w:val="22"/>
                      <w:szCs w:val="22"/>
                    </w:rPr>
                    <m:t>t</m:t>
                  </m:r>
                  <m:r>
                    <w:rPr>
                      <w:rFonts w:ascii="Cambria Math" w:hAnsi="Cambria Math"/>
                      <w:sz w:val="22"/>
                      <w:szCs w:val="22"/>
                    </w:rPr>
                    <m:t>&gt;|</m:t>
                  </m:r>
                  <m:sSub>
                    <m:sSubPr>
                      <m:ctrlPr>
                        <w:rPr>
                          <w:rFonts w:ascii="Cambria Math" w:hAnsi="Cambria Math" w:cstheme="minorBidi"/>
                          <w:i/>
                          <w:kern w:val="2"/>
                          <w:sz w:val="22"/>
                          <w:szCs w:val="22"/>
                        </w:rPr>
                      </m:ctrlPr>
                    </m:sSubPr>
                    <m:e>
                      <m:r>
                        <w:rPr>
                          <w:rFonts w:ascii="Cambria Math" w:hAnsi="Cambria Math" w:cstheme="minorBidi"/>
                          <w:kern w:val="2"/>
                          <w:sz w:val="22"/>
                          <w:szCs w:val="22"/>
                        </w:rPr>
                        <m:t>d</m:t>
                      </m:r>
                    </m:e>
                    <m:sub>
                      <m:r>
                        <w:rPr>
                          <w:rFonts w:ascii="Cambria Math" w:hAnsi="Cambria Math" w:cstheme="minorBidi"/>
                          <w:kern w:val="2"/>
                          <w:sz w:val="22"/>
                          <w:szCs w:val="22"/>
                        </w:rPr>
                        <m:t>o</m:t>
                      </m:r>
                    </m:sub>
                  </m:sSub>
                  <m:r>
                    <w:rPr>
                      <w:rFonts w:ascii="Cambria Math" w:hAnsi="Cambria Math"/>
                      <w:sz w:val="22"/>
                      <w:szCs w:val="22"/>
                    </w:rPr>
                    <m:t>,</m:t>
                  </m:r>
                  <m:sSub>
                    <m:sSubPr>
                      <m:ctrlPr>
                        <w:rPr>
                          <w:rFonts w:ascii="Cambria Math" w:hAnsi="Cambria Math" w:cstheme="minorBidi"/>
                          <w:i/>
                          <w:kern w:val="2"/>
                          <w:sz w:val="22"/>
                          <w:szCs w:val="22"/>
                        </w:rPr>
                      </m:ctrlPr>
                    </m:sSubPr>
                    <m:e>
                      <m:r>
                        <w:rPr>
                          <w:rFonts w:ascii="Cambria Math" w:hAnsi="Cambria Math" w:cstheme="minorBidi"/>
                          <w:kern w:val="2"/>
                          <w:sz w:val="22"/>
                          <w:szCs w:val="22"/>
                        </w:rPr>
                        <m:t>d</m:t>
                      </m:r>
                    </m:e>
                    <m:sub>
                      <m:r>
                        <w:rPr>
                          <w:rFonts w:ascii="Cambria Math" w:hAnsi="Cambria Math" w:cstheme="minorBidi"/>
                          <w:kern w:val="2"/>
                          <w:sz w:val="22"/>
                          <w:szCs w:val="22"/>
                        </w:rPr>
                        <m:t>t</m:t>
                      </m:r>
                    </m:sub>
                  </m:sSub>
                  <m:r>
                    <w:rPr>
                      <w:rFonts w:ascii="Cambria Math" w:hAnsi="Cambria Math"/>
                      <w:sz w:val="22"/>
                      <w:szCs w:val="22"/>
                    </w:rPr>
                    <m:t>∈</m:t>
                  </m:r>
                  <m:r>
                    <m:rPr>
                      <m:sty m:val="bi"/>
                    </m:rPr>
                    <w:rPr>
                      <w:rFonts w:ascii="Cambria Math" w:hAnsi="Cambria Math"/>
                      <w:sz w:val="22"/>
                      <w:szCs w:val="22"/>
                    </w:rPr>
                    <m:t>D,</m:t>
                  </m:r>
                  <m:ctrlPr>
                    <w:rPr>
                      <w:rFonts w:ascii="Cambria Math" w:hAnsi="Cambria Math"/>
                      <w:b/>
                      <w:i/>
                      <w:sz w:val="22"/>
                      <w:szCs w:val="22"/>
                    </w:rPr>
                  </m:ctrlPr>
                </m:e>
                <m:e>
                  <m:r>
                    <m:rPr>
                      <m:sty m:val="bi"/>
                    </m:rPr>
                    <w:rPr>
                      <w:rFonts w:ascii="Cambria Math" w:hAnsi="Cambria Math"/>
                      <w:sz w:val="22"/>
                      <w:szCs w:val="22"/>
                    </w:rPr>
                    <m:t>∃</m:t>
                  </m:r>
                  <m:sSub>
                    <m:sSubPr>
                      <m:ctrlPr>
                        <w:rPr>
                          <w:rFonts w:ascii="Cambria Math" w:hAnsi="Cambria Math" w:cstheme="minorBidi"/>
                          <w:i/>
                          <w:kern w:val="2"/>
                          <w:sz w:val="22"/>
                          <w:szCs w:val="22"/>
                        </w:rPr>
                      </m:ctrlPr>
                    </m:sSubPr>
                    <m:e>
                      <m:r>
                        <w:rPr>
                          <w:rFonts w:ascii="Cambria Math" w:hAnsi="Cambria Math" w:cstheme="minorBidi"/>
                          <w:kern w:val="2"/>
                          <w:sz w:val="22"/>
                          <w:szCs w:val="22"/>
                        </w:rPr>
                        <m:t>d</m:t>
                      </m:r>
                    </m:e>
                    <m:sub>
                      <m:r>
                        <w:rPr>
                          <w:rFonts w:ascii="Cambria Math" w:hAnsi="Cambria Math" w:cstheme="minorBidi"/>
                          <w:kern w:val="2"/>
                          <w:sz w:val="22"/>
                          <w:szCs w:val="22"/>
                        </w:rPr>
                        <m:t>x</m:t>
                      </m:r>
                    </m:sub>
                  </m:sSub>
                  <m:r>
                    <w:rPr>
                      <w:rFonts w:ascii="Cambria Math" w:hAnsi="Cambria Math"/>
                      <w:sz w:val="22"/>
                      <w:szCs w:val="22"/>
                    </w:rPr>
                    <m:t>∈</m:t>
                  </m:r>
                  <m:r>
                    <m:rPr>
                      <m:sty m:val="bi"/>
                    </m:rPr>
                    <w:rPr>
                      <w:rFonts w:ascii="Cambria Math" w:hAnsi="Cambria Math"/>
                      <w:sz w:val="22"/>
                      <w:szCs w:val="22"/>
                    </w:rPr>
                    <m:t>D,</m:t>
                  </m:r>
                  <m:ctrlPr>
                    <w:rPr>
                      <w:rFonts w:ascii="Cambria Math" w:eastAsia="Cambria Math" w:hAnsi="Cambria Math" w:cs="Cambria Math"/>
                      <w:b/>
                      <w:i/>
                      <w:sz w:val="22"/>
                      <w:szCs w:val="22"/>
                    </w:rPr>
                  </m:ctrlPr>
                </m:e>
                <m:e>
                  <m:r>
                    <m:rPr>
                      <m:sty m:val="bi"/>
                    </m:rPr>
                    <w:rPr>
                      <w:rFonts w:ascii="Cambria Math" w:hAnsi="Cambria Math"/>
                      <w:sz w:val="22"/>
                      <w:szCs w:val="22"/>
                    </w:rPr>
                    <m:t>&lt;</m:t>
                  </m:r>
                  <m:r>
                    <w:rPr>
                      <w:rFonts w:ascii="Cambria Math" w:hAnsi="Cambria Math"/>
                      <w:sz w:val="22"/>
                      <w:szCs w:val="22"/>
                    </w:rPr>
                    <m:t>x,o&gt;,&lt;x,t</m:t>
                  </m:r>
                  <m:r>
                    <m:rPr>
                      <m:sty m:val="bi"/>
                    </m:rPr>
                    <w:rPr>
                      <w:rFonts w:ascii="Cambria Math" w:hAnsi="Cambria Math"/>
                      <w:sz w:val="22"/>
                      <w:szCs w:val="22"/>
                    </w:rPr>
                    <m:t>&gt;</m:t>
                  </m:r>
                  <m:r>
                    <w:rPr>
                      <w:rFonts w:ascii="Cambria Math" w:hAnsi="Cambria Math"/>
                      <w:sz w:val="22"/>
                      <w:szCs w:val="22"/>
                    </w:rPr>
                    <m:t>∈</m:t>
                  </m:r>
                  <m:r>
                    <m:rPr>
                      <m:sty m:val="bi"/>
                    </m:rPr>
                    <w:rPr>
                      <w:rFonts w:ascii="Cambria Math" w:hAnsi="Cambria Math"/>
                      <w:sz w:val="22"/>
                      <w:szCs w:val="22"/>
                    </w:rPr>
                    <m:t>E</m:t>
                  </m:r>
                  <m:ctrlPr>
                    <w:rPr>
                      <w:rFonts w:ascii="Cambria Math" w:hAnsi="Cambria Math"/>
                      <w:b/>
                      <w:i/>
                      <w:sz w:val="22"/>
                      <w:szCs w:val="22"/>
                    </w:rPr>
                  </m:ctrlPr>
                </m:e>
              </m:eqArr>
            </m:e>
          </m:d>
        </m:oMath>
      </m:oMathPara>
    </w:p>
    <w:p w14:paraId="25146AE0" w14:textId="09C17328" w:rsidR="005367C3" w:rsidRPr="004C70FD" w:rsidRDefault="005367C3" w:rsidP="00FC3090">
      <w:pPr>
        <w:jc w:val="both"/>
        <w:rPr>
          <w:i/>
          <w:sz w:val="22"/>
          <w:szCs w:val="22"/>
        </w:rPr>
      </w:pPr>
      <w:r w:rsidRPr="004C70FD">
        <w:rPr>
          <w:i/>
          <w:sz w:val="22"/>
          <w:szCs w:val="22"/>
        </w:rPr>
        <w:t>Co-Citing Network:</w:t>
      </w:r>
    </w:p>
    <w:p w14:paraId="1B54CE7F" w14:textId="06D02E4D" w:rsidR="005367C3" w:rsidRPr="00F228B4" w:rsidRDefault="008434F8" w:rsidP="00FC3090">
      <w:pPr>
        <w:jc w:val="both"/>
        <w:rPr>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CoCitingN</m:t>
              </m:r>
            </m:sub>
          </m:sSub>
          <m:r>
            <w:rPr>
              <w:rFonts w:ascii="Cambria Math" w:hAnsi="Cambria Math"/>
              <w:sz w:val="22"/>
              <w:szCs w:val="22"/>
            </w:rPr>
            <m:t>=</m:t>
          </m:r>
          <m:d>
            <m:dPr>
              <m:begChr m:val="{"/>
              <m:endChr m:val="}"/>
              <m:ctrlPr>
                <w:rPr>
                  <w:rFonts w:ascii="Cambria Math" w:hAnsi="Cambria Math"/>
                  <w:i/>
                  <w:sz w:val="22"/>
                  <w:szCs w:val="22"/>
                </w:rPr>
              </m:ctrlPr>
            </m:dPr>
            <m:e>
              <m:eqArr>
                <m:eqArrPr>
                  <m:ctrlPr>
                    <w:rPr>
                      <w:rFonts w:ascii="Cambria Math" w:hAnsi="Cambria Math" w:cstheme="minorBidi"/>
                      <w:i/>
                      <w:kern w:val="2"/>
                      <w:sz w:val="22"/>
                      <w:szCs w:val="22"/>
                    </w:rPr>
                  </m:ctrlPr>
                </m:eqArrPr>
                <m:e>
                  <m:r>
                    <w:rPr>
                      <w:rFonts w:ascii="Cambria Math" w:hAnsi="Cambria Math" w:cstheme="minorBidi"/>
                      <w:kern w:val="2"/>
                      <w:sz w:val="22"/>
                      <w:szCs w:val="22"/>
                    </w:rPr>
                    <m:t>e</m:t>
                  </m:r>
                  <m:r>
                    <w:rPr>
                      <w:rFonts w:ascii="Cambria Math" w:hAnsi="Cambria Math"/>
                      <w:sz w:val="22"/>
                      <w:szCs w:val="22"/>
                    </w:rPr>
                    <m:t>=&lt;</m:t>
                  </m:r>
                  <m:r>
                    <w:rPr>
                      <w:rFonts w:ascii="Cambria Math" w:hAnsi="Cambria Math" w:cstheme="minorBidi"/>
                      <w:kern w:val="2"/>
                      <w:sz w:val="22"/>
                      <w:szCs w:val="22"/>
                    </w:rPr>
                    <m:t>o</m:t>
                  </m:r>
                  <m:r>
                    <w:rPr>
                      <w:rFonts w:ascii="Cambria Math" w:hAnsi="Cambria Math"/>
                      <w:sz w:val="22"/>
                      <w:szCs w:val="22"/>
                    </w:rPr>
                    <m:t>,</m:t>
                  </m:r>
                  <m:r>
                    <w:rPr>
                      <w:rFonts w:ascii="Cambria Math" w:hAnsi="Cambria Math" w:cstheme="minorBidi"/>
                      <w:kern w:val="2"/>
                      <w:sz w:val="22"/>
                      <w:szCs w:val="22"/>
                    </w:rPr>
                    <m:t>t</m:t>
                  </m:r>
                  <m:r>
                    <w:rPr>
                      <w:rFonts w:ascii="Cambria Math" w:hAnsi="Cambria Math"/>
                      <w:sz w:val="22"/>
                      <w:szCs w:val="22"/>
                    </w:rPr>
                    <m:t>&gt;|</m:t>
                  </m:r>
                  <m:sSub>
                    <m:sSubPr>
                      <m:ctrlPr>
                        <w:rPr>
                          <w:rFonts w:ascii="Cambria Math" w:hAnsi="Cambria Math" w:cstheme="minorBidi"/>
                          <w:i/>
                          <w:kern w:val="2"/>
                          <w:sz w:val="22"/>
                          <w:szCs w:val="22"/>
                        </w:rPr>
                      </m:ctrlPr>
                    </m:sSubPr>
                    <m:e>
                      <m:r>
                        <w:rPr>
                          <w:rFonts w:ascii="Cambria Math" w:hAnsi="Cambria Math" w:cstheme="minorBidi"/>
                          <w:kern w:val="2"/>
                          <w:sz w:val="22"/>
                          <w:szCs w:val="22"/>
                        </w:rPr>
                        <m:t>d</m:t>
                      </m:r>
                    </m:e>
                    <m:sub>
                      <m:r>
                        <w:rPr>
                          <w:rFonts w:ascii="Cambria Math" w:hAnsi="Cambria Math" w:cstheme="minorBidi"/>
                          <w:kern w:val="2"/>
                          <w:sz w:val="22"/>
                          <w:szCs w:val="22"/>
                        </w:rPr>
                        <m:t>o</m:t>
                      </m:r>
                    </m:sub>
                  </m:sSub>
                  <m:r>
                    <w:rPr>
                      <w:rFonts w:ascii="Cambria Math" w:hAnsi="Cambria Math"/>
                      <w:sz w:val="22"/>
                      <w:szCs w:val="22"/>
                    </w:rPr>
                    <m:t>,</m:t>
                  </m:r>
                  <m:sSub>
                    <m:sSubPr>
                      <m:ctrlPr>
                        <w:rPr>
                          <w:rFonts w:ascii="Cambria Math" w:hAnsi="Cambria Math" w:cstheme="minorBidi"/>
                          <w:i/>
                          <w:kern w:val="2"/>
                          <w:sz w:val="22"/>
                          <w:szCs w:val="22"/>
                        </w:rPr>
                      </m:ctrlPr>
                    </m:sSubPr>
                    <m:e>
                      <m:r>
                        <w:rPr>
                          <w:rFonts w:ascii="Cambria Math" w:hAnsi="Cambria Math" w:cstheme="minorBidi"/>
                          <w:kern w:val="2"/>
                          <w:sz w:val="22"/>
                          <w:szCs w:val="22"/>
                        </w:rPr>
                        <m:t>d</m:t>
                      </m:r>
                    </m:e>
                    <m:sub>
                      <m:r>
                        <w:rPr>
                          <w:rFonts w:ascii="Cambria Math" w:hAnsi="Cambria Math" w:cstheme="minorBidi"/>
                          <w:kern w:val="2"/>
                          <w:sz w:val="22"/>
                          <w:szCs w:val="22"/>
                        </w:rPr>
                        <m:t>t</m:t>
                      </m:r>
                    </m:sub>
                  </m:sSub>
                  <m:r>
                    <w:rPr>
                      <w:rFonts w:ascii="Cambria Math" w:hAnsi="Cambria Math"/>
                      <w:sz w:val="22"/>
                      <w:szCs w:val="22"/>
                    </w:rPr>
                    <m:t>∈</m:t>
                  </m:r>
                  <m:r>
                    <m:rPr>
                      <m:sty m:val="bi"/>
                    </m:rPr>
                    <w:rPr>
                      <w:rFonts w:ascii="Cambria Math" w:hAnsi="Cambria Math"/>
                      <w:sz w:val="22"/>
                      <w:szCs w:val="22"/>
                    </w:rPr>
                    <m:t>D,</m:t>
                  </m:r>
                  <m:ctrlPr>
                    <w:rPr>
                      <w:rFonts w:ascii="Cambria Math" w:hAnsi="Cambria Math"/>
                      <w:b/>
                      <w:i/>
                      <w:sz w:val="22"/>
                      <w:szCs w:val="22"/>
                    </w:rPr>
                  </m:ctrlPr>
                </m:e>
                <m:e>
                  <m:r>
                    <m:rPr>
                      <m:sty m:val="bi"/>
                    </m:rPr>
                    <w:rPr>
                      <w:rFonts w:ascii="Cambria Math" w:hAnsi="Cambria Math"/>
                      <w:sz w:val="22"/>
                      <w:szCs w:val="22"/>
                    </w:rPr>
                    <m:t>∃</m:t>
                  </m:r>
                  <m:sSub>
                    <m:sSubPr>
                      <m:ctrlPr>
                        <w:rPr>
                          <w:rFonts w:ascii="Cambria Math" w:hAnsi="Cambria Math" w:cstheme="minorBidi"/>
                          <w:i/>
                          <w:kern w:val="2"/>
                          <w:sz w:val="22"/>
                          <w:szCs w:val="22"/>
                        </w:rPr>
                      </m:ctrlPr>
                    </m:sSubPr>
                    <m:e>
                      <m:r>
                        <w:rPr>
                          <w:rFonts w:ascii="Cambria Math" w:hAnsi="Cambria Math" w:cstheme="minorBidi"/>
                          <w:kern w:val="2"/>
                          <w:sz w:val="22"/>
                          <w:szCs w:val="22"/>
                        </w:rPr>
                        <m:t>d</m:t>
                      </m:r>
                    </m:e>
                    <m:sub>
                      <m:r>
                        <w:rPr>
                          <w:rFonts w:ascii="Cambria Math" w:hAnsi="Cambria Math" w:cstheme="minorBidi"/>
                          <w:kern w:val="2"/>
                          <w:sz w:val="22"/>
                          <w:szCs w:val="22"/>
                        </w:rPr>
                        <m:t>x</m:t>
                      </m:r>
                    </m:sub>
                  </m:sSub>
                  <m:r>
                    <w:rPr>
                      <w:rFonts w:ascii="Cambria Math" w:hAnsi="Cambria Math"/>
                      <w:sz w:val="22"/>
                      <w:szCs w:val="22"/>
                    </w:rPr>
                    <m:t>∈</m:t>
                  </m:r>
                  <m:r>
                    <m:rPr>
                      <m:sty m:val="bi"/>
                    </m:rPr>
                    <w:rPr>
                      <w:rFonts w:ascii="Cambria Math" w:hAnsi="Cambria Math"/>
                      <w:sz w:val="22"/>
                      <w:szCs w:val="22"/>
                    </w:rPr>
                    <m:t>D,</m:t>
                  </m:r>
                  <m:ctrlPr>
                    <w:rPr>
                      <w:rFonts w:ascii="Cambria Math" w:eastAsia="Cambria Math" w:hAnsi="Cambria Math" w:cs="Cambria Math"/>
                      <w:b/>
                      <w:i/>
                      <w:sz w:val="22"/>
                      <w:szCs w:val="22"/>
                    </w:rPr>
                  </m:ctrlPr>
                </m:e>
                <m:e>
                  <m:r>
                    <m:rPr>
                      <m:sty m:val="bi"/>
                    </m:rPr>
                    <w:rPr>
                      <w:rFonts w:ascii="Cambria Math" w:hAnsi="Cambria Math"/>
                      <w:sz w:val="22"/>
                      <w:szCs w:val="22"/>
                    </w:rPr>
                    <m:t>∃&lt;</m:t>
                  </m:r>
                  <m:r>
                    <w:rPr>
                      <w:rFonts w:ascii="Cambria Math" w:hAnsi="Cambria Math"/>
                      <w:sz w:val="22"/>
                      <w:szCs w:val="22"/>
                    </w:rPr>
                    <m:t>o,x&gt;,&lt;t,x</m:t>
                  </m:r>
                  <m:r>
                    <m:rPr>
                      <m:sty m:val="bi"/>
                    </m:rPr>
                    <w:rPr>
                      <w:rFonts w:ascii="Cambria Math" w:hAnsi="Cambria Math"/>
                      <w:sz w:val="22"/>
                      <w:szCs w:val="22"/>
                    </w:rPr>
                    <m:t>&gt;</m:t>
                  </m:r>
                  <m:r>
                    <w:rPr>
                      <w:rFonts w:ascii="Cambria Math" w:hAnsi="Cambria Math"/>
                      <w:sz w:val="22"/>
                      <w:szCs w:val="22"/>
                    </w:rPr>
                    <m:t>∈</m:t>
                  </m:r>
                  <m:r>
                    <m:rPr>
                      <m:sty m:val="bi"/>
                    </m:rPr>
                    <w:rPr>
                      <w:rFonts w:ascii="Cambria Math" w:hAnsi="Cambria Math"/>
                      <w:sz w:val="22"/>
                      <w:szCs w:val="22"/>
                    </w:rPr>
                    <m:t>E</m:t>
                  </m:r>
                  <m:ctrlPr>
                    <w:rPr>
                      <w:rFonts w:ascii="Cambria Math" w:hAnsi="Cambria Math"/>
                      <w:b/>
                      <w:i/>
                      <w:sz w:val="22"/>
                      <w:szCs w:val="22"/>
                    </w:rPr>
                  </m:ctrlPr>
                </m:e>
              </m:eqArr>
            </m:e>
          </m:d>
        </m:oMath>
      </m:oMathPara>
    </w:p>
    <w:p w14:paraId="304FA7FE" w14:textId="594D021C" w:rsidR="001A2B9D" w:rsidRPr="00A46386" w:rsidRDefault="00FC027B" w:rsidP="00FC3090">
      <w:pPr>
        <w:jc w:val="both"/>
        <w:rPr>
          <w:i/>
          <w:sz w:val="22"/>
          <w:szCs w:val="22"/>
        </w:rPr>
      </w:pPr>
      <w:r w:rsidRPr="00A46386">
        <w:rPr>
          <w:i/>
          <w:sz w:val="22"/>
          <w:szCs w:val="22"/>
        </w:rPr>
        <w:t>Citation Network + Co-Cited Network:</w:t>
      </w:r>
    </w:p>
    <w:p w14:paraId="3B7FE6F6" w14:textId="10046A54" w:rsidR="00FC027B" w:rsidRPr="00F228B4" w:rsidRDefault="008434F8" w:rsidP="00FC3090">
      <w:pPr>
        <w:jc w:val="both"/>
        <w:rPr>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CN+CCitedN</m:t>
              </m:r>
            </m:sub>
          </m:sSub>
          <m:r>
            <w:rPr>
              <w:rFonts w:ascii="Cambria Math" w:hAnsi="Cambria Math"/>
              <w:sz w:val="22"/>
              <w:szCs w:val="22"/>
            </w:rPr>
            <m:t>=</m:t>
          </m:r>
          <m:r>
            <m:rPr>
              <m:sty m:val="bi"/>
            </m:rPr>
            <w:rPr>
              <w:rFonts w:ascii="Cambria Math" w:hAnsi="Cambria Math"/>
              <w:sz w:val="22"/>
              <w:szCs w:val="22"/>
            </w:rPr>
            <m:t>E∪</m:t>
          </m:r>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CCitedN</m:t>
              </m:r>
            </m:sub>
          </m:sSub>
        </m:oMath>
      </m:oMathPara>
    </w:p>
    <w:p w14:paraId="67943346" w14:textId="593E1F8C" w:rsidR="00FC027B" w:rsidRPr="00A46386" w:rsidRDefault="00903AC8" w:rsidP="00FC3090">
      <w:pPr>
        <w:jc w:val="both"/>
        <w:rPr>
          <w:i/>
          <w:sz w:val="22"/>
          <w:szCs w:val="22"/>
        </w:rPr>
      </w:pPr>
      <w:r w:rsidRPr="00A46386">
        <w:rPr>
          <w:i/>
          <w:sz w:val="22"/>
          <w:szCs w:val="22"/>
        </w:rPr>
        <w:t>Citation Network + Co-Citing</w:t>
      </w:r>
      <w:r w:rsidR="00FC027B" w:rsidRPr="00A46386">
        <w:rPr>
          <w:i/>
          <w:sz w:val="22"/>
          <w:szCs w:val="22"/>
        </w:rPr>
        <w:t xml:space="preserve"> Network:</w:t>
      </w:r>
    </w:p>
    <w:p w14:paraId="71FF3B55" w14:textId="051D3CD3" w:rsidR="00FC027B" w:rsidRPr="00134E82" w:rsidRDefault="008434F8" w:rsidP="00FC3090">
      <w:pPr>
        <w:jc w:val="both"/>
        <w:rPr>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CN+CCitingN</m:t>
              </m:r>
            </m:sub>
          </m:sSub>
          <m:r>
            <w:rPr>
              <w:rFonts w:ascii="Cambria Math" w:hAnsi="Cambria Math"/>
              <w:sz w:val="22"/>
              <w:szCs w:val="22"/>
            </w:rPr>
            <m:t>=</m:t>
          </m:r>
          <m:r>
            <m:rPr>
              <m:sty m:val="bi"/>
            </m:rPr>
            <w:rPr>
              <w:rFonts w:ascii="Cambria Math" w:hAnsi="Cambria Math"/>
              <w:sz w:val="22"/>
              <w:szCs w:val="22"/>
            </w:rPr>
            <m:t>E∪</m:t>
          </m:r>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CCitingN</m:t>
              </m:r>
            </m:sub>
          </m:sSub>
        </m:oMath>
      </m:oMathPara>
    </w:p>
    <w:p w14:paraId="3FE6C8AA" w14:textId="46EEE268" w:rsidR="001A2B9D" w:rsidRDefault="001A2B9D" w:rsidP="00FC3090">
      <w:pPr>
        <w:pStyle w:val="2"/>
        <w:numPr>
          <w:ilvl w:val="2"/>
          <w:numId w:val="5"/>
        </w:numPr>
      </w:pPr>
      <w:r>
        <w:t xml:space="preserve">Weighted </w:t>
      </w:r>
      <w:r>
        <w:rPr>
          <w:rFonts w:hint="eastAsia"/>
        </w:rPr>
        <w:t>Citation</w:t>
      </w:r>
      <w:r>
        <w:t xml:space="preserve"> </w:t>
      </w:r>
      <w:r>
        <w:rPr>
          <w:rFonts w:hint="eastAsia"/>
        </w:rPr>
        <w:t>Network</w:t>
      </w:r>
    </w:p>
    <w:p w14:paraId="09E2F63D" w14:textId="67D8E1E6" w:rsidR="007A7B45" w:rsidRPr="00F228B4" w:rsidRDefault="007A7B45" w:rsidP="00FC3090">
      <w:pPr>
        <w:jc w:val="both"/>
        <w:rPr>
          <w:sz w:val="22"/>
          <w:szCs w:val="22"/>
          <w:lang w:eastAsia="de-DE"/>
        </w:rPr>
      </w:pPr>
      <w:r w:rsidRPr="00F228B4">
        <w:rPr>
          <w:sz w:val="22"/>
          <w:szCs w:val="22"/>
          <w:lang w:eastAsia="de-DE"/>
        </w:rPr>
        <w:t xml:space="preserve">Empirically, we </w:t>
      </w:r>
      <w:r w:rsidR="00D356C5">
        <w:rPr>
          <w:sz w:val="22"/>
          <w:szCs w:val="22"/>
          <w:lang w:eastAsia="de-DE"/>
        </w:rPr>
        <w:t>proposed</w:t>
      </w:r>
      <w:r w:rsidRPr="00F228B4">
        <w:rPr>
          <w:sz w:val="22"/>
          <w:szCs w:val="22"/>
          <w:lang w:eastAsia="de-DE"/>
        </w:rPr>
        <w:t xml:space="preserve"> to weight edges of network:</w:t>
      </w:r>
    </w:p>
    <w:p w14:paraId="0447F619" w14:textId="597A7C9C" w:rsidR="00062F6F" w:rsidRPr="00D356C5" w:rsidRDefault="007A7B45" w:rsidP="00FC3090">
      <w:pPr>
        <w:jc w:val="both"/>
        <w:rPr>
          <w:i/>
          <w:sz w:val="22"/>
          <w:szCs w:val="22"/>
          <w:lang w:eastAsia="de-DE"/>
        </w:rPr>
      </w:pPr>
      <w:r w:rsidRPr="00D356C5">
        <w:rPr>
          <w:i/>
          <w:sz w:val="22"/>
          <w:szCs w:val="22"/>
          <w:lang w:eastAsia="de-DE"/>
        </w:rPr>
        <w:t xml:space="preserve">Weight </w:t>
      </w:r>
      <w:r w:rsidR="00903AC8" w:rsidRPr="00D356C5">
        <w:rPr>
          <w:i/>
          <w:sz w:val="22"/>
          <w:szCs w:val="22"/>
          <w:lang w:eastAsia="de-DE"/>
        </w:rPr>
        <w:t>Co-C</w:t>
      </w:r>
      <w:r w:rsidRPr="00D356C5">
        <w:rPr>
          <w:i/>
          <w:sz w:val="22"/>
          <w:szCs w:val="22"/>
          <w:lang w:eastAsia="de-DE"/>
        </w:rPr>
        <w:t>ited Network by Context Similarity:</w:t>
      </w:r>
    </w:p>
    <w:p w14:paraId="02849DAE" w14:textId="77777777" w:rsidR="00751232" w:rsidRPr="00F228B4" w:rsidRDefault="00751232" w:rsidP="00FC3090">
      <w:pPr>
        <w:jc w:val="both"/>
        <w:rPr>
          <w:sz w:val="22"/>
          <w:szCs w:val="22"/>
        </w:rPr>
      </w:pPr>
      <w:r w:rsidRPr="00F228B4">
        <w:rPr>
          <w:sz w:val="22"/>
          <w:szCs w:val="22"/>
        </w:rPr>
        <w:t xml:space="preserve">For </w:t>
      </w:r>
      <m:oMath>
        <m:r>
          <w:rPr>
            <w:rFonts w:ascii="Cambria Math" w:hAnsi="Cambria Math" w:cstheme="minorBidi"/>
            <w:kern w:val="2"/>
            <w:sz w:val="22"/>
            <w:szCs w:val="22"/>
          </w:rPr>
          <m:t>e</m:t>
        </m:r>
        <m:r>
          <w:rPr>
            <w:rFonts w:ascii="Cambria Math" w:hAnsi="Cambria Math"/>
            <w:sz w:val="22"/>
            <w:szCs w:val="22"/>
          </w:rPr>
          <m:t>=&lt;</m:t>
        </m:r>
        <m:r>
          <w:rPr>
            <w:rFonts w:ascii="Cambria Math" w:hAnsi="Cambria Math" w:cstheme="minorBidi"/>
            <w:kern w:val="2"/>
            <w:sz w:val="22"/>
            <w:szCs w:val="22"/>
          </w:rPr>
          <m:t>o</m:t>
        </m:r>
        <m:r>
          <w:rPr>
            <w:rFonts w:ascii="Cambria Math" w:hAnsi="Cambria Math"/>
            <w:sz w:val="22"/>
            <w:szCs w:val="22"/>
          </w:rPr>
          <m:t>,</m:t>
        </m:r>
        <m:r>
          <w:rPr>
            <w:rFonts w:ascii="Cambria Math" w:hAnsi="Cambria Math" w:cstheme="minorBidi"/>
            <w:kern w:val="2"/>
            <w:sz w:val="22"/>
            <w:szCs w:val="22"/>
          </w:rPr>
          <m:t>t</m:t>
        </m:r>
        <m:r>
          <w:rPr>
            <w:rFonts w:ascii="Cambria Math" w:hAnsi="Cambria Math"/>
            <w:sz w:val="22"/>
            <w:szCs w:val="22"/>
          </w:rPr>
          <m:t>&gt;∈</m:t>
        </m:r>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CoCitedN</m:t>
            </m:r>
          </m:sub>
        </m:sSub>
      </m:oMath>
      <w:r w:rsidRPr="00F228B4">
        <w:rPr>
          <w:sz w:val="22"/>
          <w:szCs w:val="22"/>
        </w:rPr>
        <w:t>,</w:t>
      </w:r>
    </w:p>
    <w:p w14:paraId="3C5C1F20" w14:textId="393BF7CF" w:rsidR="00751232" w:rsidRPr="00F228B4" w:rsidRDefault="00751232" w:rsidP="00FC3090">
      <w:pPr>
        <w:jc w:val="both"/>
        <w:rPr>
          <w:sz w:val="22"/>
          <w:szCs w:val="22"/>
        </w:rPr>
      </w:pPr>
      <m:oMathPara>
        <m:oMath>
          <m:r>
            <w:rPr>
              <w:rFonts w:ascii="Cambria Math" w:hAnsi="Cambria Math"/>
              <w:sz w:val="22"/>
              <w:szCs w:val="22"/>
            </w:rPr>
            <m:t>weight</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nary>
            <m:naryPr>
              <m:chr m:val="∑"/>
              <m:limLoc m:val="undOvr"/>
              <m:subHide m:val="1"/>
              <m:supHide m:val="1"/>
              <m:ctrlPr>
                <w:rPr>
                  <w:rFonts w:ascii="Cambria Math" w:hAnsi="Cambria Math"/>
                  <w:i/>
                  <w:sz w:val="22"/>
                  <w:szCs w:val="22"/>
                </w:rPr>
              </m:ctrlPr>
            </m:naryPr>
            <m:sub/>
            <m:sup/>
            <m:e>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Similarity</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context</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context</m:t>
                              </m:r>
                            </m:e>
                            <m:sub>
                              <m:r>
                                <w:rPr>
                                  <w:rFonts w:ascii="Cambria Math" w:hAnsi="Cambria Math"/>
                                  <w:sz w:val="22"/>
                                  <w:szCs w:val="22"/>
                                </w:rPr>
                                <m:t>j</m:t>
                              </m:r>
                            </m:sub>
                          </m:sSub>
                        </m:e>
                      </m:d>
                      <m:r>
                        <w:rPr>
                          <w:rFonts w:ascii="Cambria Math" w:hAnsi="Cambria Math"/>
                          <w:sz w:val="22"/>
                          <w:szCs w:val="22"/>
                        </w:rPr>
                        <m:t>|</m:t>
                      </m:r>
                    </m:e>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r>
                        <m:rPr>
                          <m:sty m:val="bi"/>
                        </m:rPr>
                        <w:rPr>
                          <w:rFonts w:ascii="Cambria Math" w:hAnsi="Cambria Math"/>
                          <w:sz w:val="22"/>
                          <w:szCs w:val="22"/>
                        </w:rPr>
                        <m:t>=&lt;</m:t>
                      </m:r>
                      <m:r>
                        <w:rPr>
                          <w:rFonts w:ascii="Cambria Math" w:hAnsi="Cambria Math"/>
                          <w:sz w:val="22"/>
                          <w:szCs w:val="22"/>
                        </w:rPr>
                        <m:t>x,o&gt;,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j</m:t>
                          </m:r>
                        </m:sub>
                      </m:sSub>
                      <m:r>
                        <m:rPr>
                          <m:sty m:val="bi"/>
                        </m:rPr>
                        <w:rPr>
                          <w:rFonts w:ascii="Cambria Math" w:hAnsi="Cambria Math"/>
                          <w:sz w:val="22"/>
                          <w:szCs w:val="22"/>
                        </w:rPr>
                        <m:t>=</m:t>
                      </m:r>
                      <m:r>
                        <w:rPr>
                          <w:rFonts w:ascii="Cambria Math" w:hAnsi="Cambria Math"/>
                          <w:sz w:val="22"/>
                          <w:szCs w:val="22"/>
                        </w:rPr>
                        <m:t>&lt;x,t</m:t>
                      </m:r>
                      <m:r>
                        <m:rPr>
                          <m:sty m:val="bi"/>
                        </m:rPr>
                        <w:rPr>
                          <w:rFonts w:ascii="Cambria Math" w:hAnsi="Cambria Math"/>
                          <w:sz w:val="22"/>
                          <w:szCs w:val="22"/>
                        </w:rPr>
                        <m:t>&gt;</m:t>
                      </m:r>
                      <m:r>
                        <w:rPr>
                          <w:rFonts w:ascii="Cambria Math" w:hAnsi="Cambria Math"/>
                          <w:sz w:val="22"/>
                          <w:szCs w:val="22"/>
                        </w:rPr>
                        <m:t>∈</m:t>
                      </m:r>
                      <m:r>
                        <m:rPr>
                          <m:sty m:val="bi"/>
                        </m:rPr>
                        <w:rPr>
                          <w:rFonts w:ascii="Cambria Math" w:hAnsi="Cambria Math"/>
                          <w:sz w:val="22"/>
                          <w:szCs w:val="22"/>
                        </w:rPr>
                        <m:t>E</m:t>
                      </m:r>
                      <m:ctrlPr>
                        <w:rPr>
                          <w:rFonts w:ascii="Cambria Math" w:hAnsi="Cambria Math"/>
                          <w:b/>
                          <w:i/>
                          <w:sz w:val="22"/>
                          <w:szCs w:val="22"/>
                        </w:rPr>
                      </m:ctrlPr>
                    </m:e>
                  </m:eqArr>
                </m:e>
              </m:d>
            </m:e>
          </m:nary>
        </m:oMath>
      </m:oMathPara>
    </w:p>
    <w:p w14:paraId="3862A5A4" w14:textId="5F5642A0" w:rsidR="00903AC8" w:rsidRPr="00D356C5" w:rsidRDefault="00903AC8" w:rsidP="00FC3090">
      <w:pPr>
        <w:jc w:val="both"/>
        <w:rPr>
          <w:i/>
          <w:sz w:val="22"/>
          <w:szCs w:val="22"/>
          <w:lang w:eastAsia="de-DE"/>
        </w:rPr>
      </w:pPr>
      <w:r w:rsidRPr="00D356C5">
        <w:rPr>
          <w:i/>
          <w:sz w:val="22"/>
          <w:szCs w:val="22"/>
          <w:lang w:eastAsia="de-DE"/>
        </w:rPr>
        <w:t xml:space="preserve">Weight Citation Network by </w:t>
      </w:r>
      <w:r w:rsidR="00267E9F" w:rsidRPr="00D356C5">
        <w:rPr>
          <w:i/>
          <w:sz w:val="22"/>
          <w:szCs w:val="22"/>
          <w:lang w:eastAsia="de-DE"/>
        </w:rPr>
        <w:t>Owner</w:t>
      </w:r>
      <w:r w:rsidRPr="00D356C5">
        <w:rPr>
          <w:i/>
          <w:sz w:val="22"/>
          <w:szCs w:val="22"/>
          <w:lang w:eastAsia="de-DE"/>
        </w:rPr>
        <w:t>Text-Context Similarity:</w:t>
      </w:r>
    </w:p>
    <w:p w14:paraId="379F6136" w14:textId="6E649966" w:rsidR="00F943BF" w:rsidRPr="00F228B4" w:rsidRDefault="00F943BF" w:rsidP="00FC3090">
      <w:pPr>
        <w:jc w:val="both"/>
        <w:rPr>
          <w:sz w:val="22"/>
          <w:szCs w:val="22"/>
        </w:rPr>
      </w:pPr>
      <w:r w:rsidRPr="00F228B4">
        <w:rPr>
          <w:sz w:val="22"/>
          <w:szCs w:val="22"/>
        </w:rPr>
        <w:t xml:space="preserve">For </w:t>
      </w:r>
      <m:oMath>
        <m:sSub>
          <m:sSubPr>
            <m:ctrlPr>
              <w:rPr>
                <w:rFonts w:ascii="Cambria Math" w:hAnsi="Cambria Math" w:cstheme="minorBidi"/>
                <w:i/>
                <w:kern w:val="2"/>
                <w:sz w:val="22"/>
                <w:szCs w:val="22"/>
              </w:rPr>
            </m:ctrlPr>
          </m:sSubPr>
          <m:e>
            <m:r>
              <w:rPr>
                <w:rFonts w:ascii="Cambria Math" w:hAnsi="Cambria Math"/>
                <w:sz w:val="22"/>
                <w:szCs w:val="22"/>
              </w:rPr>
              <m:t>e</m:t>
            </m:r>
          </m:e>
          <m:sub>
            <m:r>
              <w:rPr>
                <w:rFonts w:ascii="Cambria Math" w:hAnsi="Cambria Math"/>
                <w:sz w:val="22"/>
                <w:szCs w:val="22"/>
              </w:rPr>
              <m:t>j</m:t>
            </m:r>
          </m:sub>
        </m:sSub>
        <m:r>
          <w:rPr>
            <w:rFonts w:ascii="Cambria Math" w:hAnsi="Cambria Math"/>
            <w:sz w:val="22"/>
            <w:szCs w:val="22"/>
          </w:rPr>
          <m:t>=&lt;</m:t>
        </m:r>
        <m:sSub>
          <m:sSubPr>
            <m:ctrlPr>
              <w:rPr>
                <w:rFonts w:ascii="Cambria Math" w:hAnsi="Cambria Math" w:cstheme="minorBidi"/>
                <w:i/>
                <w:kern w:val="2"/>
                <w:sz w:val="22"/>
                <w:szCs w:val="22"/>
              </w:rPr>
            </m:ctrlPr>
          </m:sSubPr>
          <m:e>
            <m:r>
              <w:rPr>
                <w:rFonts w:ascii="Cambria Math" w:hAnsi="Cambria Math"/>
                <w:sz w:val="22"/>
                <w:szCs w:val="22"/>
              </w:rPr>
              <m:t>o</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cstheme="minorBidi"/>
                <w:i/>
                <w:kern w:val="2"/>
                <w:sz w:val="22"/>
                <w:szCs w:val="22"/>
              </w:rPr>
            </m:ctrlPr>
          </m:sSubPr>
          <m:e>
            <m:r>
              <w:rPr>
                <w:rFonts w:ascii="Cambria Math" w:hAnsi="Cambria Math"/>
                <w:sz w:val="22"/>
                <w:szCs w:val="22"/>
              </w:rPr>
              <m:t>t</m:t>
            </m:r>
          </m:e>
          <m:sub>
            <m:r>
              <w:rPr>
                <w:rFonts w:ascii="Cambria Math" w:hAnsi="Cambria Math"/>
                <w:sz w:val="22"/>
                <w:szCs w:val="22"/>
              </w:rPr>
              <m:t>j</m:t>
            </m:r>
          </m:sub>
        </m:sSub>
        <m:r>
          <w:rPr>
            <w:rFonts w:ascii="Cambria Math" w:hAnsi="Cambria Math"/>
            <w:sz w:val="22"/>
            <w:szCs w:val="22"/>
          </w:rPr>
          <m:t>&gt;∈</m:t>
        </m:r>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CN</m:t>
            </m:r>
          </m:sub>
        </m:sSub>
      </m:oMath>
      <w:r w:rsidRPr="00F228B4">
        <w:rPr>
          <w:sz w:val="22"/>
          <w:szCs w:val="22"/>
        </w:rPr>
        <w:t>,</w:t>
      </w:r>
    </w:p>
    <w:p w14:paraId="3F22C9EC" w14:textId="2CE76395" w:rsidR="00F943BF" w:rsidRPr="00F228B4" w:rsidRDefault="00F943BF" w:rsidP="00FC3090">
      <w:pPr>
        <w:jc w:val="both"/>
        <w:rPr>
          <w:sz w:val="22"/>
          <w:szCs w:val="22"/>
        </w:rPr>
      </w:pPr>
      <m:oMathPara>
        <m:oMath>
          <m:r>
            <w:rPr>
              <w:rFonts w:ascii="Cambria Math" w:hAnsi="Cambria Math"/>
              <w:sz w:val="22"/>
              <w:szCs w:val="22"/>
            </w:rPr>
            <m:t>weight</m:t>
          </m:r>
          <m:d>
            <m:dPr>
              <m:ctrlPr>
                <w:rPr>
                  <w:rFonts w:ascii="Cambria Math" w:hAnsi="Cambria Math"/>
                  <w:i/>
                  <w:sz w:val="22"/>
                  <w:szCs w:val="22"/>
                </w:rPr>
              </m:ctrlPr>
            </m:dPr>
            <m:e>
              <m:sSub>
                <m:sSubPr>
                  <m:ctrlPr>
                    <w:rPr>
                      <w:rFonts w:ascii="Cambria Math" w:hAnsi="Cambria Math" w:cstheme="minorBidi"/>
                      <w:i/>
                      <w:kern w:val="2"/>
                      <w:sz w:val="22"/>
                      <w:szCs w:val="22"/>
                    </w:rPr>
                  </m:ctrlPr>
                </m:sSubPr>
                <m:e>
                  <m:r>
                    <w:rPr>
                      <w:rFonts w:ascii="Cambria Math" w:hAnsi="Cambria Math"/>
                      <w:sz w:val="22"/>
                      <w:szCs w:val="22"/>
                    </w:rPr>
                    <m:t>e</m:t>
                  </m:r>
                </m:e>
                <m:sub>
                  <m:r>
                    <w:rPr>
                      <w:rFonts w:ascii="Cambria Math" w:hAnsi="Cambria Math"/>
                      <w:sz w:val="22"/>
                      <w:szCs w:val="22"/>
                    </w:rPr>
                    <m:t>j</m:t>
                  </m:r>
                </m:sub>
              </m:sSub>
            </m:e>
          </m:d>
          <m:r>
            <w:rPr>
              <w:rFonts w:ascii="Cambria Math" w:hAnsi="Cambria Math"/>
              <w:sz w:val="22"/>
              <w:szCs w:val="22"/>
            </w:rPr>
            <m:t>=</m:t>
          </m:r>
          <m:nary>
            <m:naryPr>
              <m:chr m:val="∑"/>
              <m:limLoc m:val="undOvr"/>
              <m:subHide m:val="1"/>
              <m:supHide m:val="1"/>
              <m:ctrlPr>
                <w:rPr>
                  <w:rFonts w:ascii="Cambria Math" w:hAnsi="Cambria Math"/>
                  <w:i/>
                  <w:sz w:val="22"/>
                  <w:szCs w:val="22"/>
                </w:rPr>
              </m:ctrlPr>
            </m:naryPr>
            <m:sub/>
            <m:sup/>
            <m:e>
              <m:r>
                <w:rPr>
                  <w:rFonts w:ascii="Cambria Math" w:hAnsi="Cambria Math"/>
                  <w:sz w:val="22"/>
                  <w:szCs w:val="22"/>
                </w:rPr>
                <m:t>Similarity</m:t>
              </m:r>
            </m:e>
          </m:nary>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text</m:t>
                  </m:r>
                </m:e>
                <m:sub>
                  <m:sSub>
                    <m:sSubPr>
                      <m:ctrlPr>
                        <w:rPr>
                          <w:rFonts w:ascii="Cambria Math" w:hAnsi="Cambria Math" w:cstheme="minorBidi"/>
                          <w:i/>
                          <w:kern w:val="2"/>
                          <w:sz w:val="22"/>
                          <w:szCs w:val="22"/>
                        </w:rPr>
                      </m:ctrlPr>
                    </m:sSubPr>
                    <m:e>
                      <m:r>
                        <w:rPr>
                          <w:rFonts w:ascii="Cambria Math" w:hAnsi="Cambria Math"/>
                          <w:sz w:val="22"/>
                          <w:szCs w:val="22"/>
                        </w:rPr>
                        <m:t>o</m:t>
                      </m:r>
                    </m:e>
                    <m:sub>
                      <m:r>
                        <w:rPr>
                          <w:rFonts w:ascii="Cambria Math" w:hAnsi="Cambria Math"/>
                          <w:sz w:val="22"/>
                          <w:szCs w:val="22"/>
                        </w:rPr>
                        <m:t>j</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context</m:t>
                  </m:r>
                </m:e>
                <m:sub>
                  <m:r>
                    <w:rPr>
                      <w:rFonts w:ascii="Cambria Math" w:hAnsi="Cambria Math"/>
                      <w:sz w:val="22"/>
                      <w:szCs w:val="22"/>
                    </w:rPr>
                    <m:t>j</m:t>
                  </m:r>
                </m:sub>
              </m:sSub>
            </m:e>
          </m:d>
        </m:oMath>
      </m:oMathPara>
    </w:p>
    <w:p w14:paraId="55840534" w14:textId="11AF3701" w:rsidR="00595DA5" w:rsidRPr="00F44F0C" w:rsidRDefault="00595DA5" w:rsidP="00FC3090">
      <w:pPr>
        <w:jc w:val="both"/>
        <w:rPr>
          <w:i/>
          <w:sz w:val="22"/>
          <w:szCs w:val="22"/>
          <w:lang w:eastAsia="de-DE"/>
        </w:rPr>
      </w:pPr>
      <w:r w:rsidRPr="00F44F0C">
        <w:rPr>
          <w:i/>
          <w:sz w:val="22"/>
          <w:szCs w:val="22"/>
          <w:lang w:eastAsia="de-DE"/>
        </w:rPr>
        <w:t>Weight Citation Network by TargetText-Context Similarity:</w:t>
      </w:r>
    </w:p>
    <w:p w14:paraId="44C889F6" w14:textId="77777777" w:rsidR="00595DA5" w:rsidRPr="00F228B4" w:rsidRDefault="00595DA5" w:rsidP="00FC3090">
      <w:pPr>
        <w:jc w:val="both"/>
        <w:rPr>
          <w:sz w:val="22"/>
          <w:szCs w:val="22"/>
        </w:rPr>
      </w:pPr>
      <w:r w:rsidRPr="00F228B4">
        <w:rPr>
          <w:sz w:val="22"/>
          <w:szCs w:val="22"/>
        </w:rPr>
        <w:t xml:space="preserve">For </w:t>
      </w:r>
      <m:oMath>
        <m:sSub>
          <m:sSubPr>
            <m:ctrlPr>
              <w:rPr>
                <w:rFonts w:ascii="Cambria Math" w:hAnsi="Cambria Math" w:cstheme="minorBidi"/>
                <w:i/>
                <w:kern w:val="2"/>
                <w:sz w:val="22"/>
                <w:szCs w:val="22"/>
              </w:rPr>
            </m:ctrlPr>
          </m:sSubPr>
          <m:e>
            <m:r>
              <w:rPr>
                <w:rFonts w:ascii="Cambria Math" w:hAnsi="Cambria Math"/>
                <w:sz w:val="22"/>
                <w:szCs w:val="22"/>
              </w:rPr>
              <m:t>e</m:t>
            </m:r>
          </m:e>
          <m:sub>
            <m:r>
              <w:rPr>
                <w:rFonts w:ascii="Cambria Math" w:hAnsi="Cambria Math"/>
                <w:sz w:val="22"/>
                <w:szCs w:val="22"/>
              </w:rPr>
              <m:t>j</m:t>
            </m:r>
          </m:sub>
        </m:sSub>
        <m:r>
          <w:rPr>
            <w:rFonts w:ascii="Cambria Math" w:hAnsi="Cambria Math"/>
            <w:sz w:val="22"/>
            <w:szCs w:val="22"/>
          </w:rPr>
          <m:t>=&lt;</m:t>
        </m:r>
        <m:sSub>
          <m:sSubPr>
            <m:ctrlPr>
              <w:rPr>
                <w:rFonts w:ascii="Cambria Math" w:hAnsi="Cambria Math" w:cstheme="minorBidi"/>
                <w:i/>
                <w:kern w:val="2"/>
                <w:sz w:val="22"/>
                <w:szCs w:val="22"/>
              </w:rPr>
            </m:ctrlPr>
          </m:sSubPr>
          <m:e>
            <m:r>
              <w:rPr>
                <w:rFonts w:ascii="Cambria Math" w:hAnsi="Cambria Math"/>
                <w:sz w:val="22"/>
                <w:szCs w:val="22"/>
              </w:rPr>
              <m:t>o</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cstheme="minorBidi"/>
                <w:i/>
                <w:kern w:val="2"/>
                <w:sz w:val="22"/>
                <w:szCs w:val="22"/>
              </w:rPr>
            </m:ctrlPr>
          </m:sSubPr>
          <m:e>
            <m:r>
              <w:rPr>
                <w:rFonts w:ascii="Cambria Math" w:hAnsi="Cambria Math"/>
                <w:sz w:val="22"/>
                <w:szCs w:val="22"/>
              </w:rPr>
              <m:t>t</m:t>
            </m:r>
          </m:e>
          <m:sub>
            <m:r>
              <w:rPr>
                <w:rFonts w:ascii="Cambria Math" w:hAnsi="Cambria Math"/>
                <w:sz w:val="22"/>
                <w:szCs w:val="22"/>
              </w:rPr>
              <m:t>j</m:t>
            </m:r>
          </m:sub>
        </m:sSub>
        <m:r>
          <w:rPr>
            <w:rFonts w:ascii="Cambria Math" w:hAnsi="Cambria Math"/>
            <w:sz w:val="22"/>
            <w:szCs w:val="22"/>
          </w:rPr>
          <m:t>&gt;∈</m:t>
        </m:r>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CN</m:t>
            </m:r>
          </m:sub>
        </m:sSub>
      </m:oMath>
      <w:r w:rsidRPr="00F228B4">
        <w:rPr>
          <w:sz w:val="22"/>
          <w:szCs w:val="22"/>
        </w:rPr>
        <w:t>,</w:t>
      </w:r>
    </w:p>
    <w:p w14:paraId="5C6175B0" w14:textId="028B1669" w:rsidR="00595DA5" w:rsidRPr="00F228B4" w:rsidRDefault="00595DA5" w:rsidP="00FC3090">
      <w:pPr>
        <w:jc w:val="both"/>
        <w:rPr>
          <w:sz w:val="22"/>
          <w:szCs w:val="22"/>
        </w:rPr>
      </w:pPr>
      <m:oMathPara>
        <m:oMath>
          <m:r>
            <w:rPr>
              <w:rFonts w:ascii="Cambria Math" w:hAnsi="Cambria Math"/>
              <w:sz w:val="22"/>
              <w:szCs w:val="22"/>
            </w:rPr>
            <m:t>weight</m:t>
          </m:r>
          <m:d>
            <m:dPr>
              <m:ctrlPr>
                <w:rPr>
                  <w:rFonts w:ascii="Cambria Math" w:hAnsi="Cambria Math"/>
                  <w:i/>
                  <w:sz w:val="22"/>
                  <w:szCs w:val="22"/>
                </w:rPr>
              </m:ctrlPr>
            </m:dPr>
            <m:e>
              <m:sSub>
                <m:sSubPr>
                  <m:ctrlPr>
                    <w:rPr>
                      <w:rFonts w:ascii="Cambria Math" w:hAnsi="Cambria Math" w:cstheme="minorBidi"/>
                      <w:i/>
                      <w:kern w:val="2"/>
                      <w:sz w:val="22"/>
                      <w:szCs w:val="22"/>
                    </w:rPr>
                  </m:ctrlPr>
                </m:sSubPr>
                <m:e>
                  <m:r>
                    <w:rPr>
                      <w:rFonts w:ascii="Cambria Math" w:hAnsi="Cambria Math"/>
                      <w:sz w:val="22"/>
                      <w:szCs w:val="22"/>
                    </w:rPr>
                    <m:t>e</m:t>
                  </m:r>
                </m:e>
                <m:sub>
                  <m:r>
                    <w:rPr>
                      <w:rFonts w:ascii="Cambria Math" w:hAnsi="Cambria Math"/>
                      <w:sz w:val="22"/>
                      <w:szCs w:val="22"/>
                    </w:rPr>
                    <m:t>j</m:t>
                  </m:r>
                </m:sub>
              </m:sSub>
            </m:e>
          </m:d>
          <m:r>
            <w:rPr>
              <w:rFonts w:ascii="Cambria Math" w:hAnsi="Cambria Math"/>
              <w:sz w:val="22"/>
              <w:szCs w:val="22"/>
            </w:rPr>
            <m:t>=</m:t>
          </m:r>
          <m:nary>
            <m:naryPr>
              <m:chr m:val="∑"/>
              <m:limLoc m:val="undOvr"/>
              <m:subHide m:val="1"/>
              <m:supHide m:val="1"/>
              <m:ctrlPr>
                <w:rPr>
                  <w:rFonts w:ascii="Cambria Math" w:hAnsi="Cambria Math"/>
                  <w:i/>
                  <w:sz w:val="22"/>
                  <w:szCs w:val="22"/>
                </w:rPr>
              </m:ctrlPr>
            </m:naryPr>
            <m:sub/>
            <m:sup/>
            <m:e>
              <m:r>
                <w:rPr>
                  <w:rFonts w:ascii="Cambria Math" w:hAnsi="Cambria Math"/>
                  <w:sz w:val="22"/>
                  <w:szCs w:val="22"/>
                </w:rPr>
                <m:t>Similarity</m:t>
              </m:r>
            </m:e>
          </m:nary>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text</m:t>
                  </m:r>
                </m:e>
                <m:sub>
                  <m:sSub>
                    <m:sSubPr>
                      <m:ctrlPr>
                        <w:rPr>
                          <w:rFonts w:ascii="Cambria Math" w:hAnsi="Cambria Math" w:cstheme="minorBidi"/>
                          <w:i/>
                          <w:kern w:val="2"/>
                          <w:sz w:val="22"/>
                          <w:szCs w:val="22"/>
                        </w:rPr>
                      </m:ctrlPr>
                    </m:sSubPr>
                    <m:e>
                      <m:r>
                        <w:rPr>
                          <w:rFonts w:ascii="Cambria Math" w:hAnsi="Cambria Math"/>
                          <w:sz w:val="22"/>
                          <w:szCs w:val="22"/>
                        </w:rPr>
                        <m:t>t</m:t>
                      </m:r>
                    </m:e>
                    <m:sub>
                      <m:r>
                        <w:rPr>
                          <w:rFonts w:ascii="Cambria Math" w:hAnsi="Cambria Math"/>
                          <w:sz w:val="22"/>
                          <w:szCs w:val="22"/>
                        </w:rPr>
                        <m:t>j</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context</m:t>
                  </m:r>
                </m:e>
                <m:sub>
                  <m:r>
                    <w:rPr>
                      <w:rFonts w:ascii="Cambria Math" w:hAnsi="Cambria Math"/>
                      <w:sz w:val="22"/>
                      <w:szCs w:val="22"/>
                    </w:rPr>
                    <m:t>j</m:t>
                  </m:r>
                </m:sub>
              </m:sSub>
            </m:e>
          </m:d>
        </m:oMath>
      </m:oMathPara>
    </w:p>
    <w:p w14:paraId="5A01F9E5" w14:textId="792BF881" w:rsidR="000552AA" w:rsidRDefault="000552AA" w:rsidP="00FC3090">
      <w:pPr>
        <w:pStyle w:val="2"/>
        <w:numPr>
          <w:ilvl w:val="2"/>
          <w:numId w:val="5"/>
        </w:numPr>
      </w:pPr>
      <w:r>
        <w:t>Good-Customer Model</w:t>
      </w:r>
    </w:p>
    <w:p w14:paraId="5C3E3848" w14:textId="724732D7" w:rsidR="000552AA" w:rsidRPr="00F228B4" w:rsidRDefault="008A7321" w:rsidP="00FC3090">
      <w:pPr>
        <w:jc w:val="both"/>
        <w:rPr>
          <w:sz w:val="22"/>
          <w:szCs w:val="22"/>
        </w:rPr>
      </w:pPr>
      <w:r w:rsidRPr="00F228B4">
        <w:rPr>
          <w:sz w:val="22"/>
          <w:szCs w:val="22"/>
        </w:rPr>
        <w:t xml:space="preserve">In this section, we </w:t>
      </w:r>
      <w:r w:rsidR="00256B82">
        <w:rPr>
          <w:sz w:val="22"/>
          <w:szCs w:val="22"/>
        </w:rPr>
        <w:t>proposed</w:t>
      </w:r>
      <w:r w:rsidRPr="00F228B4">
        <w:rPr>
          <w:sz w:val="22"/>
          <w:szCs w:val="22"/>
        </w:rPr>
        <w:t xml:space="preserve"> to analyze relationship between documents as good</w:t>
      </w:r>
      <w:r w:rsidR="005815A8" w:rsidRPr="00F228B4">
        <w:rPr>
          <w:sz w:val="22"/>
          <w:szCs w:val="22"/>
        </w:rPr>
        <w:t>s</w:t>
      </w:r>
      <w:r w:rsidRPr="00F228B4">
        <w:rPr>
          <w:sz w:val="22"/>
          <w:szCs w:val="22"/>
        </w:rPr>
        <w:t xml:space="preserve"> and customer</w:t>
      </w:r>
      <w:r w:rsidR="005815A8" w:rsidRPr="00F228B4">
        <w:rPr>
          <w:sz w:val="22"/>
          <w:szCs w:val="22"/>
        </w:rPr>
        <w:t>s</w:t>
      </w:r>
      <w:r w:rsidRPr="00F228B4">
        <w:rPr>
          <w:sz w:val="22"/>
          <w:szCs w:val="22"/>
        </w:rPr>
        <w:t>. That is, we regard</w:t>
      </w:r>
      <w:r w:rsidR="00612504">
        <w:rPr>
          <w:sz w:val="22"/>
          <w:szCs w:val="22"/>
        </w:rPr>
        <w:t>ed</w:t>
      </w:r>
      <w:r w:rsidRPr="00F228B4">
        <w:rPr>
          <w:sz w:val="22"/>
          <w:szCs w:val="22"/>
        </w:rPr>
        <w:t xml:space="preserve"> citation as purchase behavior, context of citation as comment. </w:t>
      </w:r>
      <w:r w:rsidR="005536B9" w:rsidRPr="00F228B4">
        <w:rPr>
          <w:sz w:val="22"/>
          <w:szCs w:val="22"/>
        </w:rPr>
        <w:t>For example, i</w:t>
      </w:r>
      <w:r w:rsidR="008A26DB" w:rsidRPr="00F228B4">
        <w:rPr>
          <w:sz w:val="22"/>
          <w:szCs w:val="22"/>
        </w:rPr>
        <w:t xml:space="preserve">f document </w:t>
      </w:r>
      <m:oMath>
        <m:r>
          <w:rPr>
            <w:rFonts w:ascii="Cambria Math" w:hAnsi="Cambria Math"/>
            <w:sz w:val="22"/>
            <w:szCs w:val="22"/>
          </w:rPr>
          <m:t>o</m:t>
        </m:r>
      </m:oMath>
      <w:r w:rsidR="008A26DB" w:rsidRPr="00F228B4">
        <w:rPr>
          <w:sz w:val="22"/>
          <w:szCs w:val="22"/>
        </w:rPr>
        <w:t xml:space="preserve"> cites document </w:t>
      </w:r>
      <m:oMath>
        <m:r>
          <w:rPr>
            <w:rFonts w:ascii="Cambria Math" w:hAnsi="Cambria Math"/>
            <w:sz w:val="22"/>
            <w:szCs w:val="22"/>
          </w:rPr>
          <m:t>t</m:t>
        </m:r>
      </m:oMath>
      <w:r w:rsidR="008A26DB" w:rsidRPr="00F228B4">
        <w:rPr>
          <w:sz w:val="22"/>
          <w:szCs w:val="22"/>
        </w:rPr>
        <w:t>, we regard</w:t>
      </w:r>
      <w:r w:rsidR="00FD2FEA">
        <w:rPr>
          <w:sz w:val="22"/>
          <w:szCs w:val="22"/>
        </w:rPr>
        <w:t>ed</w:t>
      </w:r>
      <w:r w:rsidR="008A26DB" w:rsidRPr="00F228B4">
        <w:rPr>
          <w:sz w:val="22"/>
          <w:szCs w:val="22"/>
        </w:rPr>
        <w:t xml:space="preserve"> </w:t>
      </w:r>
      <m:oMath>
        <m:r>
          <w:rPr>
            <w:rFonts w:ascii="Cambria Math" w:hAnsi="Cambria Math"/>
            <w:sz w:val="22"/>
            <w:szCs w:val="22"/>
          </w:rPr>
          <m:t>o</m:t>
        </m:r>
      </m:oMath>
      <w:r w:rsidR="008A26DB" w:rsidRPr="00F228B4">
        <w:rPr>
          <w:sz w:val="22"/>
          <w:szCs w:val="22"/>
        </w:rPr>
        <w:t xml:space="preserve"> as customer and </w:t>
      </w:r>
      <m:oMath>
        <m:r>
          <w:rPr>
            <w:rFonts w:ascii="Cambria Math" w:hAnsi="Cambria Math"/>
            <w:sz w:val="22"/>
            <w:szCs w:val="22"/>
          </w:rPr>
          <m:t>t</m:t>
        </m:r>
      </m:oMath>
      <w:r w:rsidR="008A26DB" w:rsidRPr="00F228B4">
        <w:rPr>
          <w:sz w:val="22"/>
          <w:szCs w:val="22"/>
        </w:rPr>
        <w:t xml:space="preserve"> as good. Context of this citation can be regarded as a comment from customer </w:t>
      </w:r>
      <m:oMath>
        <m:r>
          <w:rPr>
            <w:rFonts w:ascii="Cambria Math" w:hAnsi="Cambria Math"/>
            <w:sz w:val="22"/>
            <w:szCs w:val="22"/>
          </w:rPr>
          <m:t>o</m:t>
        </m:r>
      </m:oMath>
      <w:r w:rsidR="00374EA4" w:rsidRPr="00F228B4">
        <w:rPr>
          <w:sz w:val="22"/>
          <w:szCs w:val="22"/>
        </w:rPr>
        <w:t xml:space="preserve"> to good </w:t>
      </w:r>
      <m:oMath>
        <m:r>
          <w:rPr>
            <w:rFonts w:ascii="Cambria Math" w:hAnsi="Cambria Math"/>
            <w:sz w:val="22"/>
            <w:szCs w:val="22"/>
          </w:rPr>
          <m:t>t</m:t>
        </m:r>
      </m:oMath>
      <w:r w:rsidR="008A26DB" w:rsidRPr="00F228B4">
        <w:rPr>
          <w:sz w:val="22"/>
          <w:szCs w:val="22"/>
        </w:rPr>
        <w:t>.</w:t>
      </w:r>
      <w:r w:rsidR="00CF7797" w:rsidRPr="00F228B4">
        <w:rPr>
          <w:sz w:val="22"/>
          <w:szCs w:val="22"/>
        </w:rPr>
        <w:t xml:space="preserve"> </w:t>
      </w:r>
      <w:r w:rsidR="00E90B7A" w:rsidRPr="00F228B4">
        <w:rPr>
          <w:sz w:val="22"/>
          <w:szCs w:val="22"/>
        </w:rPr>
        <w:t>T</w:t>
      </w:r>
      <w:r w:rsidR="00CF7797" w:rsidRPr="00F228B4">
        <w:rPr>
          <w:sz w:val="22"/>
          <w:szCs w:val="22"/>
        </w:rPr>
        <w:t xml:space="preserve">here are two assumptions: (1) for customers, </w:t>
      </w:r>
      <w:r w:rsidR="00E90B7A" w:rsidRPr="00F228B4">
        <w:rPr>
          <w:sz w:val="22"/>
          <w:szCs w:val="22"/>
        </w:rPr>
        <w:t xml:space="preserve">similarity of their purchases and </w:t>
      </w:r>
      <w:r w:rsidR="00E90B7A" w:rsidRPr="00F228B4">
        <w:rPr>
          <w:sz w:val="22"/>
          <w:szCs w:val="22"/>
        </w:rPr>
        <w:lastRenderedPageBreak/>
        <w:t>similarity of their comments towards same good can be</w:t>
      </w:r>
      <w:r w:rsidR="005368D0" w:rsidRPr="00F228B4">
        <w:rPr>
          <w:sz w:val="22"/>
          <w:szCs w:val="22"/>
        </w:rPr>
        <w:t xml:space="preserve"> regarded as their similarity</w:t>
      </w:r>
      <w:r w:rsidR="00E90B7A" w:rsidRPr="00F228B4">
        <w:rPr>
          <w:sz w:val="22"/>
          <w:szCs w:val="22"/>
        </w:rPr>
        <w:t xml:space="preserve"> </w:t>
      </w:r>
      <w:r w:rsidR="00D066FA" w:rsidRPr="00F228B4">
        <w:rPr>
          <w:sz w:val="22"/>
          <w:szCs w:val="22"/>
        </w:rPr>
        <w:t xml:space="preserve">(2) for two </w:t>
      </w:r>
      <w:r w:rsidR="00FD540E" w:rsidRPr="00F228B4">
        <w:rPr>
          <w:sz w:val="22"/>
          <w:szCs w:val="22"/>
        </w:rPr>
        <w:t>goods</w:t>
      </w:r>
      <w:r w:rsidR="007759A8" w:rsidRPr="00F228B4">
        <w:rPr>
          <w:sz w:val="22"/>
          <w:szCs w:val="22"/>
        </w:rPr>
        <w:t xml:space="preserve">, </w:t>
      </w:r>
      <w:r w:rsidR="00047696" w:rsidRPr="00F228B4">
        <w:rPr>
          <w:sz w:val="22"/>
          <w:szCs w:val="22"/>
        </w:rPr>
        <w:t>similarity of their purchasers and</w:t>
      </w:r>
      <w:r w:rsidR="00A71135">
        <w:rPr>
          <w:sz w:val="22"/>
          <w:szCs w:val="22"/>
        </w:rPr>
        <w:t xml:space="preserve"> similarity of their comments from</w:t>
      </w:r>
      <w:r w:rsidR="00047696" w:rsidRPr="00F228B4">
        <w:rPr>
          <w:sz w:val="22"/>
          <w:szCs w:val="22"/>
        </w:rPr>
        <w:t xml:space="preserve"> same customer can be regarded as their similarity</w:t>
      </w:r>
      <w:r w:rsidR="00A06652" w:rsidRPr="00F228B4">
        <w:rPr>
          <w:sz w:val="22"/>
          <w:szCs w:val="22"/>
        </w:rPr>
        <w:t xml:space="preserve">. Thus, we </w:t>
      </w:r>
      <w:r w:rsidR="000E5EE6">
        <w:rPr>
          <w:sz w:val="22"/>
          <w:szCs w:val="22"/>
        </w:rPr>
        <w:t>proposed</w:t>
      </w:r>
      <w:r w:rsidR="00A06652" w:rsidRPr="00F228B4">
        <w:rPr>
          <w:sz w:val="22"/>
          <w:szCs w:val="22"/>
        </w:rPr>
        <w:t xml:space="preserve"> to weight co-cited network and co-citing network:</w:t>
      </w:r>
    </w:p>
    <w:p w14:paraId="6BF5D337" w14:textId="4CF8ECAE" w:rsidR="00A06652" w:rsidRPr="002F4968" w:rsidRDefault="00A06652" w:rsidP="00FC3090">
      <w:pPr>
        <w:jc w:val="both"/>
        <w:rPr>
          <w:i/>
          <w:sz w:val="22"/>
          <w:szCs w:val="22"/>
        </w:rPr>
      </w:pPr>
      <w:r w:rsidRPr="002F4968">
        <w:rPr>
          <w:i/>
          <w:sz w:val="22"/>
          <w:szCs w:val="22"/>
        </w:rPr>
        <w:t>Good-Based Quantity-Focused Network:</w:t>
      </w:r>
    </w:p>
    <w:p w14:paraId="66868D83" w14:textId="77777777" w:rsidR="00336E49" w:rsidRPr="00F228B4" w:rsidRDefault="00336E49" w:rsidP="00FC3090">
      <w:pPr>
        <w:jc w:val="both"/>
        <w:rPr>
          <w:sz w:val="22"/>
          <w:szCs w:val="22"/>
        </w:rPr>
      </w:pPr>
      <w:r w:rsidRPr="00F228B4">
        <w:rPr>
          <w:sz w:val="22"/>
          <w:szCs w:val="22"/>
        </w:rPr>
        <w:t xml:space="preserve">For </w:t>
      </w:r>
      <m:oMath>
        <m:r>
          <w:rPr>
            <w:rFonts w:ascii="Cambria Math" w:hAnsi="Cambria Math" w:cstheme="minorBidi"/>
            <w:kern w:val="2"/>
            <w:sz w:val="22"/>
            <w:szCs w:val="22"/>
          </w:rPr>
          <m:t>e</m:t>
        </m:r>
        <m:r>
          <w:rPr>
            <w:rFonts w:ascii="Cambria Math" w:hAnsi="Cambria Math"/>
            <w:sz w:val="22"/>
            <w:szCs w:val="22"/>
          </w:rPr>
          <m:t>=&lt;</m:t>
        </m:r>
        <m:r>
          <w:rPr>
            <w:rFonts w:ascii="Cambria Math" w:hAnsi="Cambria Math" w:cstheme="minorBidi"/>
            <w:kern w:val="2"/>
            <w:sz w:val="22"/>
            <w:szCs w:val="22"/>
          </w:rPr>
          <m:t>o</m:t>
        </m:r>
        <m:r>
          <w:rPr>
            <w:rFonts w:ascii="Cambria Math" w:hAnsi="Cambria Math"/>
            <w:sz w:val="22"/>
            <w:szCs w:val="22"/>
          </w:rPr>
          <m:t>,</m:t>
        </m:r>
        <m:r>
          <w:rPr>
            <w:rFonts w:ascii="Cambria Math" w:hAnsi="Cambria Math" w:cstheme="minorBidi"/>
            <w:kern w:val="2"/>
            <w:sz w:val="22"/>
            <w:szCs w:val="22"/>
          </w:rPr>
          <m:t>t</m:t>
        </m:r>
        <m:r>
          <w:rPr>
            <w:rFonts w:ascii="Cambria Math" w:hAnsi="Cambria Math"/>
            <w:sz w:val="22"/>
            <w:szCs w:val="22"/>
          </w:rPr>
          <m:t>&gt;∈</m:t>
        </m:r>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CoCitedN</m:t>
            </m:r>
          </m:sub>
        </m:sSub>
      </m:oMath>
      <w:r w:rsidRPr="00F228B4">
        <w:rPr>
          <w:sz w:val="22"/>
          <w:szCs w:val="22"/>
        </w:rPr>
        <w:t>,</w:t>
      </w:r>
    </w:p>
    <w:p w14:paraId="52EFDB51" w14:textId="55719C6E" w:rsidR="00336E49" w:rsidRPr="00F228B4" w:rsidRDefault="00336E49" w:rsidP="00FC3090">
      <w:pPr>
        <w:jc w:val="both"/>
        <w:rPr>
          <w:sz w:val="22"/>
          <w:szCs w:val="22"/>
        </w:rPr>
      </w:pPr>
      <m:oMathPara>
        <m:oMath>
          <m:r>
            <w:rPr>
              <w:rFonts w:ascii="Cambria Math" w:hAnsi="Cambria Math"/>
              <w:sz w:val="22"/>
              <w:szCs w:val="22"/>
            </w:rPr>
            <m:t>weight</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count</m:t>
              </m:r>
              <m:d>
                <m:dPr>
                  <m:ctrlPr>
                    <w:rPr>
                      <w:rFonts w:ascii="Cambria Math" w:hAnsi="Cambria Math"/>
                      <w:i/>
                      <w:sz w:val="22"/>
                      <w:szCs w:val="22"/>
                    </w:rPr>
                  </m:ctrlPr>
                </m:dPr>
                <m:e>
                  <m:r>
                    <w:rPr>
                      <w:rFonts w:ascii="Cambria Math" w:hAnsi="Cambria Math"/>
                      <w:sz w:val="22"/>
                      <w:szCs w:val="22"/>
                    </w:rPr>
                    <m:t>x</m:t>
                  </m:r>
                </m:e>
              </m:d>
            </m:num>
            <m:den>
              <m:r>
                <m:rPr>
                  <m:sty m:val="p"/>
                </m:rPr>
                <w:rPr>
                  <w:rFonts w:ascii="Cambria Math" w:hAnsi="Cambria Math"/>
                  <w:sz w:val="22"/>
                  <w:szCs w:val="22"/>
                </w:rPr>
                <m:t>log⁡</m:t>
              </m:r>
              <m:r>
                <w:rPr>
                  <w:rFonts w:ascii="Cambria Math" w:hAnsi="Cambria Math"/>
                  <w:sz w:val="22"/>
                  <w:szCs w:val="22"/>
                </w:rPr>
                <m:t>(indegree</m:t>
              </m:r>
              <m:d>
                <m:dPr>
                  <m:ctrlPr>
                    <w:rPr>
                      <w:rFonts w:ascii="Cambria Math" w:hAnsi="Cambria Math"/>
                      <w:i/>
                      <w:sz w:val="22"/>
                      <w:szCs w:val="22"/>
                    </w:rPr>
                  </m:ctrlPr>
                </m:dPr>
                <m:e>
                  <m:r>
                    <w:rPr>
                      <w:rFonts w:ascii="Cambria Math" w:hAnsi="Cambria Math"/>
                      <w:sz w:val="22"/>
                      <w:szCs w:val="22"/>
                    </w:rPr>
                    <m:t>o</m:t>
                  </m:r>
                </m:e>
              </m:d>
              <m:r>
                <w:rPr>
                  <w:rFonts w:ascii="Cambria Math" w:hAnsi="Cambria Math"/>
                  <w:sz w:val="22"/>
                  <w:szCs w:val="22"/>
                </w:rPr>
                <m:t>+indegree</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den>
          </m:f>
          <m:r>
            <w:rPr>
              <w:rFonts w:ascii="Cambria Math" w:hAnsi="Cambria Math"/>
              <w:sz w:val="22"/>
              <w:szCs w:val="22"/>
            </w:rPr>
            <m:t>,</m:t>
          </m:r>
        </m:oMath>
      </m:oMathPara>
    </w:p>
    <w:p w14:paraId="05DC6B4A" w14:textId="58F9023F" w:rsidR="00336E49" w:rsidRPr="00F228B4" w:rsidRDefault="00336E49" w:rsidP="00FC3090">
      <w:pPr>
        <w:jc w:val="both"/>
        <w:rPr>
          <w:sz w:val="22"/>
          <w:szCs w:val="22"/>
        </w:rPr>
      </w:pPr>
      <m:oMathPara>
        <m:oMath>
          <m:r>
            <m:rPr>
              <m:sty m:val="bi"/>
            </m:rPr>
            <w:rPr>
              <w:rFonts w:ascii="Cambria Math" w:hAnsi="Cambria Math"/>
              <w:sz w:val="22"/>
              <w:szCs w:val="22"/>
            </w:rPr>
            <m:t>&lt;</m:t>
          </m:r>
          <m:r>
            <w:rPr>
              <w:rFonts w:ascii="Cambria Math" w:hAnsi="Cambria Math"/>
              <w:sz w:val="22"/>
              <w:szCs w:val="22"/>
            </w:rPr>
            <m:t>x,o&gt;,&lt;x,t</m:t>
          </m:r>
          <m:r>
            <m:rPr>
              <m:sty m:val="bi"/>
            </m:rPr>
            <w:rPr>
              <w:rFonts w:ascii="Cambria Math" w:hAnsi="Cambria Math"/>
              <w:sz w:val="22"/>
              <w:szCs w:val="22"/>
            </w:rPr>
            <m:t>&gt;</m:t>
          </m:r>
          <m:r>
            <w:rPr>
              <w:rFonts w:ascii="Cambria Math" w:hAnsi="Cambria Math"/>
              <w:sz w:val="22"/>
              <w:szCs w:val="22"/>
            </w:rPr>
            <m:t>∈</m:t>
          </m:r>
          <m:r>
            <m:rPr>
              <m:sty m:val="bi"/>
            </m:rPr>
            <w:rPr>
              <w:rFonts w:ascii="Cambria Math" w:hAnsi="Cambria Math"/>
              <w:sz w:val="22"/>
              <w:szCs w:val="22"/>
            </w:rPr>
            <m:t>E</m:t>
          </m:r>
        </m:oMath>
      </m:oMathPara>
    </w:p>
    <w:p w14:paraId="074153E4" w14:textId="30D7C1D0" w:rsidR="00A06652" w:rsidRPr="002F4968" w:rsidRDefault="00A06652" w:rsidP="00FC3090">
      <w:pPr>
        <w:jc w:val="both"/>
        <w:rPr>
          <w:i/>
          <w:sz w:val="22"/>
          <w:szCs w:val="22"/>
        </w:rPr>
      </w:pPr>
      <w:r w:rsidRPr="002F4968">
        <w:rPr>
          <w:i/>
          <w:sz w:val="22"/>
          <w:szCs w:val="22"/>
        </w:rPr>
        <w:t>Good-Based Quality-Focused Network:</w:t>
      </w:r>
    </w:p>
    <w:p w14:paraId="32682013" w14:textId="77777777" w:rsidR="0002066A" w:rsidRPr="00F228B4" w:rsidRDefault="0002066A" w:rsidP="00FC3090">
      <w:pPr>
        <w:jc w:val="both"/>
        <w:rPr>
          <w:sz w:val="22"/>
          <w:szCs w:val="22"/>
        </w:rPr>
      </w:pPr>
      <w:r w:rsidRPr="00F228B4">
        <w:rPr>
          <w:sz w:val="22"/>
          <w:szCs w:val="22"/>
        </w:rPr>
        <w:t xml:space="preserve">For </w:t>
      </w:r>
      <m:oMath>
        <m:r>
          <w:rPr>
            <w:rFonts w:ascii="Cambria Math" w:hAnsi="Cambria Math" w:cstheme="minorBidi"/>
            <w:kern w:val="2"/>
            <w:sz w:val="22"/>
            <w:szCs w:val="22"/>
          </w:rPr>
          <m:t>e</m:t>
        </m:r>
        <m:r>
          <w:rPr>
            <w:rFonts w:ascii="Cambria Math" w:hAnsi="Cambria Math"/>
            <w:sz w:val="22"/>
            <w:szCs w:val="22"/>
          </w:rPr>
          <m:t>=&lt;</m:t>
        </m:r>
        <m:r>
          <w:rPr>
            <w:rFonts w:ascii="Cambria Math" w:hAnsi="Cambria Math" w:cstheme="minorBidi"/>
            <w:kern w:val="2"/>
            <w:sz w:val="22"/>
            <w:szCs w:val="22"/>
          </w:rPr>
          <m:t>o</m:t>
        </m:r>
        <m:r>
          <w:rPr>
            <w:rFonts w:ascii="Cambria Math" w:hAnsi="Cambria Math"/>
            <w:sz w:val="22"/>
            <w:szCs w:val="22"/>
          </w:rPr>
          <m:t>,</m:t>
        </m:r>
        <m:r>
          <w:rPr>
            <w:rFonts w:ascii="Cambria Math" w:hAnsi="Cambria Math" w:cstheme="minorBidi"/>
            <w:kern w:val="2"/>
            <w:sz w:val="22"/>
            <w:szCs w:val="22"/>
          </w:rPr>
          <m:t>t</m:t>
        </m:r>
        <m:r>
          <w:rPr>
            <w:rFonts w:ascii="Cambria Math" w:hAnsi="Cambria Math"/>
            <w:sz w:val="22"/>
            <w:szCs w:val="22"/>
          </w:rPr>
          <m:t>&gt;∈</m:t>
        </m:r>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CoCitedN</m:t>
            </m:r>
          </m:sub>
        </m:sSub>
      </m:oMath>
      <w:r w:rsidRPr="00F228B4">
        <w:rPr>
          <w:sz w:val="22"/>
          <w:szCs w:val="22"/>
        </w:rPr>
        <w:t>,</w:t>
      </w:r>
    </w:p>
    <w:p w14:paraId="5FA34F11" w14:textId="0936DEB8" w:rsidR="0002066A" w:rsidRPr="00F228B4" w:rsidRDefault="0002066A" w:rsidP="00FC3090">
      <w:pPr>
        <w:jc w:val="both"/>
        <w:rPr>
          <w:sz w:val="22"/>
          <w:szCs w:val="22"/>
        </w:rPr>
      </w:pPr>
      <m:oMathPara>
        <m:oMath>
          <m:r>
            <w:rPr>
              <w:rFonts w:ascii="Cambria Math" w:hAnsi="Cambria Math"/>
              <w:sz w:val="22"/>
              <w:szCs w:val="22"/>
            </w:rPr>
            <m:t>weight</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r>
                    <w:rPr>
                      <w:rFonts w:ascii="Cambria Math" w:hAnsi="Cambria Math"/>
                      <w:sz w:val="22"/>
                      <w:szCs w:val="22"/>
                    </w:rPr>
                    <m:t>Similarity</m:t>
                  </m:r>
                </m:e>
              </m:nary>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context</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context</m:t>
                      </m:r>
                    </m:e>
                    <m:sub>
                      <m:r>
                        <w:rPr>
                          <w:rFonts w:ascii="Cambria Math" w:hAnsi="Cambria Math"/>
                          <w:sz w:val="22"/>
                          <w:szCs w:val="22"/>
                        </w:rPr>
                        <m:t>j</m:t>
                      </m:r>
                    </m:sub>
                  </m:sSub>
                </m:e>
              </m:d>
            </m:num>
            <m:den>
              <m:r>
                <w:rPr>
                  <w:rFonts w:ascii="Cambria Math" w:hAnsi="Cambria Math"/>
                  <w:sz w:val="22"/>
                  <w:szCs w:val="22"/>
                </w:rPr>
                <m:t>count(x)</m:t>
              </m:r>
            </m:den>
          </m:f>
          <m:r>
            <w:rPr>
              <w:rFonts w:ascii="Cambria Math" w:hAnsi="Cambria Math"/>
              <w:sz w:val="22"/>
              <w:szCs w:val="22"/>
            </w:rPr>
            <m:t>,</m:t>
          </m:r>
        </m:oMath>
      </m:oMathPara>
    </w:p>
    <w:p w14:paraId="68C671D8" w14:textId="17D0E9E2" w:rsidR="0002066A" w:rsidRPr="00F228B4" w:rsidRDefault="008434F8" w:rsidP="00FC3090">
      <w:pPr>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r>
            <m:rPr>
              <m:sty m:val="bi"/>
            </m:rPr>
            <w:rPr>
              <w:rFonts w:ascii="Cambria Math" w:hAnsi="Cambria Math"/>
              <w:sz w:val="22"/>
              <w:szCs w:val="22"/>
            </w:rPr>
            <m:t>=&lt;</m:t>
          </m:r>
          <m:r>
            <w:rPr>
              <w:rFonts w:ascii="Cambria Math" w:hAnsi="Cambria Math"/>
              <w:sz w:val="22"/>
              <w:szCs w:val="22"/>
            </w:rPr>
            <m:t>x,o&gt;,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j</m:t>
              </m:r>
            </m:sub>
          </m:sSub>
          <m:r>
            <m:rPr>
              <m:sty m:val="bi"/>
            </m:rPr>
            <w:rPr>
              <w:rFonts w:ascii="Cambria Math" w:hAnsi="Cambria Math"/>
              <w:sz w:val="22"/>
              <w:szCs w:val="22"/>
            </w:rPr>
            <m:t>=</m:t>
          </m:r>
          <m:r>
            <w:rPr>
              <w:rFonts w:ascii="Cambria Math" w:hAnsi="Cambria Math"/>
              <w:sz w:val="22"/>
              <w:szCs w:val="22"/>
            </w:rPr>
            <m:t>&lt;x,t</m:t>
          </m:r>
          <m:r>
            <m:rPr>
              <m:sty m:val="bi"/>
            </m:rPr>
            <w:rPr>
              <w:rFonts w:ascii="Cambria Math" w:hAnsi="Cambria Math"/>
              <w:sz w:val="22"/>
              <w:szCs w:val="22"/>
            </w:rPr>
            <m:t>&gt;</m:t>
          </m:r>
          <m:r>
            <w:rPr>
              <w:rFonts w:ascii="Cambria Math" w:hAnsi="Cambria Math"/>
              <w:sz w:val="22"/>
              <w:szCs w:val="22"/>
            </w:rPr>
            <m:t>∈</m:t>
          </m:r>
          <m:r>
            <m:rPr>
              <m:sty m:val="bi"/>
            </m:rPr>
            <w:rPr>
              <w:rFonts w:ascii="Cambria Math" w:hAnsi="Cambria Math"/>
              <w:sz w:val="22"/>
              <w:szCs w:val="22"/>
            </w:rPr>
            <m:t>E</m:t>
          </m:r>
        </m:oMath>
      </m:oMathPara>
    </w:p>
    <w:p w14:paraId="602DAD64" w14:textId="5DD8F27B" w:rsidR="002D1FFC" w:rsidRPr="002D54D9" w:rsidRDefault="00A06652" w:rsidP="00FC3090">
      <w:pPr>
        <w:jc w:val="both"/>
        <w:rPr>
          <w:i/>
          <w:sz w:val="22"/>
          <w:szCs w:val="22"/>
        </w:rPr>
      </w:pPr>
      <w:r w:rsidRPr="002D54D9">
        <w:rPr>
          <w:i/>
          <w:sz w:val="22"/>
          <w:szCs w:val="22"/>
        </w:rPr>
        <w:t>Good-Based Balance-Focused Network:</w:t>
      </w:r>
    </w:p>
    <w:p w14:paraId="5361B04A" w14:textId="77777777" w:rsidR="002D1FFC" w:rsidRPr="00F228B4" w:rsidRDefault="002D1FFC" w:rsidP="00FC3090">
      <w:pPr>
        <w:jc w:val="both"/>
        <w:rPr>
          <w:sz w:val="22"/>
          <w:szCs w:val="22"/>
        </w:rPr>
      </w:pPr>
      <w:r w:rsidRPr="00F228B4">
        <w:rPr>
          <w:sz w:val="22"/>
          <w:szCs w:val="22"/>
        </w:rPr>
        <w:t xml:space="preserve">For </w:t>
      </w:r>
      <m:oMath>
        <m:r>
          <w:rPr>
            <w:rFonts w:ascii="Cambria Math" w:hAnsi="Cambria Math" w:cstheme="minorBidi"/>
            <w:kern w:val="2"/>
            <w:sz w:val="22"/>
            <w:szCs w:val="22"/>
          </w:rPr>
          <m:t>e</m:t>
        </m:r>
        <m:r>
          <w:rPr>
            <w:rFonts w:ascii="Cambria Math" w:hAnsi="Cambria Math"/>
            <w:sz w:val="22"/>
            <w:szCs w:val="22"/>
          </w:rPr>
          <m:t>=&lt;</m:t>
        </m:r>
        <m:r>
          <w:rPr>
            <w:rFonts w:ascii="Cambria Math" w:hAnsi="Cambria Math" w:cstheme="minorBidi"/>
            <w:kern w:val="2"/>
            <w:sz w:val="22"/>
            <w:szCs w:val="22"/>
          </w:rPr>
          <m:t>o</m:t>
        </m:r>
        <m:r>
          <w:rPr>
            <w:rFonts w:ascii="Cambria Math" w:hAnsi="Cambria Math"/>
            <w:sz w:val="22"/>
            <w:szCs w:val="22"/>
          </w:rPr>
          <m:t>,</m:t>
        </m:r>
        <m:r>
          <w:rPr>
            <w:rFonts w:ascii="Cambria Math" w:hAnsi="Cambria Math" w:cstheme="minorBidi"/>
            <w:kern w:val="2"/>
            <w:sz w:val="22"/>
            <w:szCs w:val="22"/>
          </w:rPr>
          <m:t>t</m:t>
        </m:r>
        <m:r>
          <w:rPr>
            <w:rFonts w:ascii="Cambria Math" w:hAnsi="Cambria Math"/>
            <w:sz w:val="22"/>
            <w:szCs w:val="22"/>
          </w:rPr>
          <m:t>&gt;∈</m:t>
        </m:r>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CoCitedN</m:t>
            </m:r>
          </m:sub>
        </m:sSub>
      </m:oMath>
      <w:r w:rsidRPr="00F228B4">
        <w:rPr>
          <w:sz w:val="22"/>
          <w:szCs w:val="22"/>
        </w:rPr>
        <w:t>,</w:t>
      </w:r>
    </w:p>
    <w:p w14:paraId="65B4F45A" w14:textId="347C10EC" w:rsidR="002D1FFC" w:rsidRPr="00F228B4" w:rsidRDefault="002D1FFC" w:rsidP="00FC3090">
      <w:pPr>
        <w:jc w:val="both"/>
        <w:rPr>
          <w:sz w:val="22"/>
          <w:szCs w:val="22"/>
        </w:rPr>
      </w:pPr>
      <m:oMathPara>
        <m:oMath>
          <m:r>
            <w:rPr>
              <w:rFonts w:ascii="Cambria Math" w:hAnsi="Cambria Math"/>
              <w:sz w:val="22"/>
              <w:szCs w:val="22"/>
            </w:rPr>
            <m:t>weight</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r>
                    <w:rPr>
                      <w:rFonts w:ascii="Cambria Math" w:hAnsi="Cambria Math"/>
                      <w:sz w:val="22"/>
                      <w:szCs w:val="22"/>
                    </w:rPr>
                    <m:t>Similarity</m:t>
                  </m:r>
                </m:e>
              </m:nary>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context</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context</m:t>
                      </m:r>
                    </m:e>
                    <m:sub>
                      <m:r>
                        <w:rPr>
                          <w:rFonts w:ascii="Cambria Math" w:hAnsi="Cambria Math"/>
                          <w:sz w:val="22"/>
                          <w:szCs w:val="22"/>
                        </w:rPr>
                        <m:t>j</m:t>
                      </m:r>
                    </m:sub>
                  </m:sSub>
                </m:e>
              </m:d>
            </m:num>
            <m:den>
              <m:r>
                <m:rPr>
                  <m:sty m:val="p"/>
                </m:rPr>
                <w:rPr>
                  <w:rFonts w:ascii="Cambria Math" w:hAnsi="Cambria Math"/>
                  <w:sz w:val="22"/>
                  <w:szCs w:val="22"/>
                </w:rPr>
                <m:t>log⁡</m:t>
              </m:r>
              <m:r>
                <w:rPr>
                  <w:rFonts w:ascii="Cambria Math" w:hAnsi="Cambria Math"/>
                  <w:sz w:val="22"/>
                  <w:szCs w:val="22"/>
                </w:rPr>
                <m:t>(indegree</m:t>
              </m:r>
              <m:d>
                <m:dPr>
                  <m:ctrlPr>
                    <w:rPr>
                      <w:rFonts w:ascii="Cambria Math" w:hAnsi="Cambria Math"/>
                      <w:i/>
                      <w:sz w:val="22"/>
                      <w:szCs w:val="22"/>
                    </w:rPr>
                  </m:ctrlPr>
                </m:dPr>
                <m:e>
                  <m:r>
                    <w:rPr>
                      <w:rFonts w:ascii="Cambria Math" w:hAnsi="Cambria Math"/>
                      <w:sz w:val="22"/>
                      <w:szCs w:val="22"/>
                    </w:rPr>
                    <m:t>o</m:t>
                  </m:r>
                </m:e>
              </m:d>
              <m:r>
                <w:rPr>
                  <w:rFonts w:ascii="Cambria Math" w:hAnsi="Cambria Math"/>
                  <w:sz w:val="22"/>
                  <w:szCs w:val="22"/>
                </w:rPr>
                <m:t>+indegree</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den>
          </m:f>
          <m:r>
            <w:rPr>
              <w:rFonts w:ascii="Cambria Math" w:hAnsi="Cambria Math"/>
              <w:sz w:val="22"/>
              <w:szCs w:val="22"/>
            </w:rPr>
            <m:t>,</m:t>
          </m:r>
        </m:oMath>
      </m:oMathPara>
    </w:p>
    <w:p w14:paraId="735ABB13" w14:textId="54C545D7" w:rsidR="00450593" w:rsidRPr="00F228B4" w:rsidRDefault="008434F8" w:rsidP="00FC3090">
      <w:pPr>
        <w:jc w:val="both"/>
        <w:rPr>
          <w:sz w:val="22"/>
          <w:szCs w:val="22"/>
        </w:rPr>
      </w:pPr>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r>
          <m:rPr>
            <m:sty m:val="bi"/>
          </m:rPr>
          <w:rPr>
            <w:rFonts w:ascii="Cambria Math" w:hAnsi="Cambria Math"/>
            <w:sz w:val="22"/>
            <w:szCs w:val="22"/>
          </w:rPr>
          <m:t>=&lt;</m:t>
        </m:r>
        <m:r>
          <w:rPr>
            <w:rFonts w:ascii="Cambria Math" w:hAnsi="Cambria Math"/>
            <w:sz w:val="22"/>
            <w:szCs w:val="22"/>
          </w:rPr>
          <m:t>x,o&gt;,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j</m:t>
            </m:r>
          </m:sub>
        </m:sSub>
        <m:r>
          <m:rPr>
            <m:sty m:val="bi"/>
          </m:rPr>
          <w:rPr>
            <w:rFonts w:ascii="Cambria Math" w:hAnsi="Cambria Math"/>
            <w:sz w:val="22"/>
            <w:szCs w:val="22"/>
          </w:rPr>
          <m:t>=</m:t>
        </m:r>
        <m:r>
          <w:rPr>
            <w:rFonts w:ascii="Cambria Math" w:hAnsi="Cambria Math"/>
            <w:sz w:val="22"/>
            <w:szCs w:val="22"/>
          </w:rPr>
          <m:t>&lt;x,t</m:t>
        </m:r>
        <m:r>
          <m:rPr>
            <m:sty m:val="bi"/>
          </m:rPr>
          <w:rPr>
            <w:rFonts w:ascii="Cambria Math" w:hAnsi="Cambria Math"/>
            <w:sz w:val="22"/>
            <w:szCs w:val="22"/>
          </w:rPr>
          <m:t>&gt;</m:t>
        </m:r>
        <m:r>
          <w:rPr>
            <w:rFonts w:ascii="Cambria Math" w:hAnsi="Cambria Math"/>
            <w:sz w:val="22"/>
            <w:szCs w:val="22"/>
          </w:rPr>
          <m:t>∈</m:t>
        </m:r>
        <m:r>
          <m:rPr>
            <m:sty m:val="bi"/>
          </m:rPr>
          <w:rPr>
            <w:rFonts w:ascii="Cambria Math" w:hAnsi="Cambria Math"/>
            <w:sz w:val="22"/>
            <w:szCs w:val="22"/>
          </w:rPr>
          <m:t>E</m:t>
        </m:r>
      </m:oMath>
      <w:r w:rsidR="008A70B6">
        <w:rPr>
          <w:sz w:val="22"/>
          <w:szCs w:val="22"/>
        </w:rPr>
        <w:t xml:space="preserve"> </w:t>
      </w:r>
    </w:p>
    <w:p w14:paraId="252235A9" w14:textId="5B1B7905" w:rsidR="00A06652" w:rsidRPr="00BB5F28" w:rsidRDefault="00A06652" w:rsidP="00FC3090">
      <w:pPr>
        <w:jc w:val="both"/>
        <w:rPr>
          <w:i/>
          <w:sz w:val="22"/>
          <w:szCs w:val="22"/>
        </w:rPr>
      </w:pPr>
      <w:r w:rsidRPr="00BB5F28">
        <w:rPr>
          <w:i/>
          <w:sz w:val="22"/>
          <w:szCs w:val="22"/>
        </w:rPr>
        <w:t>Customer-Based Quantity-Focused Network:</w:t>
      </w:r>
    </w:p>
    <w:p w14:paraId="4D5EF2B0" w14:textId="013B8C2B" w:rsidR="002D1FFC" w:rsidRPr="00F228B4" w:rsidRDefault="002D1FFC" w:rsidP="00FC3090">
      <w:pPr>
        <w:jc w:val="both"/>
        <w:rPr>
          <w:sz w:val="22"/>
          <w:szCs w:val="22"/>
        </w:rPr>
      </w:pPr>
      <w:r w:rsidRPr="00F228B4">
        <w:rPr>
          <w:sz w:val="22"/>
          <w:szCs w:val="22"/>
        </w:rPr>
        <w:t xml:space="preserve">For </w:t>
      </w:r>
      <m:oMath>
        <m:r>
          <w:rPr>
            <w:rFonts w:ascii="Cambria Math" w:hAnsi="Cambria Math" w:cstheme="minorBidi"/>
            <w:kern w:val="2"/>
            <w:sz w:val="22"/>
            <w:szCs w:val="22"/>
          </w:rPr>
          <m:t>e</m:t>
        </m:r>
        <m:r>
          <w:rPr>
            <w:rFonts w:ascii="Cambria Math" w:hAnsi="Cambria Math"/>
            <w:sz w:val="22"/>
            <w:szCs w:val="22"/>
          </w:rPr>
          <m:t>=&lt;</m:t>
        </m:r>
        <m:r>
          <w:rPr>
            <w:rFonts w:ascii="Cambria Math" w:hAnsi="Cambria Math" w:cstheme="minorBidi"/>
            <w:kern w:val="2"/>
            <w:sz w:val="22"/>
            <w:szCs w:val="22"/>
          </w:rPr>
          <m:t>o</m:t>
        </m:r>
        <m:r>
          <w:rPr>
            <w:rFonts w:ascii="Cambria Math" w:hAnsi="Cambria Math"/>
            <w:sz w:val="22"/>
            <w:szCs w:val="22"/>
          </w:rPr>
          <m:t>,</m:t>
        </m:r>
        <m:r>
          <w:rPr>
            <w:rFonts w:ascii="Cambria Math" w:hAnsi="Cambria Math" w:cstheme="minorBidi"/>
            <w:kern w:val="2"/>
            <w:sz w:val="22"/>
            <w:szCs w:val="22"/>
          </w:rPr>
          <m:t>t</m:t>
        </m:r>
        <m:r>
          <w:rPr>
            <w:rFonts w:ascii="Cambria Math" w:hAnsi="Cambria Math"/>
            <w:sz w:val="22"/>
            <w:szCs w:val="22"/>
          </w:rPr>
          <m:t>&gt;∈</m:t>
        </m:r>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CoCitingN</m:t>
            </m:r>
          </m:sub>
        </m:sSub>
      </m:oMath>
      <w:r w:rsidRPr="00F228B4">
        <w:rPr>
          <w:sz w:val="22"/>
          <w:szCs w:val="22"/>
        </w:rPr>
        <w:t>,</w:t>
      </w:r>
    </w:p>
    <w:p w14:paraId="4E91244D" w14:textId="4C48FE08" w:rsidR="002D1FFC" w:rsidRPr="00F228B4" w:rsidRDefault="002D1FFC" w:rsidP="00FC3090">
      <w:pPr>
        <w:jc w:val="both"/>
        <w:rPr>
          <w:sz w:val="22"/>
          <w:szCs w:val="22"/>
        </w:rPr>
      </w:pPr>
      <m:oMathPara>
        <m:oMath>
          <m:r>
            <w:rPr>
              <w:rFonts w:ascii="Cambria Math" w:hAnsi="Cambria Math"/>
              <w:sz w:val="22"/>
              <w:szCs w:val="22"/>
            </w:rPr>
            <m:t>weight</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count</m:t>
              </m:r>
              <m:d>
                <m:dPr>
                  <m:ctrlPr>
                    <w:rPr>
                      <w:rFonts w:ascii="Cambria Math" w:hAnsi="Cambria Math"/>
                      <w:i/>
                      <w:sz w:val="22"/>
                      <w:szCs w:val="22"/>
                    </w:rPr>
                  </m:ctrlPr>
                </m:dPr>
                <m:e>
                  <m:r>
                    <w:rPr>
                      <w:rFonts w:ascii="Cambria Math" w:hAnsi="Cambria Math"/>
                      <w:sz w:val="22"/>
                      <w:szCs w:val="22"/>
                    </w:rPr>
                    <m:t>x</m:t>
                  </m:r>
                </m:e>
              </m:d>
            </m:num>
            <m:den>
              <m:r>
                <m:rPr>
                  <m:sty m:val="p"/>
                </m:rPr>
                <w:rPr>
                  <w:rFonts w:ascii="Cambria Math" w:hAnsi="Cambria Math"/>
                  <w:sz w:val="22"/>
                  <w:szCs w:val="22"/>
                </w:rPr>
                <m:t>log⁡</m:t>
              </m:r>
              <m:r>
                <w:rPr>
                  <w:rFonts w:ascii="Cambria Math" w:hAnsi="Cambria Math"/>
                  <w:sz w:val="22"/>
                  <w:szCs w:val="22"/>
                </w:rPr>
                <m:t>(outdegree</m:t>
              </m:r>
              <m:d>
                <m:dPr>
                  <m:ctrlPr>
                    <w:rPr>
                      <w:rFonts w:ascii="Cambria Math" w:hAnsi="Cambria Math"/>
                      <w:i/>
                      <w:sz w:val="22"/>
                      <w:szCs w:val="22"/>
                    </w:rPr>
                  </m:ctrlPr>
                </m:dPr>
                <m:e>
                  <m:r>
                    <w:rPr>
                      <w:rFonts w:ascii="Cambria Math" w:hAnsi="Cambria Math"/>
                      <w:sz w:val="22"/>
                      <w:szCs w:val="22"/>
                    </w:rPr>
                    <m:t>o</m:t>
                  </m:r>
                </m:e>
              </m:d>
              <m:r>
                <w:rPr>
                  <w:rFonts w:ascii="Cambria Math" w:hAnsi="Cambria Math"/>
                  <w:sz w:val="22"/>
                  <w:szCs w:val="22"/>
                </w:rPr>
                <m:t>+outdegree</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den>
          </m:f>
          <m:r>
            <w:rPr>
              <w:rFonts w:ascii="Cambria Math" w:hAnsi="Cambria Math"/>
              <w:sz w:val="22"/>
              <w:szCs w:val="22"/>
            </w:rPr>
            <m:t>,</m:t>
          </m:r>
        </m:oMath>
      </m:oMathPara>
    </w:p>
    <w:p w14:paraId="28BF48F7" w14:textId="4845BD43" w:rsidR="002D1FFC" w:rsidRPr="00F228B4" w:rsidRDefault="002D1FFC" w:rsidP="00FC3090">
      <w:pPr>
        <w:jc w:val="both"/>
        <w:rPr>
          <w:sz w:val="22"/>
          <w:szCs w:val="22"/>
        </w:rPr>
      </w:pPr>
      <m:oMathPara>
        <m:oMath>
          <m:r>
            <m:rPr>
              <m:sty m:val="bi"/>
            </m:rPr>
            <w:rPr>
              <w:rFonts w:ascii="Cambria Math" w:hAnsi="Cambria Math"/>
              <w:sz w:val="22"/>
              <w:szCs w:val="22"/>
            </w:rPr>
            <m:t>&lt;</m:t>
          </m:r>
          <m:r>
            <w:rPr>
              <w:rFonts w:ascii="Cambria Math" w:hAnsi="Cambria Math"/>
              <w:sz w:val="22"/>
              <w:szCs w:val="22"/>
            </w:rPr>
            <m:t>o,x&gt;,&lt;t,x</m:t>
          </m:r>
          <m:r>
            <m:rPr>
              <m:sty m:val="bi"/>
            </m:rPr>
            <w:rPr>
              <w:rFonts w:ascii="Cambria Math" w:hAnsi="Cambria Math"/>
              <w:sz w:val="22"/>
              <w:szCs w:val="22"/>
            </w:rPr>
            <m:t>&gt;</m:t>
          </m:r>
          <m:r>
            <w:rPr>
              <w:rFonts w:ascii="Cambria Math" w:hAnsi="Cambria Math"/>
              <w:sz w:val="22"/>
              <w:szCs w:val="22"/>
            </w:rPr>
            <m:t>∈</m:t>
          </m:r>
          <m:r>
            <m:rPr>
              <m:sty m:val="bi"/>
            </m:rPr>
            <w:rPr>
              <w:rFonts w:ascii="Cambria Math" w:hAnsi="Cambria Math"/>
              <w:sz w:val="22"/>
              <w:szCs w:val="22"/>
            </w:rPr>
            <m:t>E</m:t>
          </m:r>
        </m:oMath>
      </m:oMathPara>
    </w:p>
    <w:p w14:paraId="2C7164B8" w14:textId="7D7BF317" w:rsidR="00A06652" w:rsidRPr="00BB5F28" w:rsidRDefault="00A06652" w:rsidP="00FC3090">
      <w:pPr>
        <w:jc w:val="both"/>
        <w:rPr>
          <w:i/>
          <w:sz w:val="22"/>
          <w:szCs w:val="22"/>
        </w:rPr>
      </w:pPr>
      <w:r w:rsidRPr="00BB5F28">
        <w:rPr>
          <w:i/>
          <w:sz w:val="22"/>
          <w:szCs w:val="22"/>
        </w:rPr>
        <w:t>Customer -Based Quality-Focused Network:</w:t>
      </w:r>
    </w:p>
    <w:p w14:paraId="2E2914B4" w14:textId="71060F90" w:rsidR="00536FBF" w:rsidRPr="00F228B4" w:rsidRDefault="00536FBF" w:rsidP="00FC3090">
      <w:pPr>
        <w:jc w:val="both"/>
        <w:rPr>
          <w:sz w:val="22"/>
          <w:szCs w:val="22"/>
        </w:rPr>
      </w:pPr>
      <w:r w:rsidRPr="00F228B4">
        <w:rPr>
          <w:sz w:val="22"/>
          <w:szCs w:val="22"/>
        </w:rPr>
        <w:t xml:space="preserve">For </w:t>
      </w:r>
      <m:oMath>
        <m:r>
          <w:rPr>
            <w:rFonts w:ascii="Cambria Math" w:hAnsi="Cambria Math" w:cstheme="minorBidi"/>
            <w:kern w:val="2"/>
            <w:sz w:val="22"/>
            <w:szCs w:val="22"/>
          </w:rPr>
          <m:t>e</m:t>
        </m:r>
        <m:r>
          <w:rPr>
            <w:rFonts w:ascii="Cambria Math" w:hAnsi="Cambria Math"/>
            <w:sz w:val="22"/>
            <w:szCs w:val="22"/>
          </w:rPr>
          <m:t>=&lt;</m:t>
        </m:r>
        <m:r>
          <w:rPr>
            <w:rFonts w:ascii="Cambria Math" w:hAnsi="Cambria Math" w:cstheme="minorBidi"/>
            <w:kern w:val="2"/>
            <w:sz w:val="22"/>
            <w:szCs w:val="22"/>
          </w:rPr>
          <m:t>o</m:t>
        </m:r>
        <m:r>
          <w:rPr>
            <w:rFonts w:ascii="Cambria Math" w:hAnsi="Cambria Math"/>
            <w:sz w:val="22"/>
            <w:szCs w:val="22"/>
          </w:rPr>
          <m:t>,</m:t>
        </m:r>
        <m:r>
          <w:rPr>
            <w:rFonts w:ascii="Cambria Math" w:hAnsi="Cambria Math" w:cstheme="minorBidi"/>
            <w:kern w:val="2"/>
            <w:sz w:val="22"/>
            <w:szCs w:val="22"/>
          </w:rPr>
          <m:t>t</m:t>
        </m:r>
        <m:r>
          <w:rPr>
            <w:rFonts w:ascii="Cambria Math" w:hAnsi="Cambria Math"/>
            <w:sz w:val="22"/>
            <w:szCs w:val="22"/>
          </w:rPr>
          <m:t>&gt;∈</m:t>
        </m:r>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CoCitingN</m:t>
            </m:r>
          </m:sub>
        </m:sSub>
      </m:oMath>
      <w:r w:rsidRPr="00F228B4">
        <w:rPr>
          <w:sz w:val="22"/>
          <w:szCs w:val="22"/>
        </w:rPr>
        <w:t>,</w:t>
      </w:r>
    </w:p>
    <w:p w14:paraId="790BF6A2" w14:textId="77777777" w:rsidR="00536FBF" w:rsidRPr="00F228B4" w:rsidRDefault="00536FBF" w:rsidP="00FC3090">
      <w:pPr>
        <w:jc w:val="both"/>
        <w:rPr>
          <w:sz w:val="22"/>
          <w:szCs w:val="22"/>
        </w:rPr>
      </w:pPr>
      <m:oMathPara>
        <m:oMath>
          <m:r>
            <w:rPr>
              <w:rFonts w:ascii="Cambria Math" w:hAnsi="Cambria Math"/>
              <w:sz w:val="22"/>
              <w:szCs w:val="22"/>
            </w:rPr>
            <m:t>weight</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r>
                    <w:rPr>
                      <w:rFonts w:ascii="Cambria Math" w:hAnsi="Cambria Math"/>
                      <w:sz w:val="22"/>
                      <w:szCs w:val="22"/>
                    </w:rPr>
                    <m:t>Similarity</m:t>
                  </m:r>
                </m:e>
              </m:nary>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context</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context</m:t>
                      </m:r>
                    </m:e>
                    <m:sub>
                      <m:r>
                        <w:rPr>
                          <w:rFonts w:ascii="Cambria Math" w:hAnsi="Cambria Math"/>
                          <w:sz w:val="22"/>
                          <w:szCs w:val="22"/>
                        </w:rPr>
                        <m:t>j</m:t>
                      </m:r>
                    </m:sub>
                  </m:sSub>
                </m:e>
              </m:d>
            </m:num>
            <m:den>
              <m:r>
                <w:rPr>
                  <w:rFonts w:ascii="Cambria Math" w:hAnsi="Cambria Math"/>
                  <w:sz w:val="22"/>
                  <w:szCs w:val="22"/>
                </w:rPr>
                <m:t>count(x)</m:t>
              </m:r>
            </m:den>
          </m:f>
          <m:r>
            <w:rPr>
              <w:rFonts w:ascii="Cambria Math" w:hAnsi="Cambria Math"/>
              <w:sz w:val="22"/>
              <w:szCs w:val="22"/>
            </w:rPr>
            <m:t>,</m:t>
          </m:r>
        </m:oMath>
      </m:oMathPara>
    </w:p>
    <w:p w14:paraId="44A94E2E" w14:textId="7089D17E" w:rsidR="00536FBF" w:rsidRPr="00F228B4" w:rsidRDefault="008434F8" w:rsidP="00FC3090">
      <w:pPr>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r>
            <m:rPr>
              <m:sty m:val="bi"/>
            </m:rPr>
            <w:rPr>
              <w:rFonts w:ascii="Cambria Math" w:hAnsi="Cambria Math"/>
              <w:sz w:val="22"/>
              <w:szCs w:val="22"/>
            </w:rPr>
            <m:t>=&lt;</m:t>
          </m:r>
          <m:r>
            <w:rPr>
              <w:rFonts w:ascii="Cambria Math" w:hAnsi="Cambria Math"/>
              <w:sz w:val="22"/>
              <w:szCs w:val="22"/>
            </w:rPr>
            <m:t>o,x&gt;,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j</m:t>
              </m:r>
            </m:sub>
          </m:sSub>
          <m:r>
            <m:rPr>
              <m:sty m:val="bi"/>
            </m:rPr>
            <w:rPr>
              <w:rFonts w:ascii="Cambria Math" w:hAnsi="Cambria Math"/>
              <w:sz w:val="22"/>
              <w:szCs w:val="22"/>
            </w:rPr>
            <m:t>=</m:t>
          </m:r>
          <m:r>
            <w:rPr>
              <w:rFonts w:ascii="Cambria Math" w:hAnsi="Cambria Math"/>
              <w:sz w:val="22"/>
              <w:szCs w:val="22"/>
            </w:rPr>
            <m:t>&lt;t,x</m:t>
          </m:r>
          <m:r>
            <m:rPr>
              <m:sty m:val="bi"/>
            </m:rPr>
            <w:rPr>
              <w:rFonts w:ascii="Cambria Math" w:hAnsi="Cambria Math"/>
              <w:sz w:val="22"/>
              <w:szCs w:val="22"/>
            </w:rPr>
            <m:t>&gt;</m:t>
          </m:r>
          <m:r>
            <w:rPr>
              <w:rFonts w:ascii="Cambria Math" w:hAnsi="Cambria Math"/>
              <w:sz w:val="22"/>
              <w:szCs w:val="22"/>
            </w:rPr>
            <m:t>∈</m:t>
          </m:r>
          <m:r>
            <m:rPr>
              <m:sty m:val="bi"/>
            </m:rPr>
            <w:rPr>
              <w:rFonts w:ascii="Cambria Math" w:hAnsi="Cambria Math"/>
              <w:sz w:val="22"/>
              <w:szCs w:val="22"/>
            </w:rPr>
            <m:t>E</m:t>
          </m:r>
        </m:oMath>
      </m:oMathPara>
    </w:p>
    <w:p w14:paraId="1531B5E5" w14:textId="27F34DAB" w:rsidR="00A06652" w:rsidRPr="00BB5F28" w:rsidRDefault="00A06652" w:rsidP="00FC3090">
      <w:pPr>
        <w:jc w:val="both"/>
        <w:rPr>
          <w:i/>
          <w:sz w:val="22"/>
          <w:szCs w:val="22"/>
        </w:rPr>
      </w:pPr>
      <w:r w:rsidRPr="00BB5F28">
        <w:rPr>
          <w:i/>
          <w:sz w:val="22"/>
          <w:szCs w:val="22"/>
        </w:rPr>
        <w:t>Customer -Based Balance-Focused Network:</w:t>
      </w:r>
    </w:p>
    <w:p w14:paraId="4A679688" w14:textId="4C94CDCF" w:rsidR="00536FBF" w:rsidRPr="00F228B4" w:rsidRDefault="00536FBF" w:rsidP="00FC3090">
      <w:pPr>
        <w:jc w:val="both"/>
        <w:rPr>
          <w:sz w:val="22"/>
          <w:szCs w:val="22"/>
        </w:rPr>
      </w:pPr>
      <w:r w:rsidRPr="00F228B4">
        <w:rPr>
          <w:sz w:val="22"/>
          <w:szCs w:val="22"/>
        </w:rPr>
        <w:t xml:space="preserve">For </w:t>
      </w:r>
      <m:oMath>
        <m:r>
          <w:rPr>
            <w:rFonts w:ascii="Cambria Math" w:hAnsi="Cambria Math" w:cstheme="minorBidi"/>
            <w:kern w:val="2"/>
            <w:sz w:val="22"/>
            <w:szCs w:val="22"/>
          </w:rPr>
          <m:t>e</m:t>
        </m:r>
        <m:r>
          <w:rPr>
            <w:rFonts w:ascii="Cambria Math" w:hAnsi="Cambria Math"/>
            <w:sz w:val="22"/>
            <w:szCs w:val="22"/>
          </w:rPr>
          <m:t>=&lt;</m:t>
        </m:r>
        <m:r>
          <w:rPr>
            <w:rFonts w:ascii="Cambria Math" w:hAnsi="Cambria Math" w:cstheme="minorBidi"/>
            <w:kern w:val="2"/>
            <w:sz w:val="22"/>
            <w:szCs w:val="22"/>
          </w:rPr>
          <m:t>o</m:t>
        </m:r>
        <m:r>
          <w:rPr>
            <w:rFonts w:ascii="Cambria Math" w:hAnsi="Cambria Math"/>
            <w:sz w:val="22"/>
            <w:szCs w:val="22"/>
          </w:rPr>
          <m:t>,</m:t>
        </m:r>
        <m:r>
          <w:rPr>
            <w:rFonts w:ascii="Cambria Math" w:hAnsi="Cambria Math" w:cstheme="minorBidi"/>
            <w:kern w:val="2"/>
            <w:sz w:val="22"/>
            <w:szCs w:val="22"/>
          </w:rPr>
          <m:t>t</m:t>
        </m:r>
        <m:r>
          <w:rPr>
            <w:rFonts w:ascii="Cambria Math" w:hAnsi="Cambria Math"/>
            <w:sz w:val="22"/>
            <w:szCs w:val="22"/>
          </w:rPr>
          <m:t>&gt;∈</m:t>
        </m:r>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CoCitingN</m:t>
            </m:r>
          </m:sub>
        </m:sSub>
      </m:oMath>
      <w:r w:rsidRPr="00F228B4">
        <w:rPr>
          <w:sz w:val="22"/>
          <w:szCs w:val="22"/>
        </w:rPr>
        <w:t>,</w:t>
      </w:r>
    </w:p>
    <w:p w14:paraId="0306C683" w14:textId="7A2C44A8" w:rsidR="00536FBF" w:rsidRPr="00F228B4" w:rsidRDefault="00536FBF" w:rsidP="00FC3090">
      <w:pPr>
        <w:jc w:val="both"/>
        <w:rPr>
          <w:sz w:val="22"/>
          <w:szCs w:val="22"/>
        </w:rPr>
      </w:pPr>
      <m:oMathPara>
        <m:oMath>
          <m:r>
            <w:rPr>
              <w:rFonts w:ascii="Cambria Math" w:hAnsi="Cambria Math"/>
              <w:sz w:val="22"/>
              <w:szCs w:val="22"/>
            </w:rPr>
            <m:t>weight</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r>
                    <w:rPr>
                      <w:rFonts w:ascii="Cambria Math" w:hAnsi="Cambria Math"/>
                      <w:sz w:val="22"/>
                      <w:szCs w:val="22"/>
                    </w:rPr>
                    <m:t>Similarity</m:t>
                  </m:r>
                </m:e>
              </m:nary>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context</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context</m:t>
                      </m:r>
                    </m:e>
                    <m:sub>
                      <m:r>
                        <w:rPr>
                          <w:rFonts w:ascii="Cambria Math" w:hAnsi="Cambria Math"/>
                          <w:sz w:val="22"/>
                          <w:szCs w:val="22"/>
                        </w:rPr>
                        <m:t>j</m:t>
                      </m:r>
                    </m:sub>
                  </m:sSub>
                </m:e>
              </m:d>
            </m:num>
            <m:den>
              <m:r>
                <m:rPr>
                  <m:sty m:val="p"/>
                </m:rPr>
                <w:rPr>
                  <w:rFonts w:ascii="Cambria Math" w:hAnsi="Cambria Math"/>
                  <w:sz w:val="22"/>
                  <w:szCs w:val="22"/>
                </w:rPr>
                <m:t>log⁡</m:t>
              </m:r>
              <m:r>
                <w:rPr>
                  <w:rFonts w:ascii="Cambria Math" w:hAnsi="Cambria Math"/>
                  <w:sz w:val="22"/>
                  <w:szCs w:val="22"/>
                </w:rPr>
                <m:t>(outdegree</m:t>
              </m:r>
              <m:d>
                <m:dPr>
                  <m:ctrlPr>
                    <w:rPr>
                      <w:rFonts w:ascii="Cambria Math" w:hAnsi="Cambria Math"/>
                      <w:i/>
                      <w:sz w:val="22"/>
                      <w:szCs w:val="22"/>
                    </w:rPr>
                  </m:ctrlPr>
                </m:dPr>
                <m:e>
                  <m:r>
                    <w:rPr>
                      <w:rFonts w:ascii="Cambria Math" w:hAnsi="Cambria Math"/>
                      <w:sz w:val="22"/>
                      <w:szCs w:val="22"/>
                    </w:rPr>
                    <m:t>o</m:t>
                  </m:r>
                </m:e>
              </m:d>
              <m:r>
                <w:rPr>
                  <w:rFonts w:ascii="Cambria Math" w:hAnsi="Cambria Math"/>
                  <w:sz w:val="22"/>
                  <w:szCs w:val="22"/>
                </w:rPr>
                <m:t>+outdegree</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den>
          </m:f>
          <m:r>
            <w:rPr>
              <w:rFonts w:ascii="Cambria Math" w:hAnsi="Cambria Math"/>
              <w:sz w:val="22"/>
              <w:szCs w:val="22"/>
            </w:rPr>
            <m:t>,</m:t>
          </m:r>
        </m:oMath>
      </m:oMathPara>
    </w:p>
    <w:p w14:paraId="35FA40AB" w14:textId="24A0CBB3" w:rsidR="00536FBF" w:rsidRPr="00F228B4" w:rsidRDefault="008434F8" w:rsidP="00FC3090">
      <w:pPr>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r>
            <m:rPr>
              <m:sty m:val="bi"/>
            </m:rPr>
            <w:rPr>
              <w:rFonts w:ascii="Cambria Math" w:hAnsi="Cambria Math"/>
              <w:sz w:val="22"/>
              <w:szCs w:val="22"/>
            </w:rPr>
            <m:t>=&lt;</m:t>
          </m:r>
          <m:r>
            <w:rPr>
              <w:rFonts w:ascii="Cambria Math" w:hAnsi="Cambria Math"/>
              <w:sz w:val="22"/>
              <w:szCs w:val="22"/>
            </w:rPr>
            <m:t>o,x&gt;,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j</m:t>
              </m:r>
            </m:sub>
          </m:sSub>
          <m:r>
            <m:rPr>
              <m:sty m:val="bi"/>
            </m:rPr>
            <w:rPr>
              <w:rFonts w:ascii="Cambria Math" w:hAnsi="Cambria Math"/>
              <w:sz w:val="22"/>
              <w:szCs w:val="22"/>
            </w:rPr>
            <m:t>=</m:t>
          </m:r>
          <m:r>
            <w:rPr>
              <w:rFonts w:ascii="Cambria Math" w:hAnsi="Cambria Math"/>
              <w:sz w:val="22"/>
              <w:szCs w:val="22"/>
            </w:rPr>
            <m:t>&lt;t,x</m:t>
          </m:r>
          <m:r>
            <m:rPr>
              <m:sty m:val="bi"/>
            </m:rPr>
            <w:rPr>
              <w:rFonts w:ascii="Cambria Math" w:hAnsi="Cambria Math"/>
              <w:sz w:val="22"/>
              <w:szCs w:val="22"/>
            </w:rPr>
            <m:t>&gt;</m:t>
          </m:r>
          <m:r>
            <w:rPr>
              <w:rFonts w:ascii="Cambria Math" w:hAnsi="Cambria Math"/>
              <w:sz w:val="22"/>
              <w:szCs w:val="22"/>
            </w:rPr>
            <m:t>∈</m:t>
          </m:r>
          <m:r>
            <m:rPr>
              <m:sty m:val="bi"/>
            </m:rPr>
            <w:rPr>
              <w:rFonts w:ascii="Cambria Math" w:hAnsi="Cambria Math"/>
              <w:sz w:val="22"/>
              <w:szCs w:val="22"/>
            </w:rPr>
            <m:t>E</m:t>
          </m:r>
        </m:oMath>
      </m:oMathPara>
    </w:p>
    <w:p w14:paraId="77620AB2" w14:textId="6FA7B14D" w:rsidR="00A06652" w:rsidRPr="00F228B4" w:rsidRDefault="00EB526D" w:rsidP="00FC3090">
      <w:pPr>
        <w:jc w:val="both"/>
        <w:rPr>
          <w:sz w:val="22"/>
          <w:szCs w:val="22"/>
        </w:rPr>
      </w:pPr>
      <w:r w:rsidRPr="00F228B4">
        <w:rPr>
          <w:sz w:val="22"/>
          <w:szCs w:val="22"/>
        </w:rPr>
        <w:t xml:space="preserve">Here, </w:t>
      </w:r>
      <m:oMath>
        <m:r>
          <w:rPr>
            <w:rFonts w:ascii="Cambria Math" w:hAnsi="Cambria Math"/>
            <w:sz w:val="22"/>
            <w:szCs w:val="22"/>
          </w:rPr>
          <m:t>indegree</m:t>
        </m:r>
        <m:d>
          <m:dPr>
            <m:ctrlPr>
              <w:rPr>
                <w:rFonts w:ascii="Cambria Math" w:hAnsi="Cambria Math"/>
                <w:i/>
                <w:sz w:val="22"/>
                <w:szCs w:val="22"/>
              </w:rPr>
            </m:ctrlPr>
          </m:dPr>
          <m:e>
            <m:r>
              <w:rPr>
                <w:rFonts w:ascii="Cambria Math" w:hAnsi="Cambria Math"/>
                <w:sz w:val="22"/>
                <w:szCs w:val="22"/>
              </w:rPr>
              <m:t>i</m:t>
            </m:r>
          </m:e>
        </m:d>
      </m:oMath>
      <w:r w:rsidR="00CA6A1D" w:rsidRPr="00F228B4">
        <w:rPr>
          <w:sz w:val="22"/>
          <w:szCs w:val="22"/>
        </w:rPr>
        <w:t xml:space="preserve"> and </w:t>
      </w:r>
      <m:oMath>
        <m:r>
          <w:rPr>
            <w:rFonts w:ascii="Cambria Math" w:hAnsi="Cambria Math"/>
            <w:sz w:val="22"/>
            <w:szCs w:val="22"/>
          </w:rPr>
          <m:t>outdegree</m:t>
        </m:r>
        <m:d>
          <m:dPr>
            <m:ctrlPr>
              <w:rPr>
                <w:rFonts w:ascii="Cambria Math" w:hAnsi="Cambria Math"/>
                <w:i/>
                <w:sz w:val="22"/>
                <w:szCs w:val="22"/>
              </w:rPr>
            </m:ctrlPr>
          </m:dPr>
          <m:e>
            <m:r>
              <w:rPr>
                <w:rFonts w:ascii="Cambria Math" w:hAnsi="Cambria Math"/>
                <w:sz w:val="22"/>
                <w:szCs w:val="22"/>
              </w:rPr>
              <m:t>i</m:t>
            </m:r>
          </m:e>
        </m:d>
      </m:oMath>
      <w:r w:rsidRPr="00F228B4">
        <w:rPr>
          <w:sz w:val="22"/>
          <w:szCs w:val="22"/>
        </w:rPr>
        <w:t xml:space="preserve"> represents in-degree</w:t>
      </w:r>
      <w:r w:rsidR="00CA6A1D" w:rsidRPr="00F228B4">
        <w:rPr>
          <w:sz w:val="22"/>
          <w:szCs w:val="22"/>
        </w:rPr>
        <w:t xml:space="preserve"> and out-degree</w:t>
      </w:r>
      <w:r w:rsidRPr="00F228B4">
        <w:rPr>
          <w:sz w:val="22"/>
          <w:szCs w:val="22"/>
        </w:rPr>
        <w:t xml:space="preserve"> of </w:t>
      </w:r>
      <m:oMath>
        <m:r>
          <w:rPr>
            <w:rFonts w:ascii="Cambria Math" w:hAnsi="Cambria Math"/>
            <w:sz w:val="22"/>
            <w:szCs w:val="22"/>
          </w:rPr>
          <m:t>i</m:t>
        </m:r>
      </m:oMath>
      <w:r w:rsidRPr="00F228B4">
        <w:rPr>
          <w:sz w:val="22"/>
          <w:szCs w:val="22"/>
        </w:rPr>
        <w:t xml:space="preserve"> in Citation Network </w:t>
      </w:r>
      <m:oMath>
        <m:r>
          <m:rPr>
            <m:sty m:val="bi"/>
          </m:rPr>
          <w:rPr>
            <w:rFonts w:ascii="Cambria Math" w:hAnsi="Cambria Math"/>
            <w:sz w:val="22"/>
            <w:szCs w:val="22"/>
          </w:rPr>
          <m:t>E</m:t>
        </m:r>
      </m:oMath>
      <w:r w:rsidRPr="00F228B4">
        <w:rPr>
          <w:sz w:val="22"/>
          <w:szCs w:val="22"/>
        </w:rPr>
        <w:t>.</w:t>
      </w:r>
    </w:p>
    <w:p w14:paraId="53738169" w14:textId="40D1FB91" w:rsidR="0093491F" w:rsidRDefault="0093491F" w:rsidP="00FC3090">
      <w:pPr>
        <w:pStyle w:val="2"/>
      </w:pPr>
      <w:r>
        <w:t xml:space="preserve">Network </w:t>
      </w:r>
      <w:r w:rsidR="001246B1">
        <w:t>Embedding</w:t>
      </w:r>
    </w:p>
    <w:p w14:paraId="2E727FAE" w14:textId="3FA92B51" w:rsidR="001246B1" w:rsidRPr="00F228B4" w:rsidRDefault="001246B1" w:rsidP="00FC3090">
      <w:pPr>
        <w:jc w:val="both"/>
        <w:rPr>
          <w:sz w:val="22"/>
          <w:szCs w:val="22"/>
        </w:rPr>
      </w:pPr>
      <w:r w:rsidRPr="00F228B4">
        <w:rPr>
          <w:sz w:val="22"/>
          <w:szCs w:val="22"/>
        </w:rPr>
        <w:t xml:space="preserve">After generating network, we embed these networks to generate our document embedding. Recently, many </w:t>
      </w:r>
      <w:r w:rsidR="00DD7622">
        <w:rPr>
          <w:sz w:val="22"/>
          <w:szCs w:val="22"/>
        </w:rPr>
        <w:t>frameworks</w:t>
      </w:r>
      <w:r w:rsidRPr="00F228B4">
        <w:rPr>
          <w:sz w:val="22"/>
          <w:szCs w:val="22"/>
        </w:rPr>
        <w:t xml:space="preserve"> </w:t>
      </w:r>
      <w:r w:rsidR="00F34B1E">
        <w:rPr>
          <w:sz w:val="22"/>
          <w:szCs w:val="22"/>
        </w:rPr>
        <w:t xml:space="preserve">are </w:t>
      </w:r>
      <w:r w:rsidRPr="00F228B4">
        <w:rPr>
          <w:sz w:val="22"/>
          <w:szCs w:val="22"/>
        </w:rPr>
        <w:t xml:space="preserve">proposed to embed network, including </w:t>
      </w:r>
      <w:r w:rsidR="005B5B14" w:rsidRPr="00F228B4">
        <w:rPr>
          <w:sz w:val="22"/>
          <w:szCs w:val="22"/>
        </w:rPr>
        <w:t>BPR Matrix Factorization</w:t>
      </w:r>
      <w:r w:rsidR="00C735A5" w:rsidRPr="00F228B4">
        <w:rPr>
          <w:sz w:val="22"/>
          <w:szCs w:val="22"/>
        </w:rPr>
        <w:t xml:space="preserve"> </w:t>
      </w:r>
      <w:r w:rsidR="00EE7359" w:rsidRPr="00EE7359">
        <w:rPr>
          <w:sz w:val="22"/>
          <w:szCs w:val="22"/>
        </w:rPr>
        <w:t xml:space="preserve"> </w:t>
      </w:r>
      <w:r w:rsidR="00EE7359">
        <w:rPr>
          <w:sz w:val="22"/>
          <w:szCs w:val="22"/>
        </w:rPr>
        <w:t>(Rendle et al., 2009)</w:t>
      </w:r>
      <w:r w:rsidR="00EE7359">
        <w:rPr>
          <w:sz w:val="22"/>
          <w:szCs w:val="22"/>
        </w:rPr>
        <w:t>,</w:t>
      </w:r>
      <w:r w:rsidR="00C735A5" w:rsidRPr="00F228B4">
        <w:rPr>
          <w:sz w:val="22"/>
          <w:szCs w:val="22"/>
        </w:rPr>
        <w:t xml:space="preserve"> and Large-scale infor</w:t>
      </w:r>
      <w:r w:rsidR="00C735A5" w:rsidRPr="00F228B4">
        <w:rPr>
          <w:sz w:val="22"/>
          <w:szCs w:val="22"/>
        </w:rPr>
        <w:lastRenderedPageBreak/>
        <w:t>mation network embedding (LINE)</w:t>
      </w:r>
      <w:r w:rsidR="00EE7359">
        <w:rPr>
          <w:sz w:val="22"/>
          <w:szCs w:val="22"/>
        </w:rPr>
        <w:t xml:space="preserve"> </w:t>
      </w:r>
      <w:r w:rsidR="00EE7359">
        <w:rPr>
          <w:sz w:val="22"/>
          <w:szCs w:val="22"/>
        </w:rPr>
        <w:t>(Tang, 2015)</w:t>
      </w:r>
      <w:r w:rsidR="00C735A5" w:rsidRPr="00F228B4">
        <w:rPr>
          <w:sz w:val="22"/>
          <w:szCs w:val="22"/>
        </w:rPr>
        <w:t>. In this study, we use LINE</w:t>
      </w:r>
      <w:r w:rsidR="00B74BAD">
        <w:rPr>
          <w:rStyle w:val="a4"/>
          <w:sz w:val="22"/>
          <w:szCs w:val="22"/>
        </w:rPr>
        <w:footnoteReference w:id="4"/>
      </w:r>
      <w:r w:rsidR="00C735A5" w:rsidRPr="00F228B4">
        <w:rPr>
          <w:sz w:val="22"/>
          <w:szCs w:val="22"/>
        </w:rPr>
        <w:t xml:space="preserve"> as network embedding toolkit.</w:t>
      </w:r>
    </w:p>
    <w:p w14:paraId="6754392C" w14:textId="7CED1604" w:rsidR="00A06652" w:rsidRPr="00F228B4" w:rsidRDefault="001246B1" w:rsidP="00FC3090">
      <w:pPr>
        <w:pStyle w:val="2"/>
        <w:numPr>
          <w:ilvl w:val="0"/>
          <w:numId w:val="0"/>
        </w:numPr>
      </w:pPr>
      <w:r w:rsidRPr="00F228B4">
        <w:t>2.3.1</w:t>
      </w:r>
      <w:r w:rsidRPr="00F228B4">
        <w:tab/>
        <w:t>Large-scale information network embedding</w:t>
      </w:r>
    </w:p>
    <w:p w14:paraId="0815606B" w14:textId="616AE21F" w:rsidR="00EC7671" w:rsidRPr="00F228B4" w:rsidRDefault="00672C6E" w:rsidP="00FC3090">
      <w:pPr>
        <w:jc w:val="both"/>
        <w:rPr>
          <w:rFonts w:eastAsia="Times New Roman"/>
          <w:sz w:val="22"/>
          <w:szCs w:val="22"/>
        </w:rPr>
      </w:pPr>
      <w:r w:rsidRPr="00F228B4">
        <w:rPr>
          <w:sz w:val="22"/>
          <w:szCs w:val="22"/>
        </w:rPr>
        <w:t xml:space="preserve">In LINE, </w:t>
      </w:r>
      <w:r w:rsidR="00EC7671" w:rsidRPr="00F228B4">
        <w:rPr>
          <w:sz w:val="22"/>
          <w:szCs w:val="22"/>
        </w:rPr>
        <w:t>for each edge</w:t>
      </w:r>
      <m:oMath>
        <m:r>
          <w:rPr>
            <w:rFonts w:ascii="Cambria Math" w:hAnsi="Cambria Math"/>
            <w:sz w:val="22"/>
            <w:szCs w:val="22"/>
          </w:rPr>
          <m:t>&lt;o, t</m:t>
        </m:r>
        <m:r>
          <m:rPr>
            <m:sty m:val="bi"/>
          </m:rPr>
          <w:rPr>
            <w:rFonts w:ascii="Cambria Math" w:hAnsi="Cambria Math"/>
            <w:sz w:val="22"/>
            <w:szCs w:val="22"/>
          </w:rPr>
          <m:t>&gt;</m:t>
        </m:r>
        <m:r>
          <w:rPr>
            <w:rFonts w:ascii="Cambria Math" w:hAnsi="Cambria Math"/>
            <w:sz w:val="22"/>
            <w:szCs w:val="22"/>
          </w:rPr>
          <m:t>∈</m:t>
        </m:r>
        <m:r>
          <m:rPr>
            <m:sty m:val="bi"/>
          </m:rPr>
          <w:rPr>
            <w:rFonts w:ascii="Cambria Math" w:hAnsi="Cambria Math"/>
            <w:sz w:val="22"/>
            <w:szCs w:val="22"/>
          </w:rPr>
          <m:t>E</m:t>
        </m:r>
      </m:oMath>
      <w:r w:rsidR="00EC7671" w:rsidRPr="00F228B4">
        <w:rPr>
          <w:sz w:val="22"/>
          <w:szCs w:val="22"/>
        </w:rPr>
        <w:t xml:space="preserve">, the joint </w:t>
      </w:r>
      <w:r w:rsidR="00EC7671" w:rsidRPr="00F228B4">
        <w:rPr>
          <w:rFonts w:eastAsia="Times New Roman"/>
          <w:sz w:val="22"/>
          <w:szCs w:val="22"/>
        </w:rPr>
        <w:t xml:space="preserve">probability between </w:t>
      </w:r>
      <m:oMath>
        <m:sSub>
          <m:sSubPr>
            <m:ctrlPr>
              <w:rPr>
                <w:rFonts w:ascii="Cambria Math" w:eastAsia="Times New Roman" w:hAnsi="Cambria Math"/>
                <w:i/>
                <w:sz w:val="22"/>
                <w:szCs w:val="22"/>
              </w:rPr>
            </m:ctrlPr>
          </m:sSubPr>
          <m:e>
            <m:r>
              <w:rPr>
                <w:rFonts w:ascii="Cambria Math" w:eastAsia="Times New Roman" w:hAnsi="Cambria Math"/>
                <w:sz w:val="22"/>
                <w:szCs w:val="22"/>
              </w:rPr>
              <m:t>d</m:t>
            </m:r>
          </m:e>
          <m:sub>
            <m:r>
              <w:rPr>
                <w:rFonts w:ascii="Cambria Math" w:eastAsia="Times New Roman" w:hAnsi="Cambria Math"/>
                <w:sz w:val="22"/>
                <w:szCs w:val="22"/>
              </w:rPr>
              <m:t>o</m:t>
            </m:r>
          </m:sub>
        </m:sSub>
      </m:oMath>
      <w:r w:rsidR="00EC7671" w:rsidRPr="00F228B4">
        <w:rPr>
          <w:rFonts w:eastAsia="Times New Roman"/>
          <w:sz w:val="22"/>
          <w:szCs w:val="22"/>
        </w:rPr>
        <w:t xml:space="preserve"> and </w:t>
      </w:r>
      <m:oMath>
        <m:sSub>
          <m:sSubPr>
            <m:ctrlPr>
              <w:rPr>
                <w:rFonts w:ascii="Cambria Math" w:eastAsia="Times New Roman" w:hAnsi="Cambria Math"/>
                <w:i/>
                <w:sz w:val="22"/>
                <w:szCs w:val="22"/>
              </w:rPr>
            </m:ctrlPr>
          </m:sSubPr>
          <m:e>
            <m:r>
              <w:rPr>
                <w:rFonts w:ascii="Cambria Math" w:eastAsia="Times New Roman" w:hAnsi="Cambria Math"/>
                <w:sz w:val="22"/>
                <w:szCs w:val="22"/>
              </w:rPr>
              <m:t>d</m:t>
            </m:r>
          </m:e>
          <m:sub>
            <m:r>
              <w:rPr>
                <w:rFonts w:ascii="Cambria Math" w:eastAsia="Times New Roman" w:hAnsi="Cambria Math"/>
                <w:sz w:val="22"/>
                <w:szCs w:val="22"/>
              </w:rPr>
              <m:t>t</m:t>
            </m:r>
          </m:sub>
        </m:sSub>
      </m:oMath>
      <w:r w:rsidR="00EC7671" w:rsidRPr="00F228B4">
        <w:rPr>
          <w:rFonts w:eastAsia="Times New Roman"/>
          <w:sz w:val="22"/>
          <w:szCs w:val="22"/>
        </w:rPr>
        <w:t xml:space="preserve"> is defined as :</w:t>
      </w:r>
    </w:p>
    <w:p w14:paraId="5F9A5CCB" w14:textId="174BCA89" w:rsidR="001A2B9D" w:rsidRPr="00F228B4" w:rsidRDefault="00EC7671" w:rsidP="00FC3090">
      <w:pPr>
        <w:jc w:val="both"/>
        <w:rPr>
          <w:rFonts w:eastAsia="Times New Roman"/>
          <w:sz w:val="22"/>
          <w:szCs w:val="22"/>
        </w:rPr>
      </w:pPr>
      <m:oMathPara>
        <m:oMath>
          <m:r>
            <w:rPr>
              <w:rFonts w:ascii="Cambria Math" w:eastAsia="Times New Roman" w:hAnsi="Cambria Math"/>
              <w:sz w:val="22"/>
              <w:szCs w:val="22"/>
            </w:rPr>
            <m:t>p</m:t>
          </m:r>
          <m:d>
            <m:dPr>
              <m:ctrlPr>
                <w:rPr>
                  <w:rFonts w:ascii="Cambria Math" w:hAnsi="Cambria Math"/>
                  <w:i/>
                  <w:sz w:val="22"/>
                  <w:szCs w:val="22"/>
                </w:rPr>
              </m:ctrlPr>
            </m:dPr>
            <m:e>
              <m:sSub>
                <m:sSubPr>
                  <m:ctrlPr>
                    <w:rPr>
                      <w:rFonts w:ascii="Cambria Math" w:eastAsia="Times New Roman" w:hAnsi="Cambria Math"/>
                      <w:i/>
                      <w:sz w:val="22"/>
                      <w:szCs w:val="22"/>
                    </w:rPr>
                  </m:ctrlPr>
                </m:sSubPr>
                <m:e>
                  <m:r>
                    <w:rPr>
                      <w:rFonts w:ascii="Cambria Math" w:eastAsia="Times New Roman" w:hAnsi="Cambria Math"/>
                      <w:sz w:val="22"/>
                      <w:szCs w:val="22"/>
                    </w:rPr>
                    <m:t>d</m:t>
                  </m:r>
                </m:e>
                <m:sub>
                  <m:r>
                    <w:rPr>
                      <w:rFonts w:ascii="Cambria Math" w:eastAsia="Times New Roman" w:hAnsi="Cambria Math"/>
                      <w:sz w:val="22"/>
                      <w:szCs w:val="22"/>
                    </w:rPr>
                    <m:t>o</m:t>
                  </m:r>
                </m:sub>
              </m:sSub>
              <m:r>
                <w:rPr>
                  <w:rFonts w:ascii="Cambria Math" w:eastAsia="Times New Roman" w:hAnsi="Cambria Math"/>
                  <w:sz w:val="22"/>
                  <w:szCs w:val="22"/>
                </w:rPr>
                <m:t>,</m:t>
              </m:r>
              <m:sSub>
                <m:sSubPr>
                  <m:ctrlPr>
                    <w:rPr>
                      <w:rFonts w:ascii="Cambria Math" w:eastAsia="Times New Roman" w:hAnsi="Cambria Math"/>
                      <w:i/>
                      <w:sz w:val="22"/>
                      <w:szCs w:val="22"/>
                    </w:rPr>
                  </m:ctrlPr>
                </m:sSubPr>
                <m:e>
                  <m:r>
                    <w:rPr>
                      <w:rFonts w:ascii="Cambria Math" w:eastAsia="Times New Roman" w:hAnsi="Cambria Math"/>
                      <w:sz w:val="22"/>
                      <w:szCs w:val="22"/>
                    </w:rPr>
                    <m:t>d</m:t>
                  </m:r>
                </m:e>
                <m:sub>
                  <m:r>
                    <w:rPr>
                      <w:rFonts w:ascii="Cambria Math" w:eastAsia="Times New Roman" w:hAnsi="Cambria Math"/>
                      <w:sz w:val="22"/>
                      <w:szCs w:val="22"/>
                    </w:rPr>
                    <m:t>t</m:t>
                  </m:r>
                </m:sub>
              </m:sSub>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func>
                <m:funcPr>
                  <m:ctrlPr>
                    <w:rPr>
                      <w:rFonts w:ascii="Cambria Math" w:hAnsi="Cambria Math"/>
                      <w:sz w:val="22"/>
                      <w:szCs w:val="22"/>
                    </w:rPr>
                  </m:ctrlPr>
                </m:funcPr>
                <m:fName>
                  <m:r>
                    <m:rPr>
                      <m:sty m:val="p"/>
                    </m:rPr>
                    <w:rPr>
                      <w:rFonts w:ascii="Cambria Math" w:hAnsi="Cambria Math"/>
                      <w:sz w:val="22"/>
                      <w:szCs w:val="22"/>
                    </w:rPr>
                    <m:t>exp</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o</m:t>
                          </m:r>
                        </m:sub>
                        <m:sup>
                          <m:r>
                            <w:rPr>
                              <w:rFonts w:ascii="Cambria Math" w:hAnsi="Cambria Math"/>
                              <w:sz w:val="22"/>
                              <w:szCs w:val="22"/>
                            </w:rPr>
                            <m:t>T</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m:t>
                          </m:r>
                        </m:sub>
                      </m:sSub>
                    </m:e>
                  </m:d>
                </m:e>
              </m:func>
            </m:den>
          </m:f>
          <m:r>
            <w:rPr>
              <w:rFonts w:ascii="Cambria Math" w:hAnsi="Cambria Math"/>
              <w:sz w:val="22"/>
              <w:szCs w:val="22"/>
            </w:rPr>
            <m:t>,</m:t>
          </m:r>
        </m:oMath>
      </m:oMathPara>
    </w:p>
    <w:p w14:paraId="1F150DD7" w14:textId="2CFBF648" w:rsidR="003D2095" w:rsidRPr="00F228B4" w:rsidRDefault="00EC7671" w:rsidP="00FC3090">
      <w:pPr>
        <w:jc w:val="both"/>
        <w:rPr>
          <w:rFonts w:eastAsia="Times New Roman"/>
          <w:sz w:val="22"/>
          <w:szCs w:val="22"/>
        </w:rPr>
      </w:pPr>
      <w:r w:rsidRPr="00F228B4">
        <w:rPr>
          <w:rFonts w:eastAsia="Times New Roman"/>
          <w:sz w:val="22"/>
          <w:szCs w:val="22"/>
        </w:rPr>
        <w:t xml:space="preserve">where </w:t>
      </w:r>
      <m:oMath>
        <m:sSub>
          <m:sSubPr>
            <m:ctrlPr>
              <w:rPr>
                <w:rFonts w:ascii="Cambria Math" w:eastAsia="Times New Roman" w:hAnsi="Cambria Math"/>
                <w:i/>
                <w:sz w:val="22"/>
                <w:szCs w:val="22"/>
              </w:rPr>
            </m:ctrlPr>
          </m:sSubPr>
          <m:e>
            <m:r>
              <w:rPr>
                <w:rFonts w:ascii="Cambria Math" w:eastAsia="Times New Roman" w:hAnsi="Cambria Math"/>
                <w:sz w:val="22"/>
                <w:szCs w:val="22"/>
              </w:rPr>
              <m:t>u</m:t>
            </m:r>
          </m:e>
          <m:sub>
            <m:r>
              <w:rPr>
                <w:rFonts w:ascii="Cambria Math" w:eastAsia="Times New Roman" w:hAnsi="Cambria Math"/>
                <w:sz w:val="22"/>
                <w:szCs w:val="22"/>
              </w:rPr>
              <m:t>i</m:t>
            </m:r>
          </m:sub>
        </m:sSub>
      </m:oMath>
      <w:r w:rsidRPr="00F228B4">
        <w:rPr>
          <w:rFonts w:eastAsia="Times New Roman"/>
          <w:sz w:val="22"/>
          <w:szCs w:val="22"/>
        </w:rPr>
        <w:t xml:space="preserve"> is the embedding of vertex </w:t>
      </w:r>
      <m:oMath>
        <m:r>
          <w:rPr>
            <w:rFonts w:ascii="Cambria Math" w:eastAsia="Times New Roman" w:hAnsi="Cambria Math"/>
            <w:sz w:val="22"/>
            <w:szCs w:val="22"/>
          </w:rPr>
          <m:t>i</m:t>
        </m:r>
      </m:oMath>
      <w:r w:rsidRPr="00F228B4">
        <w:rPr>
          <w:rFonts w:eastAsia="Times New Roman"/>
          <w:sz w:val="22"/>
          <w:szCs w:val="22"/>
        </w:rPr>
        <w:t>.</w:t>
      </w:r>
    </w:p>
    <w:p w14:paraId="05C0BE23" w14:textId="3D45BE8B" w:rsidR="003D2095" w:rsidRPr="00F228B4" w:rsidRDefault="005802EE" w:rsidP="00FC3090">
      <w:pPr>
        <w:jc w:val="both"/>
        <w:rPr>
          <w:rFonts w:eastAsia="Times New Roman"/>
          <w:sz w:val="22"/>
          <w:szCs w:val="22"/>
        </w:rPr>
      </w:pPr>
      <w:r w:rsidRPr="00F228B4">
        <w:rPr>
          <w:rFonts w:eastAsia="Times New Roman"/>
          <w:sz w:val="22"/>
          <w:szCs w:val="22"/>
        </w:rPr>
        <w:t xml:space="preserve">And empirical probability between </w:t>
      </w:r>
      <m:oMath>
        <m:sSub>
          <m:sSubPr>
            <m:ctrlPr>
              <w:rPr>
                <w:rFonts w:ascii="Cambria Math" w:eastAsia="Times New Roman" w:hAnsi="Cambria Math"/>
                <w:i/>
                <w:sz w:val="22"/>
                <w:szCs w:val="22"/>
              </w:rPr>
            </m:ctrlPr>
          </m:sSubPr>
          <m:e>
            <m:r>
              <w:rPr>
                <w:rFonts w:ascii="Cambria Math" w:eastAsia="Times New Roman" w:hAnsi="Cambria Math"/>
                <w:sz w:val="22"/>
                <w:szCs w:val="22"/>
              </w:rPr>
              <m:t>d</m:t>
            </m:r>
          </m:e>
          <m:sub>
            <m:r>
              <w:rPr>
                <w:rFonts w:ascii="Cambria Math" w:eastAsia="Times New Roman" w:hAnsi="Cambria Math"/>
                <w:sz w:val="22"/>
                <w:szCs w:val="22"/>
              </w:rPr>
              <m:t>o</m:t>
            </m:r>
          </m:sub>
        </m:sSub>
      </m:oMath>
      <w:r w:rsidRPr="00F228B4">
        <w:rPr>
          <w:rFonts w:eastAsia="Times New Roman"/>
          <w:sz w:val="22"/>
          <w:szCs w:val="22"/>
        </w:rPr>
        <w:t xml:space="preserve"> and </w:t>
      </w:r>
      <m:oMath>
        <m:sSub>
          <m:sSubPr>
            <m:ctrlPr>
              <w:rPr>
                <w:rFonts w:ascii="Cambria Math" w:eastAsia="Times New Roman" w:hAnsi="Cambria Math"/>
                <w:i/>
                <w:sz w:val="22"/>
                <w:szCs w:val="22"/>
              </w:rPr>
            </m:ctrlPr>
          </m:sSubPr>
          <m:e>
            <m:r>
              <w:rPr>
                <w:rFonts w:ascii="Cambria Math" w:eastAsia="Times New Roman" w:hAnsi="Cambria Math"/>
                <w:sz w:val="22"/>
                <w:szCs w:val="22"/>
              </w:rPr>
              <m:t>d</m:t>
            </m:r>
          </m:e>
          <m:sub>
            <m:r>
              <w:rPr>
                <w:rFonts w:ascii="Cambria Math" w:eastAsia="Times New Roman" w:hAnsi="Cambria Math"/>
                <w:sz w:val="22"/>
                <w:szCs w:val="22"/>
              </w:rPr>
              <m:t>t</m:t>
            </m:r>
          </m:sub>
        </m:sSub>
      </m:oMath>
      <w:r w:rsidRPr="00F228B4">
        <w:rPr>
          <w:rFonts w:eastAsia="Times New Roman"/>
          <w:sz w:val="22"/>
          <w:szCs w:val="22"/>
        </w:rPr>
        <w:t xml:space="preserve"> is defined as:</w:t>
      </w:r>
    </w:p>
    <w:p w14:paraId="3578AEDA" w14:textId="2363B03E" w:rsidR="005802EE" w:rsidRPr="00F228B4" w:rsidRDefault="008434F8" w:rsidP="00FC3090">
      <w:pPr>
        <w:jc w:val="both"/>
        <w:rPr>
          <w:rFonts w:eastAsia="Times New Roman"/>
          <w:sz w:val="22"/>
          <w:szCs w:val="22"/>
        </w:rPr>
      </w:pPr>
      <m:oMathPara>
        <m:oMath>
          <m:acc>
            <m:accPr>
              <m:ctrlPr>
                <w:rPr>
                  <w:rFonts w:ascii="Cambria Math" w:eastAsia="Times New Roman" w:hAnsi="Cambria Math"/>
                  <w:i/>
                  <w:sz w:val="22"/>
                  <w:szCs w:val="22"/>
                </w:rPr>
              </m:ctrlPr>
            </m:accPr>
            <m:e>
              <m:r>
                <w:rPr>
                  <w:rFonts w:ascii="Cambria Math" w:eastAsia="Times New Roman" w:hAnsi="Cambria Math"/>
                  <w:sz w:val="22"/>
                  <w:szCs w:val="22"/>
                </w:rPr>
                <m:t>p</m:t>
              </m:r>
            </m:e>
          </m:acc>
          <m:d>
            <m:dPr>
              <m:ctrlPr>
                <w:rPr>
                  <w:rFonts w:ascii="Cambria Math" w:hAnsi="Cambria Math"/>
                  <w:i/>
                  <w:sz w:val="22"/>
                  <w:szCs w:val="22"/>
                </w:rPr>
              </m:ctrlPr>
            </m:dPr>
            <m:e>
              <m:sSub>
                <m:sSubPr>
                  <m:ctrlPr>
                    <w:rPr>
                      <w:rFonts w:ascii="Cambria Math" w:eastAsia="Times New Roman" w:hAnsi="Cambria Math"/>
                      <w:i/>
                      <w:sz w:val="22"/>
                      <w:szCs w:val="22"/>
                    </w:rPr>
                  </m:ctrlPr>
                </m:sSubPr>
                <m:e>
                  <m:r>
                    <w:rPr>
                      <w:rFonts w:ascii="Cambria Math" w:eastAsia="Times New Roman" w:hAnsi="Cambria Math"/>
                      <w:sz w:val="22"/>
                      <w:szCs w:val="22"/>
                    </w:rPr>
                    <m:t>d</m:t>
                  </m:r>
                </m:e>
                <m:sub>
                  <m:r>
                    <w:rPr>
                      <w:rFonts w:ascii="Cambria Math" w:eastAsia="Times New Roman" w:hAnsi="Cambria Math"/>
                      <w:sz w:val="22"/>
                      <w:szCs w:val="22"/>
                    </w:rPr>
                    <m:t>o</m:t>
                  </m:r>
                </m:sub>
              </m:sSub>
              <m:r>
                <w:rPr>
                  <w:rFonts w:ascii="Cambria Math" w:eastAsia="Times New Roman" w:hAnsi="Cambria Math"/>
                  <w:sz w:val="22"/>
                  <w:szCs w:val="22"/>
                </w:rPr>
                <m:t>,</m:t>
              </m:r>
              <m:sSub>
                <m:sSubPr>
                  <m:ctrlPr>
                    <w:rPr>
                      <w:rFonts w:ascii="Cambria Math" w:eastAsia="Times New Roman" w:hAnsi="Cambria Math"/>
                      <w:i/>
                      <w:sz w:val="22"/>
                      <w:szCs w:val="22"/>
                    </w:rPr>
                  </m:ctrlPr>
                </m:sSubPr>
                <m:e>
                  <m:r>
                    <w:rPr>
                      <w:rFonts w:ascii="Cambria Math" w:eastAsia="Times New Roman" w:hAnsi="Cambria Math"/>
                      <w:sz w:val="22"/>
                      <w:szCs w:val="22"/>
                    </w:rPr>
                    <m:t>d</m:t>
                  </m:r>
                </m:e>
                <m:sub>
                  <m:r>
                    <w:rPr>
                      <w:rFonts w:ascii="Cambria Math" w:eastAsia="Times New Roman" w:hAnsi="Cambria Math"/>
                      <w:sz w:val="22"/>
                      <w:szCs w:val="22"/>
                    </w:rPr>
                    <m:t>t</m:t>
                  </m:r>
                </m:sub>
              </m:sSub>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ot</m:t>
                  </m:r>
                </m:sub>
              </m:sSub>
            </m:num>
            <m:den>
              <m:r>
                <w:rPr>
                  <w:rFonts w:ascii="Cambria Math" w:hAnsi="Cambria Math"/>
                  <w:sz w:val="22"/>
                  <w:szCs w:val="22"/>
                </w:rPr>
                <m:t>W</m:t>
              </m:r>
            </m:den>
          </m:f>
          <m:r>
            <w:rPr>
              <w:rFonts w:ascii="Cambria Math" w:eastAsia="Times New Roman" w:hAnsi="Cambria Math"/>
              <w:sz w:val="22"/>
              <w:szCs w:val="22"/>
            </w:rPr>
            <m:t>,</m:t>
          </m:r>
        </m:oMath>
      </m:oMathPara>
    </w:p>
    <w:p w14:paraId="426D11D1" w14:textId="1675CFE6" w:rsidR="005802EE" w:rsidRPr="00F228B4" w:rsidRDefault="005802EE" w:rsidP="00FC3090">
      <w:pPr>
        <w:jc w:val="both"/>
        <w:rPr>
          <w:rFonts w:eastAsia="Times New Roman"/>
          <w:sz w:val="22"/>
          <w:szCs w:val="22"/>
        </w:rPr>
      </w:pPr>
      <w:r w:rsidRPr="00F228B4">
        <w:rPr>
          <w:rFonts w:eastAsia="Times New Roman"/>
          <w:sz w:val="22"/>
          <w:szCs w:val="22"/>
        </w:rPr>
        <w:t xml:space="preserve">where </w:t>
      </w:r>
      <m:oMath>
        <m:r>
          <w:rPr>
            <w:rFonts w:ascii="Cambria Math" w:eastAsia="Times New Roman" w:hAnsi="Cambria Math"/>
            <w:sz w:val="22"/>
            <w:szCs w:val="22"/>
          </w:rPr>
          <m:t>W=</m:t>
        </m:r>
        <m:nary>
          <m:naryPr>
            <m:chr m:val="∑"/>
            <m:limLoc m:val="undOvr"/>
            <m:subHide m:val="1"/>
            <m:supHide m:val="1"/>
            <m:ctrlPr>
              <w:rPr>
                <w:rFonts w:ascii="Cambria Math" w:eastAsia="Times New Roman" w:hAnsi="Cambria Math"/>
                <w:i/>
                <w:sz w:val="22"/>
                <w:szCs w:val="22"/>
              </w:rPr>
            </m:ctrlPr>
          </m:naryPr>
          <m:sub/>
          <m:sup/>
          <m:e>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ij</m:t>
                </m:r>
              </m:sub>
            </m:sSub>
            <m:r>
              <w:rPr>
                <w:rFonts w:ascii="Cambria Math" w:eastAsia="Times New Roman" w:hAnsi="Cambria Math"/>
                <w:sz w:val="22"/>
                <w:szCs w:val="22"/>
              </w:rPr>
              <m:t>,&lt;i, j&gt;∈</m:t>
            </m:r>
            <m:r>
              <m:rPr>
                <m:sty m:val="bi"/>
              </m:rPr>
              <w:rPr>
                <w:rFonts w:ascii="Cambria Math" w:eastAsia="Times New Roman" w:hAnsi="Cambria Math"/>
                <w:sz w:val="22"/>
                <w:szCs w:val="22"/>
              </w:rPr>
              <m:t>E</m:t>
            </m:r>
          </m:e>
        </m:nary>
      </m:oMath>
      <w:r w:rsidR="003C0F81" w:rsidRPr="00F228B4">
        <w:rPr>
          <w:rFonts w:eastAsia="Times New Roman"/>
          <w:sz w:val="22"/>
          <w:szCs w:val="22"/>
        </w:rPr>
        <w:t>.</w:t>
      </w:r>
    </w:p>
    <w:p w14:paraId="0968D9BD" w14:textId="01D035A6" w:rsidR="003C0F81" w:rsidRPr="00F228B4" w:rsidRDefault="003C0F81" w:rsidP="00FC3090">
      <w:pPr>
        <w:jc w:val="both"/>
        <w:rPr>
          <w:rFonts w:eastAsia="Times New Roman"/>
          <w:sz w:val="22"/>
          <w:szCs w:val="22"/>
        </w:rPr>
      </w:pPr>
      <w:r w:rsidRPr="00F228B4">
        <w:rPr>
          <w:rFonts w:eastAsia="Times New Roman"/>
          <w:sz w:val="22"/>
          <w:szCs w:val="22"/>
        </w:rPr>
        <w:t>The aim of embedding process is to minimize the following objective function:</w:t>
      </w:r>
    </w:p>
    <w:p w14:paraId="2CB606FE" w14:textId="2C7B6191" w:rsidR="004D0EEF" w:rsidRPr="00F228B4" w:rsidRDefault="004D0EEF" w:rsidP="00FC3090">
      <w:pPr>
        <w:jc w:val="both"/>
        <w:rPr>
          <w:rFonts w:eastAsia="Times New Roman"/>
          <w:sz w:val="22"/>
          <w:szCs w:val="22"/>
        </w:rPr>
      </w:pPr>
      <m:oMathPara>
        <m:oMath>
          <m:r>
            <w:rPr>
              <w:rFonts w:ascii="Cambria Math" w:eastAsia="Times New Roman" w:hAnsi="Cambria Math"/>
              <w:sz w:val="22"/>
              <w:szCs w:val="22"/>
            </w:rPr>
            <m:t>O=d</m:t>
          </m:r>
          <m:d>
            <m:dPr>
              <m:ctrlPr>
                <w:rPr>
                  <w:rFonts w:ascii="Cambria Math" w:eastAsia="Times New Roman" w:hAnsi="Cambria Math"/>
                  <w:i/>
                  <w:sz w:val="22"/>
                  <w:szCs w:val="22"/>
                </w:rPr>
              </m:ctrlPr>
            </m:dPr>
            <m:e>
              <m:r>
                <w:rPr>
                  <w:rFonts w:ascii="Cambria Math" w:eastAsia="Times New Roman" w:hAnsi="Cambria Math"/>
                  <w:sz w:val="22"/>
                  <w:szCs w:val="22"/>
                </w:rPr>
                <m:t>p</m:t>
              </m:r>
              <m:d>
                <m:dPr>
                  <m:ctrlPr>
                    <w:rPr>
                      <w:rFonts w:ascii="Cambria Math" w:eastAsia="Times New Roman" w:hAnsi="Cambria Math"/>
                      <w:i/>
                      <w:sz w:val="22"/>
                      <w:szCs w:val="22"/>
                    </w:rPr>
                  </m:ctrlPr>
                </m:dPr>
                <m:e>
                  <m:r>
                    <w:rPr>
                      <w:rFonts w:ascii="Cambria Math" w:eastAsia="Times New Roman" w:hAnsi="Cambria Math"/>
                      <w:sz w:val="22"/>
                      <w:szCs w:val="22"/>
                    </w:rPr>
                    <m:t>., .</m:t>
                  </m:r>
                </m:e>
              </m:d>
              <m:r>
                <w:rPr>
                  <w:rFonts w:ascii="Cambria Math" w:eastAsia="Times New Roman" w:hAnsi="Cambria Math"/>
                  <w:sz w:val="22"/>
                  <w:szCs w:val="22"/>
                </w:rPr>
                <m:t>, p</m:t>
              </m:r>
              <m:d>
                <m:dPr>
                  <m:ctrlPr>
                    <w:rPr>
                      <w:rFonts w:ascii="Cambria Math" w:eastAsia="Times New Roman" w:hAnsi="Cambria Math"/>
                      <w:i/>
                      <w:sz w:val="22"/>
                      <w:szCs w:val="22"/>
                    </w:rPr>
                  </m:ctrlPr>
                </m:dPr>
                <m:e>
                  <m:r>
                    <w:rPr>
                      <w:rFonts w:ascii="Cambria Math" w:eastAsia="Times New Roman" w:hAnsi="Cambria Math"/>
                      <w:sz w:val="22"/>
                      <w:szCs w:val="22"/>
                    </w:rPr>
                    <m:t>.,.</m:t>
                  </m:r>
                </m:e>
              </m:d>
            </m:e>
          </m:d>
          <m:r>
            <w:rPr>
              <w:rFonts w:ascii="Cambria Math" w:eastAsia="Times New Roman" w:hAnsi="Cambria Math"/>
              <w:sz w:val="22"/>
              <w:szCs w:val="22"/>
            </w:rPr>
            <m:t>,</m:t>
          </m:r>
        </m:oMath>
      </m:oMathPara>
    </w:p>
    <w:p w14:paraId="79361CDE" w14:textId="05044BDD" w:rsidR="004D0EEF" w:rsidRPr="00F228B4" w:rsidRDefault="004D0EEF" w:rsidP="00FC3090">
      <w:pPr>
        <w:jc w:val="both"/>
        <w:rPr>
          <w:rFonts w:eastAsia="Times New Roman"/>
          <w:sz w:val="22"/>
          <w:szCs w:val="22"/>
        </w:rPr>
      </w:pPr>
      <w:r w:rsidRPr="00F228B4">
        <w:rPr>
          <w:rFonts w:eastAsia="Times New Roman"/>
          <w:sz w:val="22"/>
          <w:szCs w:val="22"/>
        </w:rPr>
        <w:t xml:space="preserve">where </w:t>
      </w:r>
      <m:oMath>
        <m:r>
          <w:rPr>
            <w:rFonts w:ascii="Cambria Math" w:eastAsia="Times New Roman" w:hAnsi="Cambria Math"/>
            <w:sz w:val="22"/>
            <w:szCs w:val="22"/>
          </w:rPr>
          <m:t>d(.,.)</m:t>
        </m:r>
      </m:oMath>
      <w:r w:rsidRPr="00F228B4">
        <w:rPr>
          <w:rFonts w:eastAsia="Times New Roman"/>
          <w:sz w:val="22"/>
          <w:szCs w:val="22"/>
        </w:rPr>
        <w:t xml:space="preserve"> is the distance between two distribution.</w:t>
      </w:r>
    </w:p>
    <w:p w14:paraId="13CA102F" w14:textId="6453331F" w:rsidR="004906AC" w:rsidRPr="00F228B4" w:rsidRDefault="004906AC" w:rsidP="00FC3090">
      <w:pPr>
        <w:jc w:val="both"/>
        <w:rPr>
          <w:rFonts w:eastAsia="Times New Roman"/>
          <w:sz w:val="22"/>
          <w:szCs w:val="22"/>
        </w:rPr>
      </w:pPr>
      <w:r w:rsidRPr="00F228B4">
        <w:rPr>
          <w:rFonts w:eastAsia="Times New Roman"/>
          <w:sz w:val="22"/>
          <w:szCs w:val="22"/>
        </w:rPr>
        <w:t xml:space="preserve">In this study, we used open source toolkit </w:t>
      </w:r>
      <w:r w:rsidRPr="00F228B4">
        <w:rPr>
          <w:rFonts w:eastAsia="Times New Roman"/>
          <w:i/>
          <w:sz w:val="22"/>
          <w:szCs w:val="22"/>
        </w:rPr>
        <w:t>LINE</w:t>
      </w:r>
      <w:r w:rsidRPr="00F228B4">
        <w:rPr>
          <w:rFonts w:eastAsia="Times New Roman"/>
          <w:sz w:val="22"/>
          <w:szCs w:val="22"/>
        </w:rPr>
        <w:t xml:space="preserve"> to generate network embedding and all parameters are set default. </w:t>
      </w:r>
    </w:p>
    <w:p w14:paraId="4D9651A9" w14:textId="50485B35" w:rsidR="007C1815" w:rsidRPr="00F228B4" w:rsidRDefault="007C1815" w:rsidP="00FC3090">
      <w:pPr>
        <w:pStyle w:val="2"/>
        <w:numPr>
          <w:ilvl w:val="0"/>
          <w:numId w:val="0"/>
        </w:numPr>
        <w:rPr>
          <w:lang w:eastAsia="zh-CN"/>
        </w:rPr>
      </w:pPr>
      <w:r w:rsidRPr="00F228B4">
        <w:t>2.3.2</w:t>
      </w:r>
      <w:r w:rsidRPr="00F228B4">
        <w:tab/>
        <w:t>Initial</w:t>
      </w:r>
      <w:r w:rsidRPr="00F228B4">
        <w:rPr>
          <w:lang w:eastAsia="zh-CN"/>
        </w:rPr>
        <w:t>ization</w:t>
      </w:r>
    </w:p>
    <w:p w14:paraId="2407AC75" w14:textId="59CC55A5" w:rsidR="001A2B9D" w:rsidRPr="00202AFB" w:rsidRDefault="00D54F2D" w:rsidP="00FC3090">
      <w:pPr>
        <w:jc w:val="both"/>
        <w:rPr>
          <w:sz w:val="22"/>
          <w:szCs w:val="22"/>
        </w:rPr>
      </w:pPr>
      <w:r w:rsidRPr="00F228B4">
        <w:rPr>
          <w:sz w:val="22"/>
          <w:szCs w:val="22"/>
        </w:rPr>
        <w:t>Intuitively, we tend</w:t>
      </w:r>
      <w:r w:rsidR="005647C4" w:rsidRPr="00F228B4">
        <w:rPr>
          <w:sz w:val="22"/>
          <w:szCs w:val="22"/>
        </w:rPr>
        <w:t>ed</w:t>
      </w:r>
      <w:r w:rsidRPr="00F228B4">
        <w:rPr>
          <w:sz w:val="22"/>
          <w:szCs w:val="22"/>
        </w:rPr>
        <w:t xml:space="preserve"> to combine text-based embedding and network-based embedding in order to capture more information. In LINE work, embedding of document is initialized randomly. In this paper, we </w:t>
      </w:r>
      <w:r w:rsidR="00E31648" w:rsidRPr="00F228B4">
        <w:rPr>
          <w:sz w:val="22"/>
          <w:szCs w:val="22"/>
        </w:rPr>
        <w:t>proposed</w:t>
      </w:r>
      <w:r w:rsidRPr="00F228B4">
        <w:rPr>
          <w:sz w:val="22"/>
          <w:szCs w:val="22"/>
        </w:rPr>
        <w:t xml:space="preserve"> to use normalized text-based embedding as initialization of network embedding</w:t>
      </w:r>
      <w:r w:rsidR="00AB06B9" w:rsidRPr="00F228B4">
        <w:rPr>
          <w:sz w:val="22"/>
          <w:szCs w:val="22"/>
        </w:rPr>
        <w:t xml:space="preserve"> and then generate network embe</w:t>
      </w:r>
      <w:r w:rsidR="00291B80" w:rsidRPr="00F228B4">
        <w:rPr>
          <w:sz w:val="22"/>
          <w:szCs w:val="22"/>
        </w:rPr>
        <w:t xml:space="preserve">dding with a relative low </w:t>
      </w:r>
      <w:r w:rsidR="00335E86" w:rsidRPr="00F228B4">
        <w:rPr>
          <w:sz w:val="22"/>
          <w:szCs w:val="22"/>
        </w:rPr>
        <w:t>rho</w:t>
      </w:r>
      <w:r w:rsidRPr="00F228B4">
        <w:rPr>
          <w:sz w:val="22"/>
          <w:szCs w:val="22"/>
        </w:rPr>
        <w:t>.</w:t>
      </w:r>
      <w:r w:rsidR="008438AA" w:rsidRPr="00F228B4">
        <w:rPr>
          <w:sz w:val="22"/>
          <w:szCs w:val="22"/>
        </w:rPr>
        <w:t xml:space="preserve"> </w:t>
      </w:r>
      <w:r w:rsidR="00E31648" w:rsidRPr="00F228B4">
        <w:rPr>
          <w:sz w:val="22"/>
          <w:szCs w:val="22"/>
        </w:rPr>
        <w:t>In this</w:t>
      </w:r>
      <w:r w:rsidRPr="00F228B4">
        <w:rPr>
          <w:sz w:val="22"/>
          <w:szCs w:val="22"/>
        </w:rPr>
        <w:t xml:space="preserve"> </w:t>
      </w:r>
      <w:r w:rsidR="00E31648" w:rsidRPr="00F228B4">
        <w:rPr>
          <w:sz w:val="22"/>
          <w:szCs w:val="22"/>
        </w:rPr>
        <w:t>way</w:t>
      </w:r>
      <w:r w:rsidR="00E31648" w:rsidRPr="00F228B4">
        <w:rPr>
          <w:rFonts w:hint="eastAsia"/>
          <w:sz w:val="22"/>
          <w:szCs w:val="22"/>
        </w:rPr>
        <w:t xml:space="preserve">, </w:t>
      </w:r>
      <w:r w:rsidR="00D32005">
        <w:rPr>
          <w:sz w:val="22"/>
          <w:szCs w:val="22"/>
        </w:rPr>
        <w:t>we use</w:t>
      </w:r>
      <w:r w:rsidR="003B692E">
        <w:rPr>
          <w:sz w:val="22"/>
          <w:szCs w:val="22"/>
        </w:rPr>
        <w:t>d</w:t>
      </w:r>
      <w:r w:rsidR="00D32005">
        <w:rPr>
          <w:sz w:val="22"/>
          <w:szCs w:val="22"/>
        </w:rPr>
        <w:t xml:space="preserve"> </w:t>
      </w:r>
      <w:r w:rsidR="00411C3B" w:rsidRPr="00F228B4">
        <w:rPr>
          <w:sz w:val="22"/>
          <w:szCs w:val="22"/>
        </w:rPr>
        <w:t>network structure to re-train our text-based embedding. By using this method, we obtain the re-training embedding by considering both text-based and network-based characteristics.</w:t>
      </w:r>
    </w:p>
    <w:p w14:paraId="641EE878" w14:textId="3DA91D15" w:rsidR="00DE65A5" w:rsidRPr="00C15082" w:rsidRDefault="00435C5E" w:rsidP="00FC3090">
      <w:pPr>
        <w:pStyle w:val="ACLSection"/>
      </w:pPr>
      <w:r>
        <w:t>Evaluation</w:t>
      </w:r>
    </w:p>
    <w:p w14:paraId="6E005ACE" w14:textId="109D8AFC" w:rsidR="009103BA" w:rsidRPr="00F228B4" w:rsidRDefault="009103BA" w:rsidP="00FC3090">
      <w:pPr>
        <w:pStyle w:val="2"/>
      </w:pPr>
      <w:r w:rsidRPr="00F228B4">
        <w:t>Data Set and Evaluation Metrics</w:t>
      </w:r>
    </w:p>
    <w:p w14:paraId="342D11B1" w14:textId="740D1634" w:rsidR="002D156B" w:rsidRPr="00F228B4" w:rsidRDefault="00A22379" w:rsidP="00FC3090">
      <w:pPr>
        <w:jc w:val="both"/>
        <w:rPr>
          <w:sz w:val="22"/>
          <w:szCs w:val="22"/>
        </w:rPr>
      </w:pPr>
      <w:r w:rsidRPr="00F228B4">
        <w:rPr>
          <w:sz w:val="22"/>
          <w:szCs w:val="22"/>
        </w:rPr>
        <w:t>In this study, we used ACL Anthology Network (AAN)</w:t>
      </w:r>
      <w:r w:rsidR="00495D4C">
        <w:rPr>
          <w:rStyle w:val="a4"/>
          <w:sz w:val="22"/>
          <w:szCs w:val="22"/>
        </w:rPr>
        <w:footnoteReference w:id="5"/>
      </w:r>
      <w:r w:rsidRPr="00F228B4">
        <w:rPr>
          <w:sz w:val="22"/>
          <w:szCs w:val="22"/>
        </w:rPr>
        <w:t xml:space="preserve"> 2014 as o</w:t>
      </w:r>
      <w:r w:rsidR="008B725F">
        <w:rPr>
          <w:sz w:val="22"/>
          <w:szCs w:val="22"/>
        </w:rPr>
        <w:t>ur dataset. AAN contains 22,486</w:t>
      </w:r>
      <w:r w:rsidRPr="00F228B4">
        <w:rPr>
          <w:sz w:val="22"/>
          <w:szCs w:val="22"/>
        </w:rPr>
        <w:t xml:space="preserve"> papers and we extract</w:t>
      </w:r>
      <w:r w:rsidR="003D5AEE">
        <w:rPr>
          <w:sz w:val="22"/>
          <w:szCs w:val="22"/>
        </w:rPr>
        <w:t>ed</w:t>
      </w:r>
      <w:r w:rsidR="00122251">
        <w:rPr>
          <w:sz w:val="22"/>
          <w:szCs w:val="22"/>
        </w:rPr>
        <w:t xml:space="preserve"> 99,376</w:t>
      </w:r>
      <w:r w:rsidRPr="00F228B4">
        <w:rPr>
          <w:sz w:val="22"/>
          <w:szCs w:val="22"/>
        </w:rPr>
        <w:t xml:space="preserve"> edges with citation context.</w:t>
      </w:r>
      <w:r w:rsidR="008B725F">
        <w:rPr>
          <w:sz w:val="22"/>
          <w:szCs w:val="22"/>
        </w:rPr>
        <w:t xml:space="preserve"> There are 12,4812</w:t>
      </w:r>
      <w:r w:rsidR="00FA5787" w:rsidRPr="00F228B4">
        <w:rPr>
          <w:sz w:val="22"/>
          <w:szCs w:val="22"/>
        </w:rPr>
        <w:t xml:space="preserve"> edges in AAN’s citation network. </w:t>
      </w:r>
      <w:r w:rsidR="00482B8E" w:rsidRPr="00F228B4">
        <w:rPr>
          <w:sz w:val="22"/>
          <w:szCs w:val="22"/>
        </w:rPr>
        <w:t>We randomly select 1061 edges as testing set and remove these edges from citation network.</w:t>
      </w:r>
      <w:r w:rsidR="00BF5C6E" w:rsidRPr="00F228B4">
        <w:rPr>
          <w:sz w:val="22"/>
          <w:szCs w:val="22"/>
        </w:rPr>
        <w:t xml:space="preserve"> We used recall@N</w:t>
      </w:r>
      <w:r w:rsidR="00636D05" w:rsidRPr="00F228B4">
        <w:rPr>
          <w:sz w:val="22"/>
          <w:szCs w:val="22"/>
        </w:rPr>
        <w:t xml:space="preserve"> as metrics.</w:t>
      </w:r>
      <w:r w:rsidR="00C54628" w:rsidRPr="00F228B4">
        <w:rPr>
          <w:sz w:val="22"/>
          <w:szCs w:val="22"/>
        </w:rPr>
        <w:t xml:space="preserve"> That is, for each document, we calculate top N documents as our predict</w:t>
      </w:r>
      <w:r w:rsidR="00585841" w:rsidRPr="00F228B4">
        <w:rPr>
          <w:sz w:val="22"/>
          <w:szCs w:val="22"/>
        </w:rPr>
        <w:t>ed</w:t>
      </w:r>
      <w:r w:rsidR="00C54628" w:rsidRPr="00F228B4">
        <w:rPr>
          <w:sz w:val="22"/>
          <w:szCs w:val="22"/>
        </w:rPr>
        <w:t xml:space="preserve"> links and then </w:t>
      </w:r>
      <w:r w:rsidR="00C54628" w:rsidRPr="00F228B4">
        <w:rPr>
          <w:sz w:val="22"/>
          <w:szCs w:val="22"/>
        </w:rPr>
        <w:lastRenderedPageBreak/>
        <w:t>evaluate embedding by recall of testing edges in these predict links.</w:t>
      </w:r>
    </w:p>
    <w:p w14:paraId="28403BA8" w14:textId="732890B3" w:rsidR="004A6F38" w:rsidRPr="00F228B4" w:rsidRDefault="00864716" w:rsidP="00FC3090">
      <w:pPr>
        <w:pStyle w:val="2"/>
      </w:pPr>
      <w:r w:rsidRPr="00F228B4">
        <w:t>E</w:t>
      </w:r>
      <w:r w:rsidRPr="00F228B4">
        <w:rPr>
          <w:lang w:eastAsia="zh-CN"/>
        </w:rPr>
        <w:t>valuation Result</w:t>
      </w:r>
    </w:p>
    <w:p w14:paraId="2F918B59" w14:textId="41779332" w:rsidR="009103BA" w:rsidRPr="00F228B4" w:rsidRDefault="006C24FC" w:rsidP="00FC3090">
      <w:pPr>
        <w:pStyle w:val="ACLFirstLine"/>
        <w:ind w:firstLine="0"/>
        <w:rPr>
          <w:lang w:eastAsia="zh-CN"/>
        </w:rPr>
      </w:pPr>
      <w:r w:rsidRPr="00F228B4">
        <w:t>Table 1 shows compa</w:t>
      </w:r>
      <w:r w:rsidR="004F2F04" w:rsidRPr="00F228B4">
        <w:t>rison results of all document embedding introduced in section 2.</w:t>
      </w:r>
      <w:r w:rsidR="004F2F04" w:rsidRPr="00F228B4">
        <w:rPr>
          <w:lang w:eastAsia="zh-CN"/>
        </w:rPr>
        <w:t xml:space="preserve"> Results are divided into 6 groups by dotted lines.</w:t>
      </w:r>
      <w:r w:rsidR="0092678F" w:rsidRPr="00F228B4">
        <w:rPr>
          <w:lang w:eastAsia="zh-CN"/>
        </w:rPr>
        <w:t xml:space="preserve"> </w:t>
      </w:r>
    </w:p>
    <w:p w14:paraId="501EDD01" w14:textId="740171BA" w:rsidR="00E94C0A" w:rsidRDefault="00937065" w:rsidP="00FC3090">
      <w:pPr>
        <w:pStyle w:val="ACLFirstLine"/>
        <w:ind w:firstLine="0"/>
      </w:pPr>
      <w:r>
        <w:t>Group 1 and 2 show our text-based embedding. We can see that documents embedded by citation context outperform than full-text embedding in most model</w:t>
      </w:r>
      <w:r w:rsidR="00AD75C7">
        <w:t>s</w:t>
      </w:r>
      <w:r>
        <w:t xml:space="preserve">. It </w:t>
      </w:r>
      <w:r w:rsidR="00C87D3F">
        <w:t xml:space="preserve">proves </w:t>
      </w:r>
      <w:r>
        <w:t>our assumption that context of citation can highly summarize cited article.</w:t>
      </w:r>
      <w:r w:rsidR="00CE360E">
        <w:t xml:space="preserve"> Also, in these embedding methods, Para2vec and TFIDF achieve best recall</w:t>
      </w:r>
      <w:r w:rsidR="00E94C0A">
        <w:t>.</w:t>
      </w:r>
    </w:p>
    <w:p w14:paraId="79B1128C" w14:textId="60DD6F15" w:rsidR="00CE360E" w:rsidRDefault="00E94C0A" w:rsidP="00FC3090">
      <w:pPr>
        <w:pStyle w:val="ACLFirstLine"/>
        <w:ind w:firstLine="0"/>
      </w:pPr>
      <w:r>
        <w:t xml:space="preserve">Group 3 shows </w:t>
      </w:r>
      <w:r w:rsidRPr="00F228B4">
        <w:t xml:space="preserve">comparison </w:t>
      </w:r>
      <w:r>
        <w:t>results between different modified citation networks.</w:t>
      </w:r>
      <w:r w:rsidR="00CE360E">
        <w:t xml:space="preserve"> </w:t>
      </w:r>
      <w:r>
        <w:t>Undirected citation network is denoted as “CitationNetworkBi”. We experiment citation network embedding in 1</w:t>
      </w:r>
      <w:r w:rsidRPr="00E94C0A">
        <w:rPr>
          <w:vertAlign w:val="superscript"/>
        </w:rPr>
        <w:t>st</w:t>
      </w:r>
      <w:r>
        <w:t xml:space="preserve"> order proximity</w:t>
      </w:r>
      <w:r w:rsidR="0041075E">
        <w:t xml:space="preserve"> (denoted as suffix “-1st”</w:t>
      </w:r>
      <w:r w:rsidR="00FB7466">
        <w:t xml:space="preserve"> or no suffix</w:t>
      </w:r>
      <w:r w:rsidR="0041075E">
        <w:t>)</w:t>
      </w:r>
      <w:r>
        <w:t xml:space="preserve"> and 2</w:t>
      </w:r>
      <w:r w:rsidRPr="00E94C0A">
        <w:rPr>
          <w:vertAlign w:val="superscript"/>
        </w:rPr>
        <w:t>nd</w:t>
      </w:r>
      <w:r>
        <w:t xml:space="preserve"> order proximity</w:t>
      </w:r>
      <w:r w:rsidR="0041075E">
        <w:t xml:space="preserve"> (denoted as suffix “-2nd”)</w:t>
      </w:r>
      <w:r>
        <w:t xml:space="preserve"> of LINE respectively</w:t>
      </w:r>
      <w:r w:rsidR="0041075E">
        <w:t>.</w:t>
      </w:r>
      <w:r w:rsidR="00FB7466">
        <w:t xml:space="preserve"> We can see Citation Network in 1</w:t>
      </w:r>
      <w:r w:rsidR="00FB7466" w:rsidRPr="00FB7466">
        <w:rPr>
          <w:vertAlign w:val="superscript"/>
        </w:rPr>
        <w:t>st</w:t>
      </w:r>
      <w:r w:rsidR="00FB7466">
        <w:t xml:space="preserve"> order proximity performs </w:t>
      </w:r>
      <w:r w:rsidR="0007024F">
        <w:t>best</w:t>
      </w:r>
      <w:r w:rsidR="00A229CE">
        <w:t xml:space="preserve">. Moreover, we can also see that </w:t>
      </w:r>
      <w:r w:rsidR="00A83D4F">
        <w:t>Co-Cit</w:t>
      </w:r>
      <w:r w:rsidR="006B5929">
        <w:t xml:space="preserve">ed network </w:t>
      </w:r>
      <w:r w:rsidR="00357E91">
        <w:t>perform</w:t>
      </w:r>
      <w:r w:rsidR="006B5929">
        <w:t>s</w:t>
      </w:r>
      <w:r w:rsidR="00357E91">
        <w:t xml:space="preserve"> better than Co-Citing network.</w:t>
      </w:r>
    </w:p>
    <w:p w14:paraId="4193F99D" w14:textId="053F289A" w:rsidR="005B3F86" w:rsidRDefault="005B3F86" w:rsidP="00FC3090">
      <w:pPr>
        <w:pStyle w:val="ACLFirstLine"/>
        <w:ind w:firstLine="0"/>
        <w:rPr>
          <w:lang w:eastAsia="zh-CN"/>
        </w:rPr>
      </w:pPr>
      <w:r>
        <w:rPr>
          <w:lang w:eastAsia="zh-CN"/>
        </w:rPr>
        <w:t>Group 4 show</w:t>
      </w:r>
      <w:r w:rsidR="009C381C">
        <w:rPr>
          <w:lang w:eastAsia="zh-CN"/>
        </w:rPr>
        <w:t>s</w:t>
      </w:r>
      <w:r>
        <w:rPr>
          <w:lang w:eastAsia="zh-CN"/>
        </w:rPr>
        <w:t xml:space="preserve"> comparison results of different weighted modified citation network. We can see that using similarity (TFIDF) of citation context as weight of Co-Cited network outperform</w:t>
      </w:r>
      <w:r w:rsidR="00AF13D8">
        <w:rPr>
          <w:lang w:eastAsia="zh-CN"/>
        </w:rPr>
        <w:t>s</w:t>
      </w:r>
      <w:bookmarkStart w:id="0" w:name="_GoBack"/>
      <w:bookmarkEnd w:id="0"/>
      <w:r>
        <w:rPr>
          <w:lang w:eastAsia="zh-CN"/>
        </w:rPr>
        <w:t xml:space="preserve"> original</w:t>
      </w:r>
      <w:r w:rsidR="00904BE7">
        <w:rPr>
          <w:lang w:eastAsia="zh-CN"/>
        </w:rPr>
        <w:t xml:space="preserve"> Co-Cited network</w:t>
      </w:r>
      <w:r w:rsidR="00412C9A">
        <w:rPr>
          <w:lang w:eastAsia="zh-CN"/>
        </w:rPr>
        <w:t xml:space="preserve"> in recall@10 and </w:t>
      </w:r>
      <w:r w:rsidR="00412C9A">
        <w:rPr>
          <w:lang w:eastAsia="zh-CN"/>
        </w:rPr>
        <w:tab/>
        <w:t>recall @20.</w:t>
      </w:r>
      <w:r w:rsidR="005A6A7F">
        <w:rPr>
          <w:lang w:eastAsia="zh-CN"/>
        </w:rPr>
        <w:t xml:space="preserve">  Also, we can hardly use similarity between citation context and full text of document to</w:t>
      </w:r>
      <w:r w:rsidR="00E777D6">
        <w:rPr>
          <w:lang w:eastAsia="zh-CN"/>
        </w:rPr>
        <w:t xml:space="preserve"> weight</w:t>
      </w:r>
      <w:r w:rsidR="005A6A7F">
        <w:rPr>
          <w:lang w:eastAsia="zh-CN"/>
        </w:rPr>
        <w:t xml:space="preserve"> citation.</w:t>
      </w:r>
    </w:p>
    <w:p w14:paraId="7DD312D7" w14:textId="1D4093D2" w:rsidR="00A75311" w:rsidRDefault="00A75311" w:rsidP="00FC3090">
      <w:pPr>
        <w:pStyle w:val="ACLFirstLine"/>
        <w:ind w:firstLine="0"/>
        <w:rPr>
          <w:lang w:eastAsia="zh-CN"/>
        </w:rPr>
      </w:pPr>
      <w:r>
        <w:rPr>
          <w:lang w:eastAsia="zh-CN"/>
        </w:rPr>
        <w:t>In Group 5, we analyze relationship between documents in Good-Customer model.</w:t>
      </w:r>
      <w:r w:rsidR="00AC5C30">
        <w:rPr>
          <w:lang w:eastAsia="zh-CN"/>
        </w:rPr>
        <w:t xml:space="preserve"> We can see Good model perform better than Customer model. It shows that citation context </w:t>
      </w:r>
      <w:r w:rsidR="00125649">
        <w:rPr>
          <w:lang w:eastAsia="zh-CN"/>
        </w:rPr>
        <w:t xml:space="preserve">tends to describe cited documents. </w:t>
      </w:r>
    </w:p>
    <w:p w14:paraId="6FCB17F3" w14:textId="77777777" w:rsidR="00ED1093" w:rsidRDefault="00DA2266" w:rsidP="00FC3090">
      <w:pPr>
        <w:pStyle w:val="ACLFirstLine"/>
        <w:ind w:firstLine="0"/>
        <w:rPr>
          <w:lang w:eastAsia="zh-CN"/>
        </w:rPr>
      </w:pPr>
      <w:r>
        <w:rPr>
          <w:lang w:eastAsia="zh-CN"/>
        </w:rPr>
        <w:t>According to previous results, we proposed to combine text-based embedding and citation network through our initialization method</w:t>
      </w:r>
      <w:r w:rsidR="00624488">
        <w:rPr>
          <w:lang w:eastAsia="zh-CN"/>
        </w:rPr>
        <w:t xml:space="preserve"> (denoted as “CNITBE”)</w:t>
      </w:r>
      <w:r>
        <w:rPr>
          <w:lang w:eastAsia="zh-CN"/>
        </w:rPr>
        <w:t>. We use “Context2Document-Para2vec” as initialization and citation network to re-train embedding. In order to investigate the influence of rho parameter, we</w:t>
      </w:r>
      <w:r w:rsidR="00344F33">
        <w:rPr>
          <w:lang w:eastAsia="zh-CN"/>
        </w:rPr>
        <w:t xml:space="preserve"> t</w:t>
      </w:r>
      <w:r w:rsidR="00624488">
        <w:rPr>
          <w:lang w:eastAsia="zh-CN"/>
        </w:rPr>
        <w:t>ry different values of rho</w:t>
      </w:r>
      <w:r w:rsidR="008A38B6">
        <w:rPr>
          <w:lang w:eastAsia="zh-CN"/>
        </w:rPr>
        <w:t>, which can stand for level of retraining</w:t>
      </w:r>
      <w:r w:rsidR="00624488">
        <w:rPr>
          <w:lang w:eastAsia="zh-CN"/>
        </w:rPr>
        <w:t xml:space="preserve">. </w:t>
      </w:r>
      <w:r w:rsidR="0093181B">
        <w:rPr>
          <w:lang w:eastAsia="zh-CN"/>
        </w:rPr>
        <w:t xml:space="preserve"> Group 6 </w:t>
      </w:r>
      <w:r w:rsidR="000731DA">
        <w:rPr>
          <w:lang w:eastAsia="zh-CN"/>
        </w:rPr>
        <w:t>show</w:t>
      </w:r>
      <w:r w:rsidR="0093181B">
        <w:rPr>
          <w:lang w:eastAsia="zh-CN"/>
        </w:rPr>
        <w:t>s</w:t>
      </w:r>
      <w:r w:rsidR="000731DA">
        <w:rPr>
          <w:lang w:eastAsia="zh-CN"/>
        </w:rPr>
        <w:t xml:space="preserve"> comparison results of </w:t>
      </w:r>
      <w:r w:rsidR="0034097A">
        <w:rPr>
          <w:lang w:eastAsia="zh-CN"/>
        </w:rPr>
        <w:t>our proposed method in different rho.</w:t>
      </w:r>
      <w:r w:rsidR="00AB46FE">
        <w:rPr>
          <w:lang w:eastAsia="zh-CN"/>
        </w:rPr>
        <w:t xml:space="preserve"> </w:t>
      </w:r>
      <w:r w:rsidR="003724A4" w:rsidRPr="003724A4">
        <w:rPr>
          <w:lang w:eastAsia="zh-CN"/>
        </w:rPr>
        <w:t xml:space="preserve">We can see from </w:t>
      </w:r>
      <w:r w:rsidR="005E7D45">
        <w:rPr>
          <w:lang w:eastAsia="zh-CN"/>
        </w:rPr>
        <w:t>results</w:t>
      </w:r>
      <w:r w:rsidR="003724A4" w:rsidRPr="003724A4">
        <w:rPr>
          <w:lang w:eastAsia="zh-CN"/>
        </w:rPr>
        <w:t xml:space="preserve"> that both </w:t>
      </w:r>
      <w:r w:rsidR="00042B8B">
        <w:rPr>
          <w:lang w:eastAsia="zh-CN"/>
        </w:rPr>
        <w:t>test-based embedding and network</w:t>
      </w:r>
      <w:r w:rsidR="003724A4" w:rsidRPr="003724A4">
        <w:rPr>
          <w:lang w:eastAsia="zh-CN"/>
        </w:rPr>
        <w:t xml:space="preserve"> contribute to the improvement of the results, and our proposed method can achieve very good performance</w:t>
      </w:r>
      <w:r w:rsidR="00006ACE">
        <w:rPr>
          <w:lang w:eastAsia="zh-CN"/>
        </w:rPr>
        <w:t>.</w:t>
      </w:r>
      <w:r w:rsidR="003724A4" w:rsidRPr="003724A4">
        <w:rPr>
          <w:lang w:eastAsia="zh-CN"/>
        </w:rPr>
        <w:t xml:space="preserve"> </w:t>
      </w:r>
      <w:r w:rsidR="00006ACE">
        <w:rPr>
          <w:lang w:eastAsia="zh-CN"/>
        </w:rPr>
        <w:t>We can see that all results outper</w:t>
      </w:r>
      <w:r w:rsidR="00006ACE">
        <w:rPr>
          <w:lang w:eastAsia="zh-CN"/>
        </w:rPr>
        <w:lastRenderedPageBreak/>
        <w:t xml:space="preserve">form previous results, </w:t>
      </w:r>
      <w:r w:rsidR="00006ACE" w:rsidRPr="003724A4">
        <w:rPr>
          <w:lang w:eastAsia="zh-CN"/>
        </w:rPr>
        <w:t>which demonstrates the robustness of ou</w:t>
      </w:r>
      <w:r w:rsidR="00006ACE">
        <w:rPr>
          <w:lang w:eastAsia="zh-CN"/>
        </w:rPr>
        <w:t>r proposed method.</w:t>
      </w:r>
    </w:p>
    <w:p w14:paraId="008A4DAD" w14:textId="77777777" w:rsidR="00ED1093" w:rsidRPr="00F228B4" w:rsidRDefault="00ED1093" w:rsidP="00FC3090">
      <w:pPr>
        <w:pStyle w:val="ACLFirstLine"/>
        <w:ind w:firstLine="0"/>
        <w:rPr>
          <w:lang w:eastAsia="zh-CN"/>
        </w:rPr>
      </w:pPr>
    </w:p>
    <w:tbl>
      <w:tblPr>
        <w:tblW w:w="0" w:type="auto"/>
        <w:tblLook w:val="04A0" w:firstRow="1" w:lastRow="0" w:firstColumn="1" w:lastColumn="0" w:noHBand="0" w:noVBand="1"/>
      </w:tblPr>
      <w:tblGrid>
        <w:gridCol w:w="2066"/>
        <w:gridCol w:w="605"/>
        <w:gridCol w:w="605"/>
        <w:gridCol w:w="605"/>
        <w:gridCol w:w="680"/>
      </w:tblGrid>
      <w:tr w:rsidR="00ED1093" w:rsidRPr="00BE6836" w14:paraId="589A56E1" w14:textId="77777777" w:rsidTr="00ED1093">
        <w:trPr>
          <w:trHeight w:val="240"/>
        </w:trPr>
        <w:tc>
          <w:tcPr>
            <w:tcW w:w="0" w:type="auto"/>
            <w:tcBorders>
              <w:top w:val="nil"/>
              <w:left w:val="nil"/>
              <w:bottom w:val="single" w:sz="4" w:space="0" w:color="auto"/>
              <w:right w:val="nil"/>
            </w:tcBorders>
            <w:shd w:val="clear" w:color="auto" w:fill="auto"/>
            <w:noWrap/>
            <w:hideMark/>
          </w:tcPr>
          <w:p w14:paraId="5D62B0F3"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Embedding Method</w:t>
            </w:r>
          </w:p>
        </w:tc>
        <w:tc>
          <w:tcPr>
            <w:tcW w:w="0" w:type="auto"/>
            <w:tcBorders>
              <w:top w:val="nil"/>
              <w:left w:val="nil"/>
              <w:bottom w:val="single" w:sz="4" w:space="0" w:color="auto"/>
              <w:right w:val="nil"/>
            </w:tcBorders>
            <w:shd w:val="clear" w:color="auto" w:fill="auto"/>
            <w:noWrap/>
            <w:hideMark/>
          </w:tcPr>
          <w:p w14:paraId="2E2B34DE" w14:textId="77777777" w:rsidR="00ED1093" w:rsidRPr="00BE6836" w:rsidRDefault="00ED1093" w:rsidP="00FC3090">
            <w:pPr>
              <w:jc w:val="both"/>
              <w:rPr>
                <w:rFonts w:eastAsia="宋体"/>
                <w:color w:val="000000"/>
                <w:sz w:val="15"/>
                <w:szCs w:val="16"/>
              </w:rPr>
            </w:pPr>
            <w:r>
              <w:rPr>
                <w:rFonts w:eastAsia="宋体"/>
                <w:color w:val="000000"/>
                <w:sz w:val="15"/>
                <w:szCs w:val="16"/>
              </w:rPr>
              <w:t>R</w:t>
            </w:r>
            <w:r w:rsidRPr="00BE6836">
              <w:rPr>
                <w:rFonts w:eastAsia="宋体"/>
                <w:color w:val="000000"/>
                <w:sz w:val="15"/>
                <w:szCs w:val="16"/>
              </w:rPr>
              <w:t>@10</w:t>
            </w:r>
          </w:p>
        </w:tc>
        <w:tc>
          <w:tcPr>
            <w:tcW w:w="0" w:type="auto"/>
            <w:tcBorders>
              <w:top w:val="nil"/>
              <w:left w:val="nil"/>
              <w:bottom w:val="single" w:sz="4" w:space="0" w:color="auto"/>
              <w:right w:val="nil"/>
            </w:tcBorders>
            <w:shd w:val="clear" w:color="auto" w:fill="auto"/>
            <w:noWrap/>
            <w:hideMark/>
          </w:tcPr>
          <w:p w14:paraId="4A97F347" w14:textId="77777777" w:rsidR="00ED1093" w:rsidRPr="00BE6836" w:rsidRDefault="00ED1093" w:rsidP="00FC3090">
            <w:pPr>
              <w:jc w:val="both"/>
              <w:rPr>
                <w:rFonts w:eastAsia="宋体"/>
                <w:color w:val="000000"/>
                <w:sz w:val="15"/>
                <w:szCs w:val="16"/>
              </w:rPr>
            </w:pPr>
            <w:r>
              <w:rPr>
                <w:rFonts w:eastAsia="宋体"/>
                <w:color w:val="000000"/>
                <w:sz w:val="15"/>
                <w:szCs w:val="16"/>
              </w:rPr>
              <w:t>R</w:t>
            </w:r>
            <w:r w:rsidRPr="00BE6836">
              <w:rPr>
                <w:rFonts w:eastAsia="宋体"/>
                <w:color w:val="000000"/>
                <w:sz w:val="15"/>
                <w:szCs w:val="16"/>
              </w:rPr>
              <w:t>@20</w:t>
            </w:r>
          </w:p>
        </w:tc>
        <w:tc>
          <w:tcPr>
            <w:tcW w:w="0" w:type="auto"/>
            <w:tcBorders>
              <w:top w:val="nil"/>
              <w:left w:val="nil"/>
              <w:bottom w:val="single" w:sz="4" w:space="0" w:color="auto"/>
              <w:right w:val="nil"/>
            </w:tcBorders>
            <w:shd w:val="clear" w:color="auto" w:fill="auto"/>
            <w:noWrap/>
            <w:hideMark/>
          </w:tcPr>
          <w:p w14:paraId="425CC156" w14:textId="77777777" w:rsidR="00ED1093" w:rsidRPr="00BE6836" w:rsidRDefault="00ED1093" w:rsidP="00FC3090">
            <w:pPr>
              <w:jc w:val="both"/>
              <w:rPr>
                <w:rFonts w:eastAsia="宋体"/>
                <w:color w:val="000000"/>
                <w:sz w:val="15"/>
                <w:szCs w:val="16"/>
              </w:rPr>
            </w:pPr>
            <w:r>
              <w:rPr>
                <w:rFonts w:eastAsia="宋体"/>
                <w:color w:val="000000"/>
                <w:sz w:val="15"/>
                <w:szCs w:val="16"/>
              </w:rPr>
              <w:t>R</w:t>
            </w:r>
            <w:r w:rsidRPr="00BE6836">
              <w:rPr>
                <w:rFonts w:eastAsia="宋体"/>
                <w:color w:val="000000"/>
                <w:sz w:val="15"/>
                <w:szCs w:val="16"/>
              </w:rPr>
              <w:t>@50</w:t>
            </w:r>
          </w:p>
        </w:tc>
        <w:tc>
          <w:tcPr>
            <w:tcW w:w="0" w:type="auto"/>
            <w:tcBorders>
              <w:top w:val="nil"/>
              <w:left w:val="nil"/>
              <w:bottom w:val="single" w:sz="4" w:space="0" w:color="auto"/>
              <w:right w:val="nil"/>
            </w:tcBorders>
            <w:shd w:val="clear" w:color="auto" w:fill="auto"/>
            <w:noWrap/>
            <w:hideMark/>
          </w:tcPr>
          <w:p w14:paraId="7B71D236" w14:textId="77777777" w:rsidR="00ED1093" w:rsidRPr="00BE6836" w:rsidRDefault="00ED1093" w:rsidP="00FC3090">
            <w:pPr>
              <w:jc w:val="both"/>
              <w:rPr>
                <w:rFonts w:eastAsia="宋体"/>
                <w:color w:val="000000"/>
                <w:sz w:val="15"/>
                <w:szCs w:val="16"/>
              </w:rPr>
            </w:pPr>
            <w:r>
              <w:rPr>
                <w:rFonts w:eastAsia="宋体"/>
                <w:color w:val="000000"/>
                <w:sz w:val="15"/>
                <w:szCs w:val="16"/>
              </w:rPr>
              <w:t>R</w:t>
            </w:r>
            <w:r w:rsidRPr="00BE6836">
              <w:rPr>
                <w:rFonts w:eastAsia="宋体"/>
                <w:color w:val="000000"/>
                <w:sz w:val="15"/>
                <w:szCs w:val="16"/>
              </w:rPr>
              <w:t>@100</w:t>
            </w:r>
          </w:p>
        </w:tc>
      </w:tr>
      <w:tr w:rsidR="00ED1093" w:rsidRPr="00BE6836" w14:paraId="030BE21D" w14:textId="77777777" w:rsidTr="00ED1093">
        <w:trPr>
          <w:trHeight w:val="271"/>
        </w:trPr>
        <w:tc>
          <w:tcPr>
            <w:tcW w:w="0" w:type="auto"/>
            <w:tcBorders>
              <w:top w:val="single" w:sz="4" w:space="0" w:color="auto"/>
              <w:left w:val="nil"/>
              <w:bottom w:val="nil"/>
              <w:right w:val="nil"/>
            </w:tcBorders>
            <w:shd w:val="clear" w:color="auto" w:fill="auto"/>
            <w:noWrap/>
            <w:hideMark/>
          </w:tcPr>
          <w:p w14:paraId="3403D9EB"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document2vec-TF</w:t>
            </w:r>
          </w:p>
        </w:tc>
        <w:tc>
          <w:tcPr>
            <w:tcW w:w="0" w:type="auto"/>
            <w:tcBorders>
              <w:top w:val="single" w:sz="4" w:space="0" w:color="auto"/>
              <w:left w:val="nil"/>
              <w:bottom w:val="nil"/>
              <w:right w:val="nil"/>
            </w:tcBorders>
            <w:shd w:val="clear" w:color="auto" w:fill="auto"/>
            <w:noWrap/>
            <w:hideMark/>
          </w:tcPr>
          <w:p w14:paraId="12CBE098"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0.078 </w:t>
            </w:r>
          </w:p>
        </w:tc>
        <w:tc>
          <w:tcPr>
            <w:tcW w:w="0" w:type="auto"/>
            <w:tcBorders>
              <w:top w:val="single" w:sz="4" w:space="0" w:color="auto"/>
              <w:left w:val="nil"/>
              <w:bottom w:val="nil"/>
              <w:right w:val="nil"/>
            </w:tcBorders>
            <w:shd w:val="clear" w:color="auto" w:fill="auto"/>
            <w:noWrap/>
            <w:hideMark/>
          </w:tcPr>
          <w:p w14:paraId="3273E0FD"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0.111 </w:t>
            </w:r>
          </w:p>
        </w:tc>
        <w:tc>
          <w:tcPr>
            <w:tcW w:w="0" w:type="auto"/>
            <w:tcBorders>
              <w:top w:val="single" w:sz="4" w:space="0" w:color="auto"/>
              <w:left w:val="nil"/>
              <w:bottom w:val="nil"/>
              <w:right w:val="nil"/>
            </w:tcBorders>
            <w:shd w:val="clear" w:color="auto" w:fill="auto"/>
            <w:noWrap/>
            <w:hideMark/>
          </w:tcPr>
          <w:p w14:paraId="228B257A"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0.169 </w:t>
            </w:r>
          </w:p>
        </w:tc>
        <w:tc>
          <w:tcPr>
            <w:tcW w:w="0" w:type="auto"/>
            <w:tcBorders>
              <w:top w:val="single" w:sz="4" w:space="0" w:color="auto"/>
              <w:left w:val="nil"/>
              <w:bottom w:val="nil"/>
              <w:right w:val="nil"/>
            </w:tcBorders>
            <w:shd w:val="clear" w:color="auto" w:fill="auto"/>
            <w:noWrap/>
            <w:hideMark/>
          </w:tcPr>
          <w:p w14:paraId="4F296B72"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0.232 </w:t>
            </w:r>
          </w:p>
        </w:tc>
      </w:tr>
      <w:tr w:rsidR="00ED1093" w:rsidRPr="007D4AF8" w14:paraId="639F63F9" w14:textId="77777777" w:rsidTr="00ED1093">
        <w:trPr>
          <w:trHeight w:val="240"/>
        </w:trPr>
        <w:tc>
          <w:tcPr>
            <w:tcW w:w="0" w:type="auto"/>
            <w:tcBorders>
              <w:top w:val="nil"/>
              <w:left w:val="nil"/>
              <w:bottom w:val="nil"/>
              <w:right w:val="nil"/>
            </w:tcBorders>
            <w:shd w:val="clear" w:color="auto" w:fill="auto"/>
            <w:noWrap/>
            <w:hideMark/>
          </w:tcPr>
          <w:p w14:paraId="79EE2303"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document2vec-TFIDF</w:t>
            </w:r>
          </w:p>
        </w:tc>
        <w:tc>
          <w:tcPr>
            <w:tcW w:w="0" w:type="auto"/>
            <w:tcBorders>
              <w:top w:val="nil"/>
              <w:left w:val="nil"/>
              <w:bottom w:val="nil"/>
              <w:right w:val="nil"/>
            </w:tcBorders>
            <w:shd w:val="clear" w:color="auto" w:fill="auto"/>
            <w:noWrap/>
            <w:hideMark/>
          </w:tcPr>
          <w:p w14:paraId="3FC217F0" w14:textId="77777777" w:rsidR="00ED1093" w:rsidRPr="007D4AF8" w:rsidRDefault="00ED1093" w:rsidP="00FC3090">
            <w:pPr>
              <w:jc w:val="both"/>
              <w:rPr>
                <w:rFonts w:eastAsia="宋体"/>
                <w:b/>
                <w:color w:val="000000"/>
                <w:sz w:val="15"/>
                <w:szCs w:val="16"/>
              </w:rPr>
            </w:pPr>
            <w:r w:rsidRPr="007D4AF8">
              <w:rPr>
                <w:rFonts w:eastAsia="宋体"/>
                <w:b/>
                <w:color w:val="000000"/>
                <w:sz w:val="15"/>
                <w:szCs w:val="16"/>
              </w:rPr>
              <w:t xml:space="preserve">0.160 </w:t>
            </w:r>
          </w:p>
        </w:tc>
        <w:tc>
          <w:tcPr>
            <w:tcW w:w="0" w:type="auto"/>
            <w:tcBorders>
              <w:top w:val="nil"/>
              <w:left w:val="nil"/>
              <w:bottom w:val="nil"/>
              <w:right w:val="nil"/>
            </w:tcBorders>
            <w:shd w:val="clear" w:color="auto" w:fill="auto"/>
            <w:noWrap/>
            <w:hideMark/>
          </w:tcPr>
          <w:p w14:paraId="141D27AF" w14:textId="77777777" w:rsidR="00ED1093" w:rsidRPr="007D4AF8" w:rsidRDefault="00ED1093" w:rsidP="00FC3090">
            <w:pPr>
              <w:jc w:val="both"/>
              <w:rPr>
                <w:rFonts w:eastAsia="宋体"/>
                <w:b/>
                <w:color w:val="000000"/>
                <w:sz w:val="15"/>
                <w:szCs w:val="16"/>
              </w:rPr>
            </w:pPr>
            <w:r w:rsidRPr="007D4AF8">
              <w:rPr>
                <w:rFonts w:eastAsia="宋体"/>
                <w:b/>
                <w:color w:val="000000"/>
                <w:sz w:val="15"/>
                <w:szCs w:val="16"/>
              </w:rPr>
              <w:t xml:space="preserve">0.233 </w:t>
            </w:r>
          </w:p>
        </w:tc>
        <w:tc>
          <w:tcPr>
            <w:tcW w:w="0" w:type="auto"/>
            <w:tcBorders>
              <w:top w:val="nil"/>
              <w:left w:val="nil"/>
              <w:bottom w:val="nil"/>
              <w:right w:val="nil"/>
            </w:tcBorders>
            <w:shd w:val="clear" w:color="auto" w:fill="auto"/>
            <w:noWrap/>
            <w:hideMark/>
          </w:tcPr>
          <w:p w14:paraId="3D8821B7" w14:textId="77777777" w:rsidR="00ED1093" w:rsidRPr="007D4AF8" w:rsidRDefault="00ED1093" w:rsidP="00FC3090">
            <w:pPr>
              <w:jc w:val="both"/>
              <w:rPr>
                <w:rFonts w:eastAsia="宋体"/>
                <w:b/>
                <w:color w:val="000000"/>
                <w:sz w:val="15"/>
                <w:szCs w:val="16"/>
              </w:rPr>
            </w:pPr>
            <w:r w:rsidRPr="007D4AF8">
              <w:rPr>
                <w:rFonts w:eastAsia="宋体"/>
                <w:b/>
                <w:color w:val="000000"/>
                <w:sz w:val="15"/>
                <w:szCs w:val="16"/>
              </w:rPr>
              <w:t xml:space="preserve">0.335 </w:t>
            </w:r>
          </w:p>
        </w:tc>
        <w:tc>
          <w:tcPr>
            <w:tcW w:w="0" w:type="auto"/>
            <w:tcBorders>
              <w:top w:val="nil"/>
              <w:left w:val="nil"/>
              <w:bottom w:val="nil"/>
              <w:right w:val="nil"/>
            </w:tcBorders>
            <w:shd w:val="clear" w:color="auto" w:fill="auto"/>
            <w:noWrap/>
            <w:hideMark/>
          </w:tcPr>
          <w:p w14:paraId="2A824BB7" w14:textId="77777777" w:rsidR="00ED1093" w:rsidRPr="007D4AF8" w:rsidRDefault="00ED1093" w:rsidP="00FC3090">
            <w:pPr>
              <w:jc w:val="both"/>
              <w:rPr>
                <w:rFonts w:eastAsia="宋体"/>
                <w:b/>
                <w:color w:val="000000"/>
                <w:sz w:val="15"/>
                <w:szCs w:val="16"/>
              </w:rPr>
            </w:pPr>
            <w:r w:rsidRPr="007D4AF8">
              <w:rPr>
                <w:rFonts w:eastAsia="宋体"/>
                <w:b/>
                <w:color w:val="000000"/>
                <w:sz w:val="15"/>
                <w:szCs w:val="16"/>
              </w:rPr>
              <w:t xml:space="preserve">0.423 </w:t>
            </w:r>
          </w:p>
        </w:tc>
      </w:tr>
      <w:tr w:rsidR="00ED1093" w:rsidRPr="00BE6836" w14:paraId="2B41A886" w14:textId="77777777" w:rsidTr="00ED1093">
        <w:trPr>
          <w:trHeight w:val="240"/>
        </w:trPr>
        <w:tc>
          <w:tcPr>
            <w:tcW w:w="0" w:type="auto"/>
            <w:tcBorders>
              <w:top w:val="nil"/>
              <w:left w:val="nil"/>
              <w:bottom w:val="nil"/>
              <w:right w:val="nil"/>
            </w:tcBorders>
            <w:shd w:val="clear" w:color="auto" w:fill="auto"/>
            <w:noWrap/>
            <w:hideMark/>
          </w:tcPr>
          <w:p w14:paraId="74CB4602"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document2vec-Word2vec</w:t>
            </w:r>
          </w:p>
        </w:tc>
        <w:tc>
          <w:tcPr>
            <w:tcW w:w="0" w:type="auto"/>
            <w:tcBorders>
              <w:top w:val="nil"/>
              <w:left w:val="nil"/>
              <w:bottom w:val="nil"/>
              <w:right w:val="nil"/>
            </w:tcBorders>
            <w:shd w:val="clear" w:color="auto" w:fill="auto"/>
            <w:noWrap/>
            <w:hideMark/>
          </w:tcPr>
          <w:p w14:paraId="3549B2EA"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0.097 </w:t>
            </w:r>
          </w:p>
        </w:tc>
        <w:tc>
          <w:tcPr>
            <w:tcW w:w="0" w:type="auto"/>
            <w:tcBorders>
              <w:top w:val="nil"/>
              <w:left w:val="nil"/>
              <w:bottom w:val="nil"/>
              <w:right w:val="nil"/>
            </w:tcBorders>
            <w:shd w:val="clear" w:color="auto" w:fill="auto"/>
            <w:noWrap/>
            <w:hideMark/>
          </w:tcPr>
          <w:p w14:paraId="67617BF8"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0.144 </w:t>
            </w:r>
          </w:p>
        </w:tc>
        <w:tc>
          <w:tcPr>
            <w:tcW w:w="0" w:type="auto"/>
            <w:tcBorders>
              <w:top w:val="nil"/>
              <w:left w:val="nil"/>
              <w:bottom w:val="nil"/>
              <w:right w:val="nil"/>
            </w:tcBorders>
            <w:shd w:val="clear" w:color="auto" w:fill="auto"/>
            <w:noWrap/>
            <w:hideMark/>
          </w:tcPr>
          <w:p w14:paraId="21DDC571"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0.221 </w:t>
            </w:r>
          </w:p>
        </w:tc>
        <w:tc>
          <w:tcPr>
            <w:tcW w:w="0" w:type="auto"/>
            <w:tcBorders>
              <w:top w:val="nil"/>
              <w:left w:val="nil"/>
              <w:bottom w:val="nil"/>
              <w:right w:val="nil"/>
            </w:tcBorders>
            <w:shd w:val="clear" w:color="auto" w:fill="auto"/>
            <w:noWrap/>
            <w:hideMark/>
          </w:tcPr>
          <w:p w14:paraId="53EC4C8D"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0.299 </w:t>
            </w:r>
          </w:p>
        </w:tc>
      </w:tr>
      <w:tr w:rsidR="00ED1093" w:rsidRPr="00BE6836" w14:paraId="712AACCB" w14:textId="77777777" w:rsidTr="00ED1093">
        <w:trPr>
          <w:trHeight w:val="240"/>
        </w:trPr>
        <w:tc>
          <w:tcPr>
            <w:tcW w:w="0" w:type="auto"/>
            <w:tcBorders>
              <w:top w:val="nil"/>
              <w:left w:val="nil"/>
              <w:bottom w:val="dotted" w:sz="4" w:space="0" w:color="auto"/>
              <w:right w:val="nil"/>
            </w:tcBorders>
            <w:shd w:val="clear" w:color="auto" w:fill="auto"/>
            <w:noWrap/>
            <w:hideMark/>
          </w:tcPr>
          <w:p w14:paraId="10EAD45B"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document2vec-Para2vec</w:t>
            </w:r>
          </w:p>
        </w:tc>
        <w:tc>
          <w:tcPr>
            <w:tcW w:w="0" w:type="auto"/>
            <w:tcBorders>
              <w:top w:val="nil"/>
              <w:left w:val="nil"/>
              <w:bottom w:val="dotted" w:sz="4" w:space="0" w:color="auto"/>
              <w:right w:val="nil"/>
            </w:tcBorders>
            <w:shd w:val="clear" w:color="auto" w:fill="auto"/>
            <w:noWrap/>
            <w:hideMark/>
          </w:tcPr>
          <w:p w14:paraId="1BE158F7"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0.129 </w:t>
            </w:r>
          </w:p>
        </w:tc>
        <w:tc>
          <w:tcPr>
            <w:tcW w:w="0" w:type="auto"/>
            <w:tcBorders>
              <w:top w:val="nil"/>
              <w:left w:val="nil"/>
              <w:bottom w:val="dotted" w:sz="4" w:space="0" w:color="auto"/>
              <w:right w:val="nil"/>
            </w:tcBorders>
            <w:shd w:val="clear" w:color="auto" w:fill="auto"/>
            <w:noWrap/>
            <w:hideMark/>
          </w:tcPr>
          <w:p w14:paraId="2F1EAE29"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0.196 </w:t>
            </w:r>
          </w:p>
        </w:tc>
        <w:tc>
          <w:tcPr>
            <w:tcW w:w="0" w:type="auto"/>
            <w:tcBorders>
              <w:top w:val="nil"/>
              <w:left w:val="nil"/>
              <w:bottom w:val="dotted" w:sz="4" w:space="0" w:color="auto"/>
              <w:right w:val="nil"/>
            </w:tcBorders>
            <w:shd w:val="clear" w:color="auto" w:fill="auto"/>
            <w:noWrap/>
            <w:hideMark/>
          </w:tcPr>
          <w:p w14:paraId="470C17BC"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0.303 </w:t>
            </w:r>
          </w:p>
        </w:tc>
        <w:tc>
          <w:tcPr>
            <w:tcW w:w="0" w:type="auto"/>
            <w:tcBorders>
              <w:top w:val="nil"/>
              <w:left w:val="nil"/>
              <w:bottom w:val="dotted" w:sz="4" w:space="0" w:color="auto"/>
              <w:right w:val="nil"/>
            </w:tcBorders>
            <w:shd w:val="clear" w:color="auto" w:fill="auto"/>
            <w:noWrap/>
            <w:hideMark/>
          </w:tcPr>
          <w:p w14:paraId="35F77405"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0.405 </w:t>
            </w:r>
          </w:p>
        </w:tc>
      </w:tr>
      <w:tr w:rsidR="00ED1093" w:rsidRPr="00BE6836" w14:paraId="34C40245" w14:textId="77777777" w:rsidTr="00ED1093">
        <w:trPr>
          <w:trHeight w:val="240"/>
        </w:trPr>
        <w:tc>
          <w:tcPr>
            <w:tcW w:w="0" w:type="auto"/>
            <w:tcBorders>
              <w:top w:val="dotted" w:sz="4" w:space="0" w:color="auto"/>
              <w:left w:val="nil"/>
              <w:bottom w:val="nil"/>
              <w:right w:val="nil"/>
            </w:tcBorders>
            <w:shd w:val="clear" w:color="auto" w:fill="auto"/>
            <w:noWrap/>
          </w:tcPr>
          <w:p w14:paraId="0D33E4CE"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Context2Document-TF</w:t>
            </w:r>
          </w:p>
        </w:tc>
        <w:tc>
          <w:tcPr>
            <w:tcW w:w="0" w:type="auto"/>
            <w:tcBorders>
              <w:top w:val="dotted" w:sz="4" w:space="0" w:color="auto"/>
              <w:left w:val="nil"/>
              <w:bottom w:val="nil"/>
              <w:right w:val="nil"/>
            </w:tcBorders>
            <w:shd w:val="clear" w:color="auto" w:fill="auto"/>
            <w:noWrap/>
          </w:tcPr>
          <w:p w14:paraId="1ADD6C75"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0.119 </w:t>
            </w:r>
          </w:p>
        </w:tc>
        <w:tc>
          <w:tcPr>
            <w:tcW w:w="0" w:type="auto"/>
            <w:tcBorders>
              <w:top w:val="dotted" w:sz="4" w:space="0" w:color="auto"/>
              <w:left w:val="nil"/>
              <w:bottom w:val="nil"/>
              <w:right w:val="nil"/>
            </w:tcBorders>
            <w:shd w:val="clear" w:color="auto" w:fill="auto"/>
            <w:noWrap/>
          </w:tcPr>
          <w:p w14:paraId="3B969221"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0.179 </w:t>
            </w:r>
          </w:p>
        </w:tc>
        <w:tc>
          <w:tcPr>
            <w:tcW w:w="0" w:type="auto"/>
            <w:tcBorders>
              <w:top w:val="dotted" w:sz="4" w:space="0" w:color="auto"/>
              <w:left w:val="nil"/>
              <w:bottom w:val="nil"/>
              <w:right w:val="nil"/>
            </w:tcBorders>
            <w:shd w:val="clear" w:color="auto" w:fill="auto"/>
            <w:noWrap/>
          </w:tcPr>
          <w:p w14:paraId="1A70DCB9"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0.263 </w:t>
            </w:r>
          </w:p>
        </w:tc>
        <w:tc>
          <w:tcPr>
            <w:tcW w:w="0" w:type="auto"/>
            <w:tcBorders>
              <w:top w:val="dotted" w:sz="4" w:space="0" w:color="auto"/>
              <w:left w:val="nil"/>
              <w:bottom w:val="nil"/>
              <w:right w:val="nil"/>
            </w:tcBorders>
            <w:shd w:val="clear" w:color="auto" w:fill="auto"/>
            <w:noWrap/>
          </w:tcPr>
          <w:p w14:paraId="76D06BC9"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0.333 </w:t>
            </w:r>
          </w:p>
        </w:tc>
      </w:tr>
      <w:tr w:rsidR="00ED1093" w:rsidRPr="00BE6836" w14:paraId="535B6F5B" w14:textId="77777777" w:rsidTr="00ED1093">
        <w:trPr>
          <w:trHeight w:val="240"/>
        </w:trPr>
        <w:tc>
          <w:tcPr>
            <w:tcW w:w="0" w:type="auto"/>
            <w:tcBorders>
              <w:top w:val="nil"/>
              <w:left w:val="nil"/>
              <w:bottom w:val="nil"/>
              <w:right w:val="nil"/>
            </w:tcBorders>
            <w:shd w:val="clear" w:color="auto" w:fill="auto"/>
            <w:noWrap/>
            <w:hideMark/>
          </w:tcPr>
          <w:p w14:paraId="5E97DB78"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Context2Document-TFIDF</w:t>
            </w:r>
          </w:p>
        </w:tc>
        <w:tc>
          <w:tcPr>
            <w:tcW w:w="0" w:type="auto"/>
            <w:tcBorders>
              <w:top w:val="nil"/>
              <w:left w:val="nil"/>
              <w:bottom w:val="nil"/>
              <w:right w:val="nil"/>
            </w:tcBorders>
            <w:shd w:val="clear" w:color="auto" w:fill="auto"/>
            <w:noWrap/>
            <w:hideMark/>
          </w:tcPr>
          <w:p w14:paraId="02CB7299"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0.119 </w:t>
            </w:r>
          </w:p>
        </w:tc>
        <w:tc>
          <w:tcPr>
            <w:tcW w:w="0" w:type="auto"/>
            <w:tcBorders>
              <w:top w:val="nil"/>
              <w:left w:val="nil"/>
              <w:bottom w:val="nil"/>
              <w:right w:val="nil"/>
            </w:tcBorders>
            <w:shd w:val="clear" w:color="auto" w:fill="auto"/>
            <w:noWrap/>
            <w:hideMark/>
          </w:tcPr>
          <w:p w14:paraId="51F80F8D"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0.180 </w:t>
            </w:r>
          </w:p>
        </w:tc>
        <w:tc>
          <w:tcPr>
            <w:tcW w:w="0" w:type="auto"/>
            <w:tcBorders>
              <w:top w:val="nil"/>
              <w:left w:val="nil"/>
              <w:bottom w:val="nil"/>
              <w:right w:val="nil"/>
            </w:tcBorders>
            <w:shd w:val="clear" w:color="auto" w:fill="auto"/>
            <w:noWrap/>
            <w:hideMark/>
          </w:tcPr>
          <w:p w14:paraId="3479885D"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0.304 </w:t>
            </w:r>
          </w:p>
        </w:tc>
        <w:tc>
          <w:tcPr>
            <w:tcW w:w="0" w:type="auto"/>
            <w:tcBorders>
              <w:top w:val="nil"/>
              <w:left w:val="nil"/>
              <w:bottom w:val="nil"/>
              <w:right w:val="nil"/>
            </w:tcBorders>
            <w:shd w:val="clear" w:color="auto" w:fill="auto"/>
            <w:noWrap/>
            <w:hideMark/>
          </w:tcPr>
          <w:p w14:paraId="35713718"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0.401 </w:t>
            </w:r>
          </w:p>
        </w:tc>
      </w:tr>
      <w:tr w:rsidR="00ED1093" w:rsidRPr="00BE6836" w14:paraId="054E3F33" w14:textId="77777777" w:rsidTr="00ED1093">
        <w:trPr>
          <w:trHeight w:val="240"/>
        </w:trPr>
        <w:tc>
          <w:tcPr>
            <w:tcW w:w="0" w:type="auto"/>
            <w:tcBorders>
              <w:top w:val="nil"/>
              <w:left w:val="nil"/>
              <w:right w:val="nil"/>
            </w:tcBorders>
            <w:shd w:val="clear" w:color="auto" w:fill="auto"/>
            <w:noWrap/>
          </w:tcPr>
          <w:p w14:paraId="75CBD584" w14:textId="77777777" w:rsidR="00ED1093" w:rsidRPr="00BE6836" w:rsidRDefault="00ED1093" w:rsidP="00FC3090">
            <w:pPr>
              <w:jc w:val="both"/>
              <w:rPr>
                <w:rFonts w:eastAsia="宋体"/>
                <w:color w:val="000000"/>
                <w:sz w:val="15"/>
                <w:szCs w:val="16"/>
              </w:rPr>
            </w:pPr>
            <w:r>
              <w:rPr>
                <w:rFonts w:eastAsia="宋体"/>
                <w:color w:val="000000"/>
                <w:sz w:val="15"/>
                <w:szCs w:val="15"/>
              </w:rPr>
              <w:t>Context2Document-Word2vec</w:t>
            </w:r>
          </w:p>
        </w:tc>
        <w:tc>
          <w:tcPr>
            <w:tcW w:w="0" w:type="auto"/>
            <w:tcBorders>
              <w:top w:val="nil"/>
              <w:left w:val="nil"/>
              <w:right w:val="nil"/>
            </w:tcBorders>
            <w:shd w:val="clear" w:color="auto" w:fill="auto"/>
            <w:noWrap/>
          </w:tcPr>
          <w:p w14:paraId="27CB1287" w14:textId="77777777" w:rsidR="00ED1093" w:rsidRPr="00BE6836" w:rsidRDefault="00ED1093" w:rsidP="00FC3090">
            <w:pPr>
              <w:jc w:val="both"/>
              <w:rPr>
                <w:rFonts w:eastAsia="宋体"/>
                <w:color w:val="000000"/>
                <w:sz w:val="15"/>
                <w:szCs w:val="16"/>
              </w:rPr>
            </w:pPr>
            <w:r>
              <w:rPr>
                <w:rFonts w:eastAsia="宋体"/>
                <w:color w:val="000000"/>
                <w:sz w:val="15"/>
                <w:szCs w:val="15"/>
              </w:rPr>
              <w:t>0.107</w:t>
            </w:r>
          </w:p>
        </w:tc>
        <w:tc>
          <w:tcPr>
            <w:tcW w:w="0" w:type="auto"/>
            <w:tcBorders>
              <w:top w:val="nil"/>
              <w:left w:val="nil"/>
              <w:right w:val="nil"/>
            </w:tcBorders>
            <w:shd w:val="clear" w:color="auto" w:fill="auto"/>
            <w:noWrap/>
          </w:tcPr>
          <w:p w14:paraId="34929C56" w14:textId="77777777" w:rsidR="00ED1093" w:rsidRPr="00BE6836" w:rsidRDefault="00ED1093" w:rsidP="00FC3090">
            <w:pPr>
              <w:jc w:val="both"/>
              <w:rPr>
                <w:rFonts w:eastAsia="宋体"/>
                <w:color w:val="000000"/>
                <w:sz w:val="15"/>
                <w:szCs w:val="16"/>
              </w:rPr>
            </w:pPr>
            <w:r>
              <w:rPr>
                <w:rFonts w:eastAsia="宋体"/>
                <w:color w:val="000000"/>
                <w:sz w:val="15"/>
                <w:szCs w:val="15"/>
              </w:rPr>
              <w:t>0.156</w:t>
            </w:r>
          </w:p>
        </w:tc>
        <w:tc>
          <w:tcPr>
            <w:tcW w:w="0" w:type="auto"/>
            <w:tcBorders>
              <w:top w:val="nil"/>
              <w:left w:val="nil"/>
              <w:right w:val="nil"/>
            </w:tcBorders>
            <w:shd w:val="clear" w:color="auto" w:fill="auto"/>
            <w:noWrap/>
          </w:tcPr>
          <w:p w14:paraId="77845A2B" w14:textId="77777777" w:rsidR="00ED1093" w:rsidRPr="00BE6836" w:rsidRDefault="00ED1093" w:rsidP="00FC3090">
            <w:pPr>
              <w:jc w:val="both"/>
              <w:rPr>
                <w:rFonts w:eastAsia="宋体"/>
                <w:color w:val="000000"/>
                <w:sz w:val="15"/>
                <w:szCs w:val="16"/>
              </w:rPr>
            </w:pPr>
            <w:r>
              <w:rPr>
                <w:rFonts w:eastAsia="宋体"/>
                <w:color w:val="000000"/>
                <w:sz w:val="15"/>
                <w:szCs w:val="15"/>
              </w:rPr>
              <w:t>0.234</w:t>
            </w:r>
          </w:p>
        </w:tc>
        <w:tc>
          <w:tcPr>
            <w:tcW w:w="0" w:type="auto"/>
            <w:tcBorders>
              <w:top w:val="nil"/>
              <w:left w:val="nil"/>
              <w:right w:val="nil"/>
            </w:tcBorders>
            <w:shd w:val="clear" w:color="auto" w:fill="auto"/>
            <w:noWrap/>
          </w:tcPr>
          <w:p w14:paraId="2B84160A" w14:textId="77777777" w:rsidR="00ED1093" w:rsidRPr="00BE6836" w:rsidRDefault="00ED1093" w:rsidP="00FC3090">
            <w:pPr>
              <w:jc w:val="both"/>
              <w:rPr>
                <w:rFonts w:eastAsia="宋体"/>
                <w:color w:val="000000"/>
                <w:sz w:val="15"/>
                <w:szCs w:val="16"/>
              </w:rPr>
            </w:pPr>
            <w:r>
              <w:rPr>
                <w:rFonts w:eastAsia="宋体"/>
                <w:color w:val="000000"/>
                <w:sz w:val="15"/>
                <w:szCs w:val="15"/>
              </w:rPr>
              <w:t>0.299</w:t>
            </w:r>
          </w:p>
        </w:tc>
      </w:tr>
      <w:tr w:rsidR="00ED1093" w:rsidRPr="00BE6836" w14:paraId="6F25B104" w14:textId="77777777" w:rsidTr="00ED1093">
        <w:trPr>
          <w:trHeight w:val="240"/>
        </w:trPr>
        <w:tc>
          <w:tcPr>
            <w:tcW w:w="0" w:type="auto"/>
            <w:tcBorders>
              <w:top w:val="nil"/>
              <w:left w:val="nil"/>
              <w:bottom w:val="dotted" w:sz="4" w:space="0" w:color="auto"/>
              <w:right w:val="nil"/>
            </w:tcBorders>
            <w:shd w:val="clear" w:color="auto" w:fill="auto"/>
            <w:noWrap/>
            <w:hideMark/>
          </w:tcPr>
          <w:p w14:paraId="25DB3888"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Context2Document-Para2vec</w:t>
            </w:r>
          </w:p>
        </w:tc>
        <w:tc>
          <w:tcPr>
            <w:tcW w:w="0" w:type="auto"/>
            <w:tcBorders>
              <w:top w:val="nil"/>
              <w:left w:val="nil"/>
              <w:bottom w:val="dotted" w:sz="4" w:space="0" w:color="auto"/>
              <w:right w:val="nil"/>
            </w:tcBorders>
            <w:shd w:val="clear" w:color="auto" w:fill="auto"/>
            <w:noWrap/>
            <w:hideMark/>
          </w:tcPr>
          <w:p w14:paraId="66148B4D" w14:textId="77777777" w:rsidR="00ED1093" w:rsidRPr="007D4AF8" w:rsidRDefault="00ED1093" w:rsidP="00FC3090">
            <w:pPr>
              <w:jc w:val="both"/>
              <w:rPr>
                <w:rFonts w:eastAsia="宋体"/>
                <w:b/>
                <w:color w:val="000000"/>
                <w:sz w:val="15"/>
                <w:szCs w:val="16"/>
              </w:rPr>
            </w:pPr>
            <w:r w:rsidRPr="007D4AF8">
              <w:rPr>
                <w:rFonts w:eastAsia="宋体"/>
                <w:b/>
                <w:color w:val="000000"/>
                <w:sz w:val="15"/>
                <w:szCs w:val="16"/>
              </w:rPr>
              <w:t xml:space="preserve">0.159 </w:t>
            </w:r>
          </w:p>
        </w:tc>
        <w:tc>
          <w:tcPr>
            <w:tcW w:w="0" w:type="auto"/>
            <w:tcBorders>
              <w:top w:val="nil"/>
              <w:left w:val="nil"/>
              <w:bottom w:val="dotted" w:sz="4" w:space="0" w:color="auto"/>
              <w:right w:val="nil"/>
            </w:tcBorders>
            <w:shd w:val="clear" w:color="auto" w:fill="auto"/>
            <w:noWrap/>
            <w:hideMark/>
          </w:tcPr>
          <w:p w14:paraId="3D30F745" w14:textId="77777777" w:rsidR="00ED1093" w:rsidRPr="007D4AF8" w:rsidRDefault="00ED1093" w:rsidP="00FC3090">
            <w:pPr>
              <w:jc w:val="both"/>
              <w:rPr>
                <w:rFonts w:eastAsia="宋体"/>
                <w:b/>
                <w:color w:val="000000"/>
                <w:sz w:val="15"/>
                <w:szCs w:val="16"/>
              </w:rPr>
            </w:pPr>
            <w:r w:rsidRPr="007D4AF8">
              <w:rPr>
                <w:rFonts w:eastAsia="宋体"/>
                <w:b/>
                <w:color w:val="000000"/>
                <w:sz w:val="15"/>
                <w:szCs w:val="16"/>
              </w:rPr>
              <w:t xml:space="preserve">0.223 </w:t>
            </w:r>
          </w:p>
        </w:tc>
        <w:tc>
          <w:tcPr>
            <w:tcW w:w="0" w:type="auto"/>
            <w:tcBorders>
              <w:top w:val="nil"/>
              <w:left w:val="nil"/>
              <w:bottom w:val="dotted" w:sz="4" w:space="0" w:color="auto"/>
              <w:right w:val="nil"/>
            </w:tcBorders>
            <w:shd w:val="clear" w:color="auto" w:fill="auto"/>
            <w:noWrap/>
            <w:hideMark/>
          </w:tcPr>
          <w:p w14:paraId="1A8AD3EE" w14:textId="77777777" w:rsidR="00ED1093" w:rsidRPr="007D4AF8" w:rsidRDefault="00ED1093" w:rsidP="00FC3090">
            <w:pPr>
              <w:jc w:val="both"/>
              <w:rPr>
                <w:rFonts w:eastAsia="宋体"/>
                <w:b/>
                <w:color w:val="000000"/>
                <w:sz w:val="15"/>
                <w:szCs w:val="16"/>
              </w:rPr>
            </w:pPr>
            <w:r w:rsidRPr="007D4AF8">
              <w:rPr>
                <w:rFonts w:eastAsia="宋体"/>
                <w:b/>
                <w:color w:val="000000"/>
                <w:sz w:val="15"/>
                <w:szCs w:val="16"/>
              </w:rPr>
              <w:t xml:space="preserve">0.322 </w:t>
            </w:r>
          </w:p>
        </w:tc>
        <w:tc>
          <w:tcPr>
            <w:tcW w:w="0" w:type="auto"/>
            <w:tcBorders>
              <w:top w:val="nil"/>
              <w:left w:val="nil"/>
              <w:bottom w:val="dotted" w:sz="4" w:space="0" w:color="auto"/>
              <w:right w:val="nil"/>
            </w:tcBorders>
            <w:shd w:val="clear" w:color="auto" w:fill="auto"/>
            <w:noWrap/>
            <w:hideMark/>
          </w:tcPr>
          <w:p w14:paraId="5AF11E56" w14:textId="77777777" w:rsidR="00ED1093" w:rsidRPr="007D4AF8" w:rsidRDefault="00ED1093" w:rsidP="00FC3090">
            <w:pPr>
              <w:jc w:val="both"/>
              <w:rPr>
                <w:rFonts w:eastAsia="宋体"/>
                <w:b/>
                <w:color w:val="000000"/>
                <w:sz w:val="15"/>
                <w:szCs w:val="16"/>
              </w:rPr>
            </w:pPr>
            <w:r w:rsidRPr="007D4AF8">
              <w:rPr>
                <w:rFonts w:eastAsia="宋体"/>
                <w:b/>
                <w:color w:val="000000"/>
                <w:sz w:val="15"/>
                <w:szCs w:val="16"/>
              </w:rPr>
              <w:t xml:space="preserve">0.423 </w:t>
            </w:r>
          </w:p>
        </w:tc>
      </w:tr>
      <w:tr w:rsidR="00ED1093" w:rsidRPr="00BE6836" w14:paraId="7DFDA206" w14:textId="77777777" w:rsidTr="00ED1093">
        <w:trPr>
          <w:trHeight w:val="240"/>
        </w:trPr>
        <w:tc>
          <w:tcPr>
            <w:tcW w:w="0" w:type="auto"/>
            <w:tcBorders>
              <w:top w:val="dotted" w:sz="4" w:space="0" w:color="auto"/>
              <w:left w:val="nil"/>
              <w:bottom w:val="nil"/>
              <w:right w:val="nil"/>
            </w:tcBorders>
            <w:shd w:val="clear" w:color="auto" w:fill="auto"/>
            <w:noWrap/>
            <w:hideMark/>
          </w:tcPr>
          <w:p w14:paraId="1404D640"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CitationNetwork-1st</w:t>
            </w:r>
          </w:p>
        </w:tc>
        <w:tc>
          <w:tcPr>
            <w:tcW w:w="0" w:type="auto"/>
            <w:tcBorders>
              <w:top w:val="dotted" w:sz="4" w:space="0" w:color="auto"/>
              <w:left w:val="nil"/>
              <w:bottom w:val="nil"/>
              <w:right w:val="nil"/>
            </w:tcBorders>
            <w:shd w:val="clear" w:color="auto" w:fill="auto"/>
            <w:noWrap/>
            <w:hideMark/>
          </w:tcPr>
          <w:p w14:paraId="189C0907" w14:textId="77777777" w:rsidR="00ED1093" w:rsidRPr="007D4AF8" w:rsidRDefault="00ED1093" w:rsidP="00FC3090">
            <w:pPr>
              <w:jc w:val="both"/>
              <w:rPr>
                <w:rFonts w:eastAsia="宋体"/>
                <w:b/>
                <w:color w:val="000000"/>
                <w:sz w:val="15"/>
                <w:szCs w:val="16"/>
              </w:rPr>
            </w:pPr>
            <w:r w:rsidRPr="007D4AF8">
              <w:rPr>
                <w:rFonts w:eastAsia="宋体"/>
                <w:b/>
                <w:color w:val="000000"/>
                <w:sz w:val="15"/>
                <w:szCs w:val="16"/>
              </w:rPr>
              <w:t xml:space="preserve">0.100 </w:t>
            </w:r>
          </w:p>
        </w:tc>
        <w:tc>
          <w:tcPr>
            <w:tcW w:w="0" w:type="auto"/>
            <w:tcBorders>
              <w:top w:val="dotted" w:sz="4" w:space="0" w:color="auto"/>
              <w:left w:val="nil"/>
              <w:bottom w:val="nil"/>
              <w:right w:val="nil"/>
            </w:tcBorders>
            <w:shd w:val="clear" w:color="auto" w:fill="auto"/>
            <w:noWrap/>
            <w:hideMark/>
          </w:tcPr>
          <w:p w14:paraId="351318BA" w14:textId="77777777" w:rsidR="00ED1093" w:rsidRPr="007D4AF8" w:rsidRDefault="00ED1093" w:rsidP="00FC3090">
            <w:pPr>
              <w:jc w:val="both"/>
              <w:rPr>
                <w:rFonts w:eastAsia="宋体"/>
                <w:b/>
                <w:color w:val="000000"/>
                <w:sz w:val="15"/>
                <w:szCs w:val="16"/>
              </w:rPr>
            </w:pPr>
            <w:r w:rsidRPr="007D4AF8">
              <w:rPr>
                <w:rFonts w:eastAsia="宋体"/>
                <w:b/>
                <w:color w:val="000000"/>
                <w:sz w:val="15"/>
                <w:szCs w:val="16"/>
              </w:rPr>
              <w:t xml:space="preserve">0.169 </w:t>
            </w:r>
          </w:p>
        </w:tc>
        <w:tc>
          <w:tcPr>
            <w:tcW w:w="0" w:type="auto"/>
            <w:tcBorders>
              <w:top w:val="dotted" w:sz="4" w:space="0" w:color="auto"/>
              <w:left w:val="nil"/>
              <w:bottom w:val="nil"/>
              <w:right w:val="nil"/>
            </w:tcBorders>
            <w:shd w:val="clear" w:color="auto" w:fill="auto"/>
            <w:noWrap/>
            <w:hideMark/>
          </w:tcPr>
          <w:p w14:paraId="38A8607A" w14:textId="77777777" w:rsidR="00ED1093" w:rsidRPr="007D4AF8" w:rsidRDefault="00ED1093" w:rsidP="00FC3090">
            <w:pPr>
              <w:jc w:val="both"/>
              <w:rPr>
                <w:rFonts w:eastAsia="宋体"/>
                <w:b/>
                <w:color w:val="000000"/>
                <w:sz w:val="15"/>
                <w:szCs w:val="16"/>
              </w:rPr>
            </w:pPr>
            <w:r w:rsidRPr="007D4AF8">
              <w:rPr>
                <w:rFonts w:eastAsia="宋体"/>
                <w:b/>
                <w:color w:val="000000"/>
                <w:sz w:val="15"/>
                <w:szCs w:val="16"/>
              </w:rPr>
              <w:t xml:space="preserve">0.303 </w:t>
            </w:r>
          </w:p>
        </w:tc>
        <w:tc>
          <w:tcPr>
            <w:tcW w:w="0" w:type="auto"/>
            <w:tcBorders>
              <w:top w:val="dotted" w:sz="4" w:space="0" w:color="auto"/>
              <w:left w:val="nil"/>
              <w:bottom w:val="nil"/>
              <w:right w:val="nil"/>
            </w:tcBorders>
            <w:shd w:val="clear" w:color="auto" w:fill="auto"/>
            <w:noWrap/>
            <w:hideMark/>
          </w:tcPr>
          <w:p w14:paraId="2E89F80C" w14:textId="77777777" w:rsidR="00ED1093" w:rsidRPr="007D4AF8" w:rsidRDefault="00ED1093" w:rsidP="00FC3090">
            <w:pPr>
              <w:jc w:val="both"/>
              <w:rPr>
                <w:rFonts w:eastAsia="宋体"/>
                <w:b/>
                <w:color w:val="000000"/>
                <w:sz w:val="15"/>
                <w:szCs w:val="16"/>
              </w:rPr>
            </w:pPr>
            <w:r w:rsidRPr="007D4AF8">
              <w:rPr>
                <w:rFonts w:eastAsia="宋体"/>
                <w:b/>
                <w:color w:val="000000"/>
                <w:sz w:val="15"/>
                <w:szCs w:val="16"/>
              </w:rPr>
              <w:t xml:space="preserve">0.419 </w:t>
            </w:r>
          </w:p>
        </w:tc>
      </w:tr>
      <w:tr w:rsidR="00ED1093" w:rsidRPr="00BE6836" w14:paraId="5F6A7FE3" w14:textId="77777777" w:rsidTr="00ED1093">
        <w:trPr>
          <w:trHeight w:val="240"/>
        </w:trPr>
        <w:tc>
          <w:tcPr>
            <w:tcW w:w="0" w:type="auto"/>
            <w:tcBorders>
              <w:top w:val="nil"/>
              <w:left w:val="nil"/>
              <w:bottom w:val="nil"/>
              <w:right w:val="nil"/>
            </w:tcBorders>
            <w:shd w:val="clear" w:color="auto" w:fill="auto"/>
            <w:noWrap/>
            <w:hideMark/>
          </w:tcPr>
          <w:p w14:paraId="063DACD4"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CitationNetwork-2nd</w:t>
            </w:r>
          </w:p>
        </w:tc>
        <w:tc>
          <w:tcPr>
            <w:tcW w:w="0" w:type="auto"/>
            <w:tcBorders>
              <w:top w:val="nil"/>
              <w:left w:val="nil"/>
              <w:bottom w:val="nil"/>
              <w:right w:val="nil"/>
            </w:tcBorders>
            <w:shd w:val="clear" w:color="auto" w:fill="auto"/>
            <w:noWrap/>
            <w:hideMark/>
          </w:tcPr>
          <w:p w14:paraId="071C032E"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0.074 </w:t>
            </w:r>
          </w:p>
        </w:tc>
        <w:tc>
          <w:tcPr>
            <w:tcW w:w="0" w:type="auto"/>
            <w:tcBorders>
              <w:top w:val="nil"/>
              <w:left w:val="nil"/>
              <w:bottom w:val="nil"/>
              <w:right w:val="nil"/>
            </w:tcBorders>
            <w:shd w:val="clear" w:color="auto" w:fill="auto"/>
            <w:noWrap/>
            <w:hideMark/>
          </w:tcPr>
          <w:p w14:paraId="58B2BE19"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0.118 </w:t>
            </w:r>
          </w:p>
        </w:tc>
        <w:tc>
          <w:tcPr>
            <w:tcW w:w="0" w:type="auto"/>
            <w:tcBorders>
              <w:top w:val="nil"/>
              <w:left w:val="nil"/>
              <w:bottom w:val="nil"/>
              <w:right w:val="nil"/>
            </w:tcBorders>
            <w:shd w:val="clear" w:color="auto" w:fill="auto"/>
            <w:noWrap/>
            <w:hideMark/>
          </w:tcPr>
          <w:p w14:paraId="5C339C5F"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0.204 </w:t>
            </w:r>
          </w:p>
        </w:tc>
        <w:tc>
          <w:tcPr>
            <w:tcW w:w="0" w:type="auto"/>
            <w:tcBorders>
              <w:top w:val="nil"/>
              <w:left w:val="nil"/>
              <w:bottom w:val="nil"/>
              <w:right w:val="nil"/>
            </w:tcBorders>
            <w:shd w:val="clear" w:color="auto" w:fill="auto"/>
            <w:noWrap/>
            <w:hideMark/>
          </w:tcPr>
          <w:p w14:paraId="4302D9CE"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0.283 </w:t>
            </w:r>
          </w:p>
        </w:tc>
      </w:tr>
      <w:tr w:rsidR="00ED1093" w:rsidRPr="00BE6836" w14:paraId="10513198" w14:textId="77777777" w:rsidTr="00ED1093">
        <w:trPr>
          <w:trHeight w:val="240"/>
        </w:trPr>
        <w:tc>
          <w:tcPr>
            <w:tcW w:w="0" w:type="auto"/>
            <w:tcBorders>
              <w:top w:val="nil"/>
              <w:left w:val="nil"/>
              <w:bottom w:val="nil"/>
              <w:right w:val="nil"/>
            </w:tcBorders>
            <w:shd w:val="clear" w:color="auto" w:fill="auto"/>
            <w:noWrap/>
            <w:hideMark/>
          </w:tcPr>
          <w:p w14:paraId="13B90F52"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CitationNetworkBi-2nd</w:t>
            </w:r>
          </w:p>
        </w:tc>
        <w:tc>
          <w:tcPr>
            <w:tcW w:w="0" w:type="auto"/>
            <w:tcBorders>
              <w:top w:val="nil"/>
              <w:left w:val="nil"/>
              <w:bottom w:val="nil"/>
              <w:right w:val="nil"/>
            </w:tcBorders>
            <w:shd w:val="clear" w:color="auto" w:fill="auto"/>
            <w:noWrap/>
            <w:hideMark/>
          </w:tcPr>
          <w:p w14:paraId="3D8D66D3"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0.074 </w:t>
            </w:r>
          </w:p>
        </w:tc>
        <w:tc>
          <w:tcPr>
            <w:tcW w:w="0" w:type="auto"/>
            <w:tcBorders>
              <w:top w:val="nil"/>
              <w:left w:val="nil"/>
              <w:bottom w:val="nil"/>
              <w:right w:val="nil"/>
            </w:tcBorders>
            <w:shd w:val="clear" w:color="auto" w:fill="auto"/>
            <w:noWrap/>
            <w:hideMark/>
          </w:tcPr>
          <w:p w14:paraId="74AE82AB"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0.110 </w:t>
            </w:r>
          </w:p>
        </w:tc>
        <w:tc>
          <w:tcPr>
            <w:tcW w:w="0" w:type="auto"/>
            <w:tcBorders>
              <w:top w:val="nil"/>
              <w:left w:val="nil"/>
              <w:bottom w:val="nil"/>
              <w:right w:val="nil"/>
            </w:tcBorders>
            <w:shd w:val="clear" w:color="auto" w:fill="auto"/>
            <w:noWrap/>
            <w:hideMark/>
          </w:tcPr>
          <w:p w14:paraId="65D7C80A"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0.205 </w:t>
            </w:r>
          </w:p>
        </w:tc>
        <w:tc>
          <w:tcPr>
            <w:tcW w:w="0" w:type="auto"/>
            <w:tcBorders>
              <w:top w:val="nil"/>
              <w:left w:val="nil"/>
              <w:bottom w:val="nil"/>
              <w:right w:val="nil"/>
            </w:tcBorders>
            <w:shd w:val="clear" w:color="auto" w:fill="auto"/>
            <w:noWrap/>
            <w:hideMark/>
          </w:tcPr>
          <w:p w14:paraId="22221375"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0.285 </w:t>
            </w:r>
          </w:p>
        </w:tc>
      </w:tr>
      <w:tr w:rsidR="00ED1093" w:rsidRPr="00BE6836" w14:paraId="2160C0E1" w14:textId="77777777" w:rsidTr="00ED1093">
        <w:trPr>
          <w:trHeight w:val="240"/>
        </w:trPr>
        <w:tc>
          <w:tcPr>
            <w:tcW w:w="0" w:type="auto"/>
            <w:tcBorders>
              <w:top w:val="nil"/>
              <w:left w:val="nil"/>
              <w:bottom w:val="nil"/>
              <w:right w:val="nil"/>
            </w:tcBorders>
            <w:shd w:val="clear" w:color="auto" w:fill="auto"/>
            <w:noWrap/>
            <w:hideMark/>
          </w:tcPr>
          <w:p w14:paraId="15E84FA4" w14:textId="77777777" w:rsidR="00ED1093" w:rsidRPr="00BE6836" w:rsidRDefault="00ED1093" w:rsidP="00FC3090">
            <w:pPr>
              <w:jc w:val="both"/>
              <w:rPr>
                <w:rFonts w:eastAsia="宋体"/>
                <w:color w:val="000000"/>
                <w:sz w:val="15"/>
                <w:szCs w:val="16"/>
              </w:rPr>
            </w:pPr>
            <w:r>
              <w:rPr>
                <w:rFonts w:eastAsia="宋体"/>
                <w:color w:val="000000"/>
                <w:sz w:val="15"/>
                <w:szCs w:val="16"/>
              </w:rPr>
              <w:t>CoC</w:t>
            </w:r>
            <w:r w:rsidRPr="00BE6836">
              <w:rPr>
                <w:rFonts w:eastAsia="宋体"/>
                <w:color w:val="000000"/>
                <w:sz w:val="15"/>
                <w:szCs w:val="16"/>
              </w:rPr>
              <w:t>itedNetwork</w:t>
            </w:r>
          </w:p>
        </w:tc>
        <w:tc>
          <w:tcPr>
            <w:tcW w:w="0" w:type="auto"/>
            <w:tcBorders>
              <w:top w:val="nil"/>
              <w:left w:val="nil"/>
              <w:bottom w:val="nil"/>
              <w:right w:val="nil"/>
            </w:tcBorders>
            <w:shd w:val="clear" w:color="auto" w:fill="auto"/>
            <w:noWrap/>
            <w:hideMark/>
          </w:tcPr>
          <w:p w14:paraId="0C43FBA1"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0.088 </w:t>
            </w:r>
          </w:p>
        </w:tc>
        <w:tc>
          <w:tcPr>
            <w:tcW w:w="0" w:type="auto"/>
            <w:tcBorders>
              <w:top w:val="nil"/>
              <w:left w:val="nil"/>
              <w:bottom w:val="nil"/>
              <w:right w:val="nil"/>
            </w:tcBorders>
            <w:shd w:val="clear" w:color="auto" w:fill="auto"/>
            <w:noWrap/>
            <w:hideMark/>
          </w:tcPr>
          <w:p w14:paraId="27191A0B"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0.149 </w:t>
            </w:r>
          </w:p>
        </w:tc>
        <w:tc>
          <w:tcPr>
            <w:tcW w:w="0" w:type="auto"/>
            <w:tcBorders>
              <w:top w:val="nil"/>
              <w:left w:val="nil"/>
              <w:bottom w:val="nil"/>
              <w:right w:val="nil"/>
            </w:tcBorders>
            <w:shd w:val="clear" w:color="auto" w:fill="auto"/>
            <w:noWrap/>
            <w:hideMark/>
          </w:tcPr>
          <w:p w14:paraId="0908E793"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0.251 </w:t>
            </w:r>
          </w:p>
        </w:tc>
        <w:tc>
          <w:tcPr>
            <w:tcW w:w="0" w:type="auto"/>
            <w:tcBorders>
              <w:top w:val="nil"/>
              <w:left w:val="nil"/>
              <w:bottom w:val="nil"/>
              <w:right w:val="nil"/>
            </w:tcBorders>
            <w:shd w:val="clear" w:color="auto" w:fill="auto"/>
            <w:noWrap/>
            <w:hideMark/>
          </w:tcPr>
          <w:p w14:paraId="35A8A222"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0.332 </w:t>
            </w:r>
          </w:p>
        </w:tc>
      </w:tr>
      <w:tr w:rsidR="00ED1093" w:rsidRPr="00BE6836" w14:paraId="1C6671B6" w14:textId="77777777" w:rsidTr="00ED1093">
        <w:trPr>
          <w:trHeight w:val="240"/>
        </w:trPr>
        <w:tc>
          <w:tcPr>
            <w:tcW w:w="0" w:type="auto"/>
            <w:tcBorders>
              <w:top w:val="nil"/>
              <w:left w:val="nil"/>
              <w:bottom w:val="nil"/>
              <w:right w:val="nil"/>
            </w:tcBorders>
            <w:shd w:val="clear" w:color="auto" w:fill="auto"/>
            <w:noWrap/>
            <w:hideMark/>
          </w:tcPr>
          <w:p w14:paraId="17D43901" w14:textId="77777777" w:rsidR="00ED1093" w:rsidRPr="00BE6836" w:rsidRDefault="00ED1093" w:rsidP="00FC3090">
            <w:pPr>
              <w:jc w:val="both"/>
              <w:rPr>
                <w:rFonts w:eastAsia="宋体"/>
                <w:color w:val="000000"/>
                <w:sz w:val="15"/>
                <w:szCs w:val="16"/>
              </w:rPr>
            </w:pPr>
            <w:r>
              <w:rPr>
                <w:rFonts w:eastAsia="宋体"/>
                <w:color w:val="000000"/>
                <w:sz w:val="15"/>
                <w:szCs w:val="16"/>
              </w:rPr>
              <w:t>CoC</w:t>
            </w:r>
            <w:r w:rsidRPr="00BE6836">
              <w:rPr>
                <w:rFonts w:eastAsia="宋体"/>
                <w:color w:val="000000"/>
                <w:sz w:val="15"/>
                <w:szCs w:val="16"/>
              </w:rPr>
              <w:t>itingNetwork</w:t>
            </w:r>
          </w:p>
        </w:tc>
        <w:tc>
          <w:tcPr>
            <w:tcW w:w="0" w:type="auto"/>
            <w:tcBorders>
              <w:top w:val="nil"/>
              <w:left w:val="nil"/>
              <w:bottom w:val="nil"/>
              <w:right w:val="nil"/>
            </w:tcBorders>
            <w:shd w:val="clear" w:color="auto" w:fill="auto"/>
            <w:noWrap/>
            <w:hideMark/>
          </w:tcPr>
          <w:p w14:paraId="439B96DB"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0.035 </w:t>
            </w:r>
          </w:p>
        </w:tc>
        <w:tc>
          <w:tcPr>
            <w:tcW w:w="0" w:type="auto"/>
            <w:tcBorders>
              <w:top w:val="nil"/>
              <w:left w:val="nil"/>
              <w:bottom w:val="nil"/>
              <w:right w:val="nil"/>
            </w:tcBorders>
            <w:shd w:val="clear" w:color="auto" w:fill="auto"/>
            <w:noWrap/>
            <w:hideMark/>
          </w:tcPr>
          <w:p w14:paraId="42F731F1"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0.059 </w:t>
            </w:r>
          </w:p>
        </w:tc>
        <w:tc>
          <w:tcPr>
            <w:tcW w:w="0" w:type="auto"/>
            <w:tcBorders>
              <w:top w:val="nil"/>
              <w:left w:val="nil"/>
              <w:bottom w:val="nil"/>
              <w:right w:val="nil"/>
            </w:tcBorders>
            <w:shd w:val="clear" w:color="auto" w:fill="auto"/>
            <w:noWrap/>
            <w:hideMark/>
          </w:tcPr>
          <w:p w14:paraId="2043B0FC"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0.114 </w:t>
            </w:r>
          </w:p>
        </w:tc>
        <w:tc>
          <w:tcPr>
            <w:tcW w:w="0" w:type="auto"/>
            <w:tcBorders>
              <w:top w:val="nil"/>
              <w:left w:val="nil"/>
              <w:bottom w:val="nil"/>
              <w:right w:val="nil"/>
            </w:tcBorders>
            <w:shd w:val="clear" w:color="auto" w:fill="auto"/>
            <w:noWrap/>
            <w:hideMark/>
          </w:tcPr>
          <w:p w14:paraId="5FE9837E"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0.181 </w:t>
            </w:r>
          </w:p>
        </w:tc>
      </w:tr>
      <w:tr w:rsidR="00ED1093" w:rsidRPr="00BE6836" w14:paraId="232529AE" w14:textId="77777777" w:rsidTr="00ED1093">
        <w:trPr>
          <w:trHeight w:val="240"/>
        </w:trPr>
        <w:tc>
          <w:tcPr>
            <w:tcW w:w="0" w:type="auto"/>
            <w:tcBorders>
              <w:top w:val="nil"/>
              <w:left w:val="nil"/>
              <w:right w:val="nil"/>
            </w:tcBorders>
            <w:shd w:val="clear" w:color="auto" w:fill="auto"/>
            <w:noWrap/>
            <w:hideMark/>
          </w:tcPr>
          <w:p w14:paraId="21250D0A"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CN+CCitedN</w:t>
            </w:r>
          </w:p>
        </w:tc>
        <w:tc>
          <w:tcPr>
            <w:tcW w:w="0" w:type="auto"/>
            <w:tcBorders>
              <w:top w:val="nil"/>
              <w:left w:val="nil"/>
              <w:right w:val="nil"/>
            </w:tcBorders>
            <w:shd w:val="clear" w:color="auto" w:fill="auto"/>
            <w:noWrap/>
            <w:hideMark/>
          </w:tcPr>
          <w:p w14:paraId="2571FBC5"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0.094 </w:t>
            </w:r>
          </w:p>
        </w:tc>
        <w:tc>
          <w:tcPr>
            <w:tcW w:w="0" w:type="auto"/>
            <w:tcBorders>
              <w:top w:val="nil"/>
              <w:left w:val="nil"/>
              <w:right w:val="nil"/>
            </w:tcBorders>
            <w:shd w:val="clear" w:color="auto" w:fill="auto"/>
            <w:noWrap/>
            <w:hideMark/>
          </w:tcPr>
          <w:p w14:paraId="20D484D1"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0.164 </w:t>
            </w:r>
          </w:p>
        </w:tc>
        <w:tc>
          <w:tcPr>
            <w:tcW w:w="0" w:type="auto"/>
            <w:tcBorders>
              <w:top w:val="nil"/>
              <w:left w:val="nil"/>
              <w:right w:val="nil"/>
            </w:tcBorders>
            <w:shd w:val="clear" w:color="auto" w:fill="auto"/>
            <w:noWrap/>
            <w:hideMark/>
          </w:tcPr>
          <w:p w14:paraId="13F80E03"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0.291 </w:t>
            </w:r>
          </w:p>
        </w:tc>
        <w:tc>
          <w:tcPr>
            <w:tcW w:w="0" w:type="auto"/>
            <w:tcBorders>
              <w:top w:val="nil"/>
              <w:left w:val="nil"/>
              <w:right w:val="nil"/>
            </w:tcBorders>
            <w:shd w:val="clear" w:color="auto" w:fill="auto"/>
            <w:noWrap/>
            <w:hideMark/>
          </w:tcPr>
          <w:p w14:paraId="2E3E3287"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0.399 </w:t>
            </w:r>
          </w:p>
        </w:tc>
      </w:tr>
      <w:tr w:rsidR="00ED1093" w:rsidRPr="00BE6836" w14:paraId="110760AF" w14:textId="77777777" w:rsidTr="00ED1093">
        <w:trPr>
          <w:trHeight w:val="240"/>
        </w:trPr>
        <w:tc>
          <w:tcPr>
            <w:tcW w:w="0" w:type="auto"/>
            <w:tcBorders>
              <w:top w:val="nil"/>
              <w:left w:val="nil"/>
              <w:bottom w:val="dotted" w:sz="4" w:space="0" w:color="auto"/>
              <w:right w:val="nil"/>
            </w:tcBorders>
            <w:shd w:val="clear" w:color="auto" w:fill="auto"/>
            <w:noWrap/>
            <w:hideMark/>
          </w:tcPr>
          <w:p w14:paraId="63BCBA5F"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CN+CCitingN</w:t>
            </w:r>
          </w:p>
        </w:tc>
        <w:tc>
          <w:tcPr>
            <w:tcW w:w="0" w:type="auto"/>
            <w:tcBorders>
              <w:top w:val="nil"/>
              <w:left w:val="nil"/>
              <w:bottom w:val="dotted" w:sz="4" w:space="0" w:color="auto"/>
              <w:right w:val="nil"/>
            </w:tcBorders>
            <w:shd w:val="clear" w:color="auto" w:fill="auto"/>
            <w:noWrap/>
            <w:hideMark/>
          </w:tcPr>
          <w:p w14:paraId="5A46B743"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0.034 </w:t>
            </w:r>
          </w:p>
        </w:tc>
        <w:tc>
          <w:tcPr>
            <w:tcW w:w="0" w:type="auto"/>
            <w:tcBorders>
              <w:top w:val="nil"/>
              <w:left w:val="nil"/>
              <w:bottom w:val="dotted" w:sz="4" w:space="0" w:color="auto"/>
              <w:right w:val="nil"/>
            </w:tcBorders>
            <w:shd w:val="clear" w:color="auto" w:fill="auto"/>
            <w:noWrap/>
            <w:hideMark/>
          </w:tcPr>
          <w:p w14:paraId="65F15CA1"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0.069 </w:t>
            </w:r>
          </w:p>
        </w:tc>
        <w:tc>
          <w:tcPr>
            <w:tcW w:w="0" w:type="auto"/>
            <w:tcBorders>
              <w:top w:val="nil"/>
              <w:left w:val="nil"/>
              <w:bottom w:val="dotted" w:sz="4" w:space="0" w:color="auto"/>
              <w:right w:val="nil"/>
            </w:tcBorders>
            <w:shd w:val="clear" w:color="auto" w:fill="auto"/>
            <w:noWrap/>
            <w:hideMark/>
          </w:tcPr>
          <w:p w14:paraId="777B7DC7"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0.134 </w:t>
            </w:r>
          </w:p>
        </w:tc>
        <w:tc>
          <w:tcPr>
            <w:tcW w:w="0" w:type="auto"/>
            <w:tcBorders>
              <w:top w:val="nil"/>
              <w:left w:val="nil"/>
              <w:bottom w:val="dotted" w:sz="4" w:space="0" w:color="auto"/>
              <w:right w:val="nil"/>
            </w:tcBorders>
            <w:shd w:val="clear" w:color="auto" w:fill="auto"/>
            <w:noWrap/>
            <w:hideMark/>
          </w:tcPr>
          <w:p w14:paraId="57952DB5"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0.211 </w:t>
            </w:r>
          </w:p>
        </w:tc>
      </w:tr>
      <w:tr w:rsidR="00ED1093" w:rsidRPr="00BE6836" w14:paraId="34DACD22" w14:textId="77777777" w:rsidTr="00ED1093">
        <w:trPr>
          <w:trHeight w:val="240"/>
        </w:trPr>
        <w:tc>
          <w:tcPr>
            <w:tcW w:w="0" w:type="auto"/>
            <w:tcBorders>
              <w:top w:val="dotted" w:sz="4" w:space="0" w:color="auto"/>
              <w:left w:val="nil"/>
              <w:bottom w:val="nil"/>
              <w:right w:val="nil"/>
            </w:tcBorders>
            <w:shd w:val="clear" w:color="auto" w:fill="auto"/>
            <w:noWrap/>
            <w:hideMark/>
          </w:tcPr>
          <w:p w14:paraId="6314CA93"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ContextSim-Para2vec</w:t>
            </w:r>
          </w:p>
        </w:tc>
        <w:tc>
          <w:tcPr>
            <w:tcW w:w="0" w:type="auto"/>
            <w:tcBorders>
              <w:top w:val="dotted" w:sz="4" w:space="0" w:color="auto"/>
              <w:left w:val="nil"/>
              <w:bottom w:val="nil"/>
              <w:right w:val="nil"/>
            </w:tcBorders>
            <w:shd w:val="clear" w:color="auto" w:fill="auto"/>
            <w:noWrap/>
            <w:hideMark/>
          </w:tcPr>
          <w:p w14:paraId="2FAC61AA"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0.075 </w:t>
            </w:r>
          </w:p>
        </w:tc>
        <w:tc>
          <w:tcPr>
            <w:tcW w:w="0" w:type="auto"/>
            <w:tcBorders>
              <w:top w:val="dotted" w:sz="4" w:space="0" w:color="auto"/>
              <w:left w:val="nil"/>
              <w:bottom w:val="nil"/>
              <w:right w:val="nil"/>
            </w:tcBorders>
            <w:shd w:val="clear" w:color="auto" w:fill="auto"/>
            <w:noWrap/>
            <w:hideMark/>
          </w:tcPr>
          <w:p w14:paraId="032B7EB1"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0.132 </w:t>
            </w:r>
          </w:p>
        </w:tc>
        <w:tc>
          <w:tcPr>
            <w:tcW w:w="0" w:type="auto"/>
            <w:tcBorders>
              <w:top w:val="dotted" w:sz="4" w:space="0" w:color="auto"/>
              <w:left w:val="nil"/>
              <w:bottom w:val="nil"/>
              <w:right w:val="nil"/>
            </w:tcBorders>
            <w:shd w:val="clear" w:color="auto" w:fill="auto"/>
            <w:noWrap/>
            <w:hideMark/>
          </w:tcPr>
          <w:p w14:paraId="36A80E2A"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0.217 </w:t>
            </w:r>
          </w:p>
        </w:tc>
        <w:tc>
          <w:tcPr>
            <w:tcW w:w="0" w:type="auto"/>
            <w:tcBorders>
              <w:top w:val="dotted" w:sz="4" w:space="0" w:color="auto"/>
              <w:left w:val="nil"/>
              <w:bottom w:val="nil"/>
              <w:right w:val="nil"/>
            </w:tcBorders>
            <w:shd w:val="clear" w:color="auto" w:fill="auto"/>
            <w:noWrap/>
            <w:hideMark/>
          </w:tcPr>
          <w:p w14:paraId="68342E22"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0.299 </w:t>
            </w:r>
          </w:p>
        </w:tc>
      </w:tr>
      <w:tr w:rsidR="00ED1093" w:rsidRPr="00BE6836" w14:paraId="7240512D" w14:textId="77777777" w:rsidTr="00ED1093">
        <w:trPr>
          <w:trHeight w:val="240"/>
        </w:trPr>
        <w:tc>
          <w:tcPr>
            <w:tcW w:w="0" w:type="auto"/>
            <w:tcBorders>
              <w:top w:val="nil"/>
              <w:left w:val="nil"/>
              <w:bottom w:val="nil"/>
              <w:right w:val="nil"/>
            </w:tcBorders>
            <w:shd w:val="clear" w:color="auto" w:fill="auto"/>
            <w:noWrap/>
            <w:hideMark/>
          </w:tcPr>
          <w:p w14:paraId="48FC51B7"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ContextSim-TFIDF</w:t>
            </w:r>
          </w:p>
        </w:tc>
        <w:tc>
          <w:tcPr>
            <w:tcW w:w="0" w:type="auto"/>
            <w:tcBorders>
              <w:top w:val="nil"/>
              <w:left w:val="nil"/>
              <w:bottom w:val="nil"/>
              <w:right w:val="nil"/>
            </w:tcBorders>
            <w:shd w:val="clear" w:color="auto" w:fill="auto"/>
            <w:noWrap/>
            <w:hideMark/>
          </w:tcPr>
          <w:p w14:paraId="12D7B472" w14:textId="77777777" w:rsidR="00ED1093" w:rsidRPr="009E723C" w:rsidRDefault="00ED1093" w:rsidP="00FC3090">
            <w:pPr>
              <w:jc w:val="both"/>
              <w:rPr>
                <w:rFonts w:eastAsia="宋体"/>
                <w:b/>
                <w:color w:val="000000"/>
                <w:sz w:val="15"/>
                <w:szCs w:val="16"/>
              </w:rPr>
            </w:pPr>
            <w:r w:rsidRPr="009E723C">
              <w:rPr>
                <w:rFonts w:eastAsia="宋体"/>
                <w:b/>
                <w:color w:val="000000"/>
                <w:sz w:val="15"/>
                <w:szCs w:val="16"/>
              </w:rPr>
              <w:t xml:space="preserve">0.098 </w:t>
            </w:r>
          </w:p>
        </w:tc>
        <w:tc>
          <w:tcPr>
            <w:tcW w:w="0" w:type="auto"/>
            <w:tcBorders>
              <w:top w:val="nil"/>
              <w:left w:val="nil"/>
              <w:bottom w:val="nil"/>
              <w:right w:val="nil"/>
            </w:tcBorders>
            <w:shd w:val="clear" w:color="auto" w:fill="auto"/>
            <w:noWrap/>
            <w:hideMark/>
          </w:tcPr>
          <w:p w14:paraId="78324085" w14:textId="77777777" w:rsidR="00ED1093" w:rsidRPr="009E723C" w:rsidRDefault="00ED1093" w:rsidP="00FC3090">
            <w:pPr>
              <w:jc w:val="both"/>
              <w:rPr>
                <w:rFonts w:eastAsia="宋体"/>
                <w:b/>
                <w:color w:val="000000"/>
                <w:sz w:val="15"/>
                <w:szCs w:val="16"/>
              </w:rPr>
            </w:pPr>
            <w:r w:rsidRPr="009E723C">
              <w:rPr>
                <w:rFonts w:eastAsia="宋体"/>
                <w:b/>
                <w:color w:val="000000"/>
                <w:sz w:val="15"/>
                <w:szCs w:val="16"/>
              </w:rPr>
              <w:t xml:space="preserve">0.150 </w:t>
            </w:r>
          </w:p>
        </w:tc>
        <w:tc>
          <w:tcPr>
            <w:tcW w:w="0" w:type="auto"/>
            <w:tcBorders>
              <w:top w:val="nil"/>
              <w:left w:val="nil"/>
              <w:bottom w:val="nil"/>
              <w:right w:val="nil"/>
            </w:tcBorders>
            <w:shd w:val="clear" w:color="auto" w:fill="auto"/>
            <w:noWrap/>
            <w:hideMark/>
          </w:tcPr>
          <w:p w14:paraId="3AE2169E" w14:textId="77777777" w:rsidR="00ED1093" w:rsidRPr="009E723C" w:rsidRDefault="00ED1093" w:rsidP="00FC3090">
            <w:pPr>
              <w:jc w:val="both"/>
              <w:rPr>
                <w:rFonts w:eastAsia="宋体"/>
                <w:b/>
                <w:color w:val="000000"/>
                <w:sz w:val="15"/>
                <w:szCs w:val="16"/>
              </w:rPr>
            </w:pPr>
            <w:r w:rsidRPr="009E723C">
              <w:rPr>
                <w:rFonts w:eastAsia="宋体"/>
                <w:b/>
                <w:color w:val="000000"/>
                <w:sz w:val="15"/>
                <w:szCs w:val="16"/>
              </w:rPr>
              <w:t xml:space="preserve">0.232 </w:t>
            </w:r>
          </w:p>
        </w:tc>
        <w:tc>
          <w:tcPr>
            <w:tcW w:w="0" w:type="auto"/>
            <w:tcBorders>
              <w:top w:val="nil"/>
              <w:left w:val="nil"/>
              <w:bottom w:val="nil"/>
              <w:right w:val="nil"/>
            </w:tcBorders>
            <w:shd w:val="clear" w:color="auto" w:fill="auto"/>
            <w:noWrap/>
            <w:hideMark/>
          </w:tcPr>
          <w:p w14:paraId="0E8A7F3F" w14:textId="77777777" w:rsidR="00ED1093" w:rsidRPr="009E723C" w:rsidRDefault="00ED1093" w:rsidP="00FC3090">
            <w:pPr>
              <w:jc w:val="both"/>
              <w:rPr>
                <w:rFonts w:eastAsia="宋体"/>
                <w:b/>
                <w:color w:val="000000"/>
                <w:sz w:val="15"/>
                <w:szCs w:val="16"/>
              </w:rPr>
            </w:pPr>
            <w:r w:rsidRPr="009E723C">
              <w:rPr>
                <w:rFonts w:eastAsia="宋体"/>
                <w:b/>
                <w:color w:val="000000"/>
                <w:sz w:val="15"/>
                <w:szCs w:val="16"/>
              </w:rPr>
              <w:t xml:space="preserve">0.310 </w:t>
            </w:r>
          </w:p>
        </w:tc>
      </w:tr>
      <w:tr w:rsidR="00ED1093" w:rsidRPr="00BE6836" w14:paraId="3FA5BBEE" w14:textId="77777777" w:rsidTr="00ED1093">
        <w:trPr>
          <w:trHeight w:val="240"/>
        </w:trPr>
        <w:tc>
          <w:tcPr>
            <w:tcW w:w="0" w:type="auto"/>
            <w:tcBorders>
              <w:top w:val="nil"/>
              <w:left w:val="nil"/>
              <w:bottom w:val="nil"/>
              <w:right w:val="nil"/>
            </w:tcBorders>
            <w:shd w:val="clear" w:color="auto" w:fill="auto"/>
            <w:noWrap/>
            <w:hideMark/>
          </w:tcPr>
          <w:p w14:paraId="28771B84"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ContextSim-Word2vec</w:t>
            </w:r>
          </w:p>
        </w:tc>
        <w:tc>
          <w:tcPr>
            <w:tcW w:w="0" w:type="auto"/>
            <w:tcBorders>
              <w:top w:val="nil"/>
              <w:left w:val="nil"/>
              <w:bottom w:val="nil"/>
              <w:right w:val="nil"/>
            </w:tcBorders>
            <w:shd w:val="clear" w:color="auto" w:fill="auto"/>
            <w:noWrap/>
            <w:hideMark/>
          </w:tcPr>
          <w:p w14:paraId="7C676DA4"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0.071 </w:t>
            </w:r>
          </w:p>
        </w:tc>
        <w:tc>
          <w:tcPr>
            <w:tcW w:w="0" w:type="auto"/>
            <w:tcBorders>
              <w:top w:val="nil"/>
              <w:left w:val="nil"/>
              <w:bottom w:val="nil"/>
              <w:right w:val="nil"/>
            </w:tcBorders>
            <w:shd w:val="clear" w:color="auto" w:fill="auto"/>
            <w:noWrap/>
            <w:hideMark/>
          </w:tcPr>
          <w:p w14:paraId="26E632DA"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0.125 </w:t>
            </w:r>
          </w:p>
        </w:tc>
        <w:tc>
          <w:tcPr>
            <w:tcW w:w="0" w:type="auto"/>
            <w:tcBorders>
              <w:top w:val="nil"/>
              <w:left w:val="nil"/>
              <w:bottom w:val="nil"/>
              <w:right w:val="nil"/>
            </w:tcBorders>
            <w:shd w:val="clear" w:color="auto" w:fill="auto"/>
            <w:noWrap/>
            <w:hideMark/>
          </w:tcPr>
          <w:p w14:paraId="68399BDA"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0.207 </w:t>
            </w:r>
          </w:p>
        </w:tc>
        <w:tc>
          <w:tcPr>
            <w:tcW w:w="0" w:type="auto"/>
            <w:tcBorders>
              <w:top w:val="nil"/>
              <w:left w:val="nil"/>
              <w:bottom w:val="nil"/>
              <w:right w:val="nil"/>
            </w:tcBorders>
            <w:shd w:val="clear" w:color="auto" w:fill="auto"/>
            <w:noWrap/>
            <w:hideMark/>
          </w:tcPr>
          <w:p w14:paraId="051CDF0D"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0.279 </w:t>
            </w:r>
          </w:p>
        </w:tc>
      </w:tr>
      <w:tr w:rsidR="00ED1093" w:rsidRPr="00BE6836" w14:paraId="3A3CA4D7" w14:textId="77777777" w:rsidTr="00ED1093">
        <w:trPr>
          <w:trHeight w:val="240"/>
        </w:trPr>
        <w:tc>
          <w:tcPr>
            <w:tcW w:w="0" w:type="auto"/>
            <w:tcBorders>
              <w:top w:val="nil"/>
              <w:left w:val="nil"/>
              <w:right w:val="nil"/>
            </w:tcBorders>
            <w:shd w:val="clear" w:color="auto" w:fill="auto"/>
            <w:noWrap/>
            <w:hideMark/>
          </w:tcPr>
          <w:p w14:paraId="54277ADE"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OwnerText-ContextSim</w:t>
            </w:r>
          </w:p>
        </w:tc>
        <w:tc>
          <w:tcPr>
            <w:tcW w:w="0" w:type="auto"/>
            <w:tcBorders>
              <w:top w:val="nil"/>
              <w:left w:val="nil"/>
              <w:right w:val="nil"/>
            </w:tcBorders>
            <w:shd w:val="clear" w:color="auto" w:fill="auto"/>
            <w:noWrap/>
            <w:hideMark/>
          </w:tcPr>
          <w:p w14:paraId="09A17596"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0.018 </w:t>
            </w:r>
          </w:p>
        </w:tc>
        <w:tc>
          <w:tcPr>
            <w:tcW w:w="0" w:type="auto"/>
            <w:tcBorders>
              <w:top w:val="nil"/>
              <w:left w:val="nil"/>
              <w:right w:val="nil"/>
            </w:tcBorders>
            <w:shd w:val="clear" w:color="auto" w:fill="auto"/>
            <w:noWrap/>
            <w:hideMark/>
          </w:tcPr>
          <w:p w14:paraId="1228B44A"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0.026 </w:t>
            </w:r>
          </w:p>
        </w:tc>
        <w:tc>
          <w:tcPr>
            <w:tcW w:w="0" w:type="auto"/>
            <w:tcBorders>
              <w:top w:val="nil"/>
              <w:left w:val="nil"/>
              <w:right w:val="nil"/>
            </w:tcBorders>
            <w:shd w:val="clear" w:color="auto" w:fill="auto"/>
            <w:noWrap/>
            <w:hideMark/>
          </w:tcPr>
          <w:p w14:paraId="3E994895"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0.040 </w:t>
            </w:r>
          </w:p>
        </w:tc>
        <w:tc>
          <w:tcPr>
            <w:tcW w:w="0" w:type="auto"/>
            <w:tcBorders>
              <w:top w:val="nil"/>
              <w:left w:val="nil"/>
              <w:right w:val="nil"/>
            </w:tcBorders>
            <w:shd w:val="clear" w:color="auto" w:fill="auto"/>
            <w:noWrap/>
            <w:hideMark/>
          </w:tcPr>
          <w:p w14:paraId="198263D5"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0.064 </w:t>
            </w:r>
          </w:p>
        </w:tc>
      </w:tr>
      <w:tr w:rsidR="00ED1093" w:rsidRPr="00BE6836" w14:paraId="1C7CB987" w14:textId="77777777" w:rsidTr="00ED1093">
        <w:trPr>
          <w:trHeight w:val="240"/>
        </w:trPr>
        <w:tc>
          <w:tcPr>
            <w:tcW w:w="0" w:type="auto"/>
            <w:tcBorders>
              <w:top w:val="nil"/>
              <w:left w:val="nil"/>
              <w:bottom w:val="dotted" w:sz="4" w:space="0" w:color="auto"/>
              <w:right w:val="nil"/>
            </w:tcBorders>
            <w:shd w:val="clear" w:color="auto" w:fill="auto"/>
            <w:noWrap/>
            <w:hideMark/>
          </w:tcPr>
          <w:p w14:paraId="438CAA5E"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TargetText-ContextSim</w:t>
            </w:r>
          </w:p>
        </w:tc>
        <w:tc>
          <w:tcPr>
            <w:tcW w:w="0" w:type="auto"/>
            <w:tcBorders>
              <w:top w:val="nil"/>
              <w:left w:val="nil"/>
              <w:bottom w:val="dotted" w:sz="4" w:space="0" w:color="auto"/>
              <w:right w:val="nil"/>
            </w:tcBorders>
            <w:shd w:val="clear" w:color="auto" w:fill="auto"/>
            <w:noWrap/>
            <w:hideMark/>
          </w:tcPr>
          <w:p w14:paraId="06709EF6"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0.011 </w:t>
            </w:r>
          </w:p>
        </w:tc>
        <w:tc>
          <w:tcPr>
            <w:tcW w:w="0" w:type="auto"/>
            <w:tcBorders>
              <w:top w:val="nil"/>
              <w:left w:val="nil"/>
              <w:bottom w:val="dotted" w:sz="4" w:space="0" w:color="auto"/>
              <w:right w:val="nil"/>
            </w:tcBorders>
            <w:shd w:val="clear" w:color="auto" w:fill="auto"/>
            <w:noWrap/>
            <w:hideMark/>
          </w:tcPr>
          <w:p w14:paraId="298EE96F"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0.020 </w:t>
            </w:r>
          </w:p>
        </w:tc>
        <w:tc>
          <w:tcPr>
            <w:tcW w:w="0" w:type="auto"/>
            <w:tcBorders>
              <w:top w:val="nil"/>
              <w:left w:val="nil"/>
              <w:bottom w:val="dotted" w:sz="4" w:space="0" w:color="auto"/>
              <w:right w:val="nil"/>
            </w:tcBorders>
            <w:shd w:val="clear" w:color="auto" w:fill="auto"/>
            <w:noWrap/>
            <w:hideMark/>
          </w:tcPr>
          <w:p w14:paraId="6A9E054A"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0.034 </w:t>
            </w:r>
          </w:p>
        </w:tc>
        <w:tc>
          <w:tcPr>
            <w:tcW w:w="0" w:type="auto"/>
            <w:tcBorders>
              <w:top w:val="nil"/>
              <w:left w:val="nil"/>
              <w:bottom w:val="dotted" w:sz="4" w:space="0" w:color="auto"/>
              <w:right w:val="nil"/>
            </w:tcBorders>
            <w:shd w:val="clear" w:color="auto" w:fill="auto"/>
            <w:noWrap/>
            <w:hideMark/>
          </w:tcPr>
          <w:p w14:paraId="4B3DCA0A"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0.043 </w:t>
            </w:r>
          </w:p>
        </w:tc>
      </w:tr>
      <w:tr w:rsidR="00ED1093" w:rsidRPr="00BE6836" w14:paraId="21617340" w14:textId="77777777" w:rsidTr="00ED1093">
        <w:trPr>
          <w:trHeight w:val="240"/>
        </w:trPr>
        <w:tc>
          <w:tcPr>
            <w:tcW w:w="0" w:type="auto"/>
            <w:tcBorders>
              <w:top w:val="dotted" w:sz="4" w:space="0" w:color="auto"/>
              <w:left w:val="nil"/>
              <w:bottom w:val="nil"/>
              <w:right w:val="nil"/>
            </w:tcBorders>
            <w:shd w:val="clear" w:color="auto" w:fill="auto"/>
            <w:noWrap/>
            <w:hideMark/>
          </w:tcPr>
          <w:p w14:paraId="77E625FD"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Goods-Based-Balance</w:t>
            </w:r>
          </w:p>
        </w:tc>
        <w:tc>
          <w:tcPr>
            <w:tcW w:w="0" w:type="auto"/>
            <w:tcBorders>
              <w:top w:val="dotted" w:sz="4" w:space="0" w:color="auto"/>
              <w:left w:val="nil"/>
              <w:bottom w:val="nil"/>
              <w:right w:val="nil"/>
            </w:tcBorders>
            <w:shd w:val="clear" w:color="auto" w:fill="auto"/>
            <w:noWrap/>
            <w:hideMark/>
          </w:tcPr>
          <w:p w14:paraId="534C52B8"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0.079 </w:t>
            </w:r>
          </w:p>
        </w:tc>
        <w:tc>
          <w:tcPr>
            <w:tcW w:w="0" w:type="auto"/>
            <w:tcBorders>
              <w:top w:val="dotted" w:sz="4" w:space="0" w:color="auto"/>
              <w:left w:val="nil"/>
              <w:bottom w:val="nil"/>
              <w:right w:val="nil"/>
            </w:tcBorders>
            <w:shd w:val="clear" w:color="auto" w:fill="auto"/>
            <w:noWrap/>
            <w:hideMark/>
          </w:tcPr>
          <w:p w14:paraId="320E47C5"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0.138 </w:t>
            </w:r>
          </w:p>
        </w:tc>
        <w:tc>
          <w:tcPr>
            <w:tcW w:w="0" w:type="auto"/>
            <w:tcBorders>
              <w:top w:val="dotted" w:sz="4" w:space="0" w:color="auto"/>
              <w:left w:val="nil"/>
              <w:bottom w:val="nil"/>
              <w:right w:val="nil"/>
            </w:tcBorders>
            <w:shd w:val="clear" w:color="auto" w:fill="auto"/>
            <w:noWrap/>
            <w:hideMark/>
          </w:tcPr>
          <w:p w14:paraId="68E40BC2"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0.230 </w:t>
            </w:r>
          </w:p>
        </w:tc>
        <w:tc>
          <w:tcPr>
            <w:tcW w:w="0" w:type="auto"/>
            <w:tcBorders>
              <w:top w:val="dotted" w:sz="4" w:space="0" w:color="auto"/>
              <w:left w:val="nil"/>
              <w:bottom w:val="nil"/>
              <w:right w:val="nil"/>
            </w:tcBorders>
            <w:shd w:val="clear" w:color="auto" w:fill="auto"/>
            <w:noWrap/>
            <w:hideMark/>
          </w:tcPr>
          <w:p w14:paraId="0FA3FE5A"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0.304 </w:t>
            </w:r>
          </w:p>
        </w:tc>
      </w:tr>
      <w:tr w:rsidR="00ED1093" w:rsidRPr="00BE6836" w14:paraId="530E0C85" w14:textId="77777777" w:rsidTr="00ED1093">
        <w:trPr>
          <w:trHeight w:val="240"/>
        </w:trPr>
        <w:tc>
          <w:tcPr>
            <w:tcW w:w="0" w:type="auto"/>
            <w:tcBorders>
              <w:top w:val="nil"/>
              <w:left w:val="nil"/>
              <w:bottom w:val="nil"/>
              <w:right w:val="nil"/>
            </w:tcBorders>
            <w:shd w:val="clear" w:color="auto" w:fill="auto"/>
            <w:noWrap/>
            <w:hideMark/>
          </w:tcPr>
          <w:p w14:paraId="328F2CB3"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Goods-Based-Quality</w:t>
            </w:r>
          </w:p>
        </w:tc>
        <w:tc>
          <w:tcPr>
            <w:tcW w:w="0" w:type="auto"/>
            <w:tcBorders>
              <w:top w:val="nil"/>
              <w:left w:val="nil"/>
              <w:bottom w:val="nil"/>
              <w:right w:val="nil"/>
            </w:tcBorders>
            <w:shd w:val="clear" w:color="auto" w:fill="auto"/>
            <w:noWrap/>
            <w:hideMark/>
          </w:tcPr>
          <w:p w14:paraId="39B2AFB0"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0.065 </w:t>
            </w:r>
          </w:p>
        </w:tc>
        <w:tc>
          <w:tcPr>
            <w:tcW w:w="0" w:type="auto"/>
            <w:tcBorders>
              <w:top w:val="nil"/>
              <w:left w:val="nil"/>
              <w:bottom w:val="nil"/>
              <w:right w:val="nil"/>
            </w:tcBorders>
            <w:shd w:val="clear" w:color="auto" w:fill="auto"/>
            <w:noWrap/>
            <w:hideMark/>
          </w:tcPr>
          <w:p w14:paraId="170AB28E"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0.109 </w:t>
            </w:r>
          </w:p>
        </w:tc>
        <w:tc>
          <w:tcPr>
            <w:tcW w:w="0" w:type="auto"/>
            <w:tcBorders>
              <w:top w:val="nil"/>
              <w:left w:val="nil"/>
              <w:bottom w:val="nil"/>
              <w:right w:val="nil"/>
            </w:tcBorders>
            <w:shd w:val="clear" w:color="auto" w:fill="auto"/>
            <w:noWrap/>
            <w:hideMark/>
          </w:tcPr>
          <w:p w14:paraId="1070AD3B"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0.197 </w:t>
            </w:r>
          </w:p>
        </w:tc>
        <w:tc>
          <w:tcPr>
            <w:tcW w:w="0" w:type="auto"/>
            <w:tcBorders>
              <w:top w:val="nil"/>
              <w:left w:val="nil"/>
              <w:bottom w:val="nil"/>
              <w:right w:val="nil"/>
            </w:tcBorders>
            <w:shd w:val="clear" w:color="auto" w:fill="auto"/>
            <w:noWrap/>
            <w:hideMark/>
          </w:tcPr>
          <w:p w14:paraId="4DB27A63"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0.279 </w:t>
            </w:r>
          </w:p>
        </w:tc>
      </w:tr>
      <w:tr w:rsidR="00ED1093" w:rsidRPr="00BE6836" w14:paraId="0245EB74" w14:textId="77777777" w:rsidTr="00ED1093">
        <w:trPr>
          <w:trHeight w:val="240"/>
        </w:trPr>
        <w:tc>
          <w:tcPr>
            <w:tcW w:w="0" w:type="auto"/>
            <w:tcBorders>
              <w:top w:val="nil"/>
              <w:left w:val="nil"/>
              <w:bottom w:val="nil"/>
              <w:right w:val="nil"/>
            </w:tcBorders>
            <w:shd w:val="clear" w:color="auto" w:fill="auto"/>
            <w:noWrap/>
            <w:hideMark/>
          </w:tcPr>
          <w:p w14:paraId="5D031B03"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Goods-Based-Quantity</w:t>
            </w:r>
          </w:p>
        </w:tc>
        <w:tc>
          <w:tcPr>
            <w:tcW w:w="0" w:type="auto"/>
            <w:tcBorders>
              <w:top w:val="nil"/>
              <w:left w:val="nil"/>
              <w:bottom w:val="nil"/>
              <w:right w:val="nil"/>
            </w:tcBorders>
            <w:shd w:val="clear" w:color="auto" w:fill="auto"/>
            <w:noWrap/>
            <w:hideMark/>
          </w:tcPr>
          <w:p w14:paraId="5B3033FB" w14:textId="77777777" w:rsidR="00ED1093" w:rsidRPr="008A136A" w:rsidRDefault="00ED1093" w:rsidP="00FC3090">
            <w:pPr>
              <w:jc w:val="both"/>
              <w:rPr>
                <w:rFonts w:eastAsia="宋体"/>
                <w:b/>
                <w:color w:val="000000"/>
                <w:sz w:val="15"/>
                <w:szCs w:val="16"/>
              </w:rPr>
            </w:pPr>
            <w:r w:rsidRPr="008A136A">
              <w:rPr>
                <w:rFonts w:eastAsia="宋体"/>
                <w:b/>
                <w:color w:val="000000"/>
                <w:sz w:val="15"/>
                <w:szCs w:val="16"/>
              </w:rPr>
              <w:t xml:space="preserve">0.087 </w:t>
            </w:r>
          </w:p>
        </w:tc>
        <w:tc>
          <w:tcPr>
            <w:tcW w:w="0" w:type="auto"/>
            <w:tcBorders>
              <w:top w:val="nil"/>
              <w:left w:val="nil"/>
              <w:bottom w:val="nil"/>
              <w:right w:val="nil"/>
            </w:tcBorders>
            <w:shd w:val="clear" w:color="auto" w:fill="auto"/>
            <w:noWrap/>
            <w:hideMark/>
          </w:tcPr>
          <w:p w14:paraId="6347019E" w14:textId="77777777" w:rsidR="00ED1093" w:rsidRPr="008A136A" w:rsidRDefault="00ED1093" w:rsidP="00FC3090">
            <w:pPr>
              <w:jc w:val="both"/>
              <w:rPr>
                <w:rFonts w:eastAsia="宋体"/>
                <w:b/>
                <w:color w:val="000000"/>
                <w:sz w:val="15"/>
                <w:szCs w:val="16"/>
              </w:rPr>
            </w:pPr>
            <w:r w:rsidRPr="008A136A">
              <w:rPr>
                <w:rFonts w:eastAsia="宋体"/>
                <w:b/>
                <w:color w:val="000000"/>
                <w:sz w:val="15"/>
                <w:szCs w:val="16"/>
              </w:rPr>
              <w:t xml:space="preserve">0.145 </w:t>
            </w:r>
          </w:p>
        </w:tc>
        <w:tc>
          <w:tcPr>
            <w:tcW w:w="0" w:type="auto"/>
            <w:tcBorders>
              <w:top w:val="nil"/>
              <w:left w:val="nil"/>
              <w:bottom w:val="nil"/>
              <w:right w:val="nil"/>
            </w:tcBorders>
            <w:shd w:val="clear" w:color="auto" w:fill="auto"/>
            <w:noWrap/>
            <w:hideMark/>
          </w:tcPr>
          <w:p w14:paraId="3615F7A5" w14:textId="77777777" w:rsidR="00ED1093" w:rsidRPr="008A136A" w:rsidRDefault="00ED1093" w:rsidP="00FC3090">
            <w:pPr>
              <w:jc w:val="both"/>
              <w:rPr>
                <w:rFonts w:eastAsia="宋体"/>
                <w:b/>
                <w:color w:val="000000"/>
                <w:sz w:val="15"/>
                <w:szCs w:val="16"/>
              </w:rPr>
            </w:pPr>
            <w:r w:rsidRPr="008A136A">
              <w:rPr>
                <w:rFonts w:eastAsia="宋体"/>
                <w:b/>
                <w:color w:val="000000"/>
                <w:sz w:val="15"/>
                <w:szCs w:val="16"/>
              </w:rPr>
              <w:t xml:space="preserve">0.241 </w:t>
            </w:r>
          </w:p>
        </w:tc>
        <w:tc>
          <w:tcPr>
            <w:tcW w:w="0" w:type="auto"/>
            <w:tcBorders>
              <w:top w:val="nil"/>
              <w:left w:val="nil"/>
              <w:bottom w:val="nil"/>
              <w:right w:val="nil"/>
            </w:tcBorders>
            <w:shd w:val="clear" w:color="auto" w:fill="auto"/>
            <w:noWrap/>
            <w:hideMark/>
          </w:tcPr>
          <w:p w14:paraId="03CA4857" w14:textId="77777777" w:rsidR="00ED1093" w:rsidRPr="008A136A" w:rsidRDefault="00ED1093" w:rsidP="00FC3090">
            <w:pPr>
              <w:jc w:val="both"/>
              <w:rPr>
                <w:rFonts w:eastAsia="宋体"/>
                <w:b/>
                <w:color w:val="000000"/>
                <w:sz w:val="15"/>
                <w:szCs w:val="16"/>
              </w:rPr>
            </w:pPr>
            <w:r w:rsidRPr="008A136A">
              <w:rPr>
                <w:rFonts w:eastAsia="宋体"/>
                <w:b/>
                <w:color w:val="000000"/>
                <w:sz w:val="15"/>
                <w:szCs w:val="16"/>
              </w:rPr>
              <w:t xml:space="preserve">0.341 </w:t>
            </w:r>
          </w:p>
        </w:tc>
      </w:tr>
      <w:tr w:rsidR="00ED1093" w:rsidRPr="00BE6836" w14:paraId="411872D3" w14:textId="77777777" w:rsidTr="00ED1093">
        <w:trPr>
          <w:trHeight w:val="240"/>
        </w:trPr>
        <w:tc>
          <w:tcPr>
            <w:tcW w:w="0" w:type="auto"/>
            <w:tcBorders>
              <w:top w:val="nil"/>
              <w:left w:val="nil"/>
              <w:bottom w:val="nil"/>
              <w:right w:val="nil"/>
            </w:tcBorders>
            <w:shd w:val="clear" w:color="auto" w:fill="auto"/>
            <w:noWrap/>
            <w:hideMark/>
          </w:tcPr>
          <w:p w14:paraId="4F667D4F"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Customer-Based-Balance</w:t>
            </w:r>
          </w:p>
        </w:tc>
        <w:tc>
          <w:tcPr>
            <w:tcW w:w="0" w:type="auto"/>
            <w:tcBorders>
              <w:top w:val="nil"/>
              <w:left w:val="nil"/>
              <w:bottom w:val="nil"/>
              <w:right w:val="nil"/>
            </w:tcBorders>
            <w:shd w:val="clear" w:color="auto" w:fill="auto"/>
            <w:noWrap/>
            <w:hideMark/>
          </w:tcPr>
          <w:p w14:paraId="29E21413"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0.044 </w:t>
            </w:r>
          </w:p>
        </w:tc>
        <w:tc>
          <w:tcPr>
            <w:tcW w:w="0" w:type="auto"/>
            <w:tcBorders>
              <w:top w:val="nil"/>
              <w:left w:val="nil"/>
              <w:bottom w:val="nil"/>
              <w:right w:val="nil"/>
            </w:tcBorders>
            <w:shd w:val="clear" w:color="auto" w:fill="auto"/>
            <w:noWrap/>
            <w:hideMark/>
          </w:tcPr>
          <w:p w14:paraId="6128D53F"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0.074 </w:t>
            </w:r>
          </w:p>
        </w:tc>
        <w:tc>
          <w:tcPr>
            <w:tcW w:w="0" w:type="auto"/>
            <w:tcBorders>
              <w:top w:val="nil"/>
              <w:left w:val="nil"/>
              <w:bottom w:val="nil"/>
              <w:right w:val="nil"/>
            </w:tcBorders>
            <w:shd w:val="clear" w:color="auto" w:fill="auto"/>
            <w:noWrap/>
            <w:hideMark/>
          </w:tcPr>
          <w:p w14:paraId="7689C280"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0.130 </w:t>
            </w:r>
          </w:p>
        </w:tc>
        <w:tc>
          <w:tcPr>
            <w:tcW w:w="0" w:type="auto"/>
            <w:tcBorders>
              <w:top w:val="nil"/>
              <w:left w:val="nil"/>
              <w:bottom w:val="nil"/>
              <w:right w:val="nil"/>
            </w:tcBorders>
            <w:shd w:val="clear" w:color="auto" w:fill="auto"/>
            <w:noWrap/>
            <w:hideMark/>
          </w:tcPr>
          <w:p w14:paraId="1DF7A8EE"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0.194 </w:t>
            </w:r>
          </w:p>
        </w:tc>
      </w:tr>
      <w:tr w:rsidR="00ED1093" w:rsidRPr="00BE6836" w14:paraId="41A91740" w14:textId="77777777" w:rsidTr="00ED1093">
        <w:trPr>
          <w:trHeight w:val="240"/>
        </w:trPr>
        <w:tc>
          <w:tcPr>
            <w:tcW w:w="0" w:type="auto"/>
            <w:tcBorders>
              <w:top w:val="nil"/>
              <w:left w:val="nil"/>
              <w:right w:val="nil"/>
            </w:tcBorders>
            <w:shd w:val="clear" w:color="auto" w:fill="auto"/>
            <w:noWrap/>
            <w:hideMark/>
          </w:tcPr>
          <w:p w14:paraId="61F9E39D"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Customer-Based-Quality</w:t>
            </w:r>
          </w:p>
        </w:tc>
        <w:tc>
          <w:tcPr>
            <w:tcW w:w="0" w:type="auto"/>
            <w:tcBorders>
              <w:top w:val="nil"/>
              <w:left w:val="nil"/>
              <w:right w:val="nil"/>
            </w:tcBorders>
            <w:shd w:val="clear" w:color="auto" w:fill="auto"/>
            <w:noWrap/>
            <w:hideMark/>
          </w:tcPr>
          <w:p w14:paraId="4A9DEB81"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0.038 </w:t>
            </w:r>
          </w:p>
        </w:tc>
        <w:tc>
          <w:tcPr>
            <w:tcW w:w="0" w:type="auto"/>
            <w:tcBorders>
              <w:top w:val="nil"/>
              <w:left w:val="nil"/>
              <w:right w:val="nil"/>
            </w:tcBorders>
            <w:shd w:val="clear" w:color="auto" w:fill="auto"/>
            <w:noWrap/>
            <w:hideMark/>
          </w:tcPr>
          <w:p w14:paraId="27609C2A"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0.062 </w:t>
            </w:r>
          </w:p>
        </w:tc>
        <w:tc>
          <w:tcPr>
            <w:tcW w:w="0" w:type="auto"/>
            <w:tcBorders>
              <w:top w:val="nil"/>
              <w:left w:val="nil"/>
              <w:right w:val="nil"/>
            </w:tcBorders>
            <w:shd w:val="clear" w:color="auto" w:fill="auto"/>
            <w:noWrap/>
            <w:hideMark/>
          </w:tcPr>
          <w:p w14:paraId="4053CB1A"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0.109 </w:t>
            </w:r>
          </w:p>
        </w:tc>
        <w:tc>
          <w:tcPr>
            <w:tcW w:w="0" w:type="auto"/>
            <w:tcBorders>
              <w:top w:val="nil"/>
              <w:left w:val="nil"/>
              <w:right w:val="nil"/>
            </w:tcBorders>
            <w:shd w:val="clear" w:color="auto" w:fill="auto"/>
            <w:noWrap/>
            <w:hideMark/>
          </w:tcPr>
          <w:p w14:paraId="69A38819"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0.167 </w:t>
            </w:r>
          </w:p>
        </w:tc>
      </w:tr>
      <w:tr w:rsidR="00ED1093" w:rsidRPr="00BE6836" w14:paraId="36D78D52" w14:textId="77777777" w:rsidTr="00ED1093">
        <w:trPr>
          <w:trHeight w:val="240"/>
        </w:trPr>
        <w:tc>
          <w:tcPr>
            <w:tcW w:w="0" w:type="auto"/>
            <w:tcBorders>
              <w:top w:val="nil"/>
              <w:left w:val="nil"/>
              <w:bottom w:val="dotted" w:sz="4" w:space="0" w:color="auto"/>
              <w:right w:val="nil"/>
            </w:tcBorders>
            <w:shd w:val="clear" w:color="auto" w:fill="auto"/>
            <w:noWrap/>
            <w:hideMark/>
          </w:tcPr>
          <w:p w14:paraId="0EEDC8DF"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Customer-Based-Quantity</w:t>
            </w:r>
          </w:p>
        </w:tc>
        <w:tc>
          <w:tcPr>
            <w:tcW w:w="0" w:type="auto"/>
            <w:tcBorders>
              <w:top w:val="nil"/>
              <w:left w:val="nil"/>
              <w:bottom w:val="dotted" w:sz="4" w:space="0" w:color="auto"/>
              <w:right w:val="nil"/>
            </w:tcBorders>
            <w:shd w:val="clear" w:color="auto" w:fill="auto"/>
            <w:noWrap/>
            <w:hideMark/>
          </w:tcPr>
          <w:p w14:paraId="533FC596"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0.039 </w:t>
            </w:r>
          </w:p>
        </w:tc>
        <w:tc>
          <w:tcPr>
            <w:tcW w:w="0" w:type="auto"/>
            <w:tcBorders>
              <w:top w:val="nil"/>
              <w:left w:val="nil"/>
              <w:bottom w:val="dotted" w:sz="4" w:space="0" w:color="auto"/>
              <w:right w:val="nil"/>
            </w:tcBorders>
            <w:shd w:val="clear" w:color="auto" w:fill="auto"/>
            <w:noWrap/>
            <w:hideMark/>
          </w:tcPr>
          <w:p w14:paraId="508BFCA2"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0.064 </w:t>
            </w:r>
          </w:p>
        </w:tc>
        <w:tc>
          <w:tcPr>
            <w:tcW w:w="0" w:type="auto"/>
            <w:tcBorders>
              <w:top w:val="nil"/>
              <w:left w:val="nil"/>
              <w:bottom w:val="dotted" w:sz="4" w:space="0" w:color="auto"/>
              <w:right w:val="nil"/>
            </w:tcBorders>
            <w:shd w:val="clear" w:color="auto" w:fill="auto"/>
            <w:noWrap/>
            <w:hideMark/>
          </w:tcPr>
          <w:p w14:paraId="2567B755"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0.118 </w:t>
            </w:r>
          </w:p>
        </w:tc>
        <w:tc>
          <w:tcPr>
            <w:tcW w:w="0" w:type="auto"/>
            <w:tcBorders>
              <w:top w:val="nil"/>
              <w:left w:val="nil"/>
              <w:bottom w:val="dotted" w:sz="4" w:space="0" w:color="auto"/>
              <w:right w:val="nil"/>
            </w:tcBorders>
            <w:shd w:val="clear" w:color="auto" w:fill="auto"/>
            <w:noWrap/>
            <w:hideMark/>
          </w:tcPr>
          <w:p w14:paraId="16F1019C"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0.177 </w:t>
            </w:r>
          </w:p>
        </w:tc>
      </w:tr>
      <w:tr w:rsidR="00ED1093" w:rsidRPr="00BE6836" w14:paraId="6A042F08" w14:textId="77777777" w:rsidTr="00ED1093">
        <w:trPr>
          <w:trHeight w:val="240"/>
        </w:trPr>
        <w:tc>
          <w:tcPr>
            <w:tcW w:w="0" w:type="auto"/>
            <w:tcBorders>
              <w:top w:val="dotted" w:sz="4" w:space="0" w:color="auto"/>
              <w:left w:val="nil"/>
              <w:bottom w:val="nil"/>
              <w:right w:val="nil"/>
            </w:tcBorders>
            <w:shd w:val="clear" w:color="auto" w:fill="auto"/>
            <w:noWrap/>
            <w:hideMark/>
          </w:tcPr>
          <w:p w14:paraId="06555FDB"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CNITBE(rho = 0.01)</w:t>
            </w:r>
          </w:p>
        </w:tc>
        <w:tc>
          <w:tcPr>
            <w:tcW w:w="0" w:type="auto"/>
            <w:tcBorders>
              <w:top w:val="dotted" w:sz="4" w:space="0" w:color="auto"/>
              <w:left w:val="nil"/>
              <w:bottom w:val="nil"/>
              <w:right w:val="nil"/>
            </w:tcBorders>
            <w:shd w:val="clear" w:color="auto" w:fill="auto"/>
            <w:noWrap/>
            <w:hideMark/>
          </w:tcPr>
          <w:p w14:paraId="144AF89A"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0.162 </w:t>
            </w:r>
          </w:p>
        </w:tc>
        <w:tc>
          <w:tcPr>
            <w:tcW w:w="0" w:type="auto"/>
            <w:tcBorders>
              <w:top w:val="dotted" w:sz="4" w:space="0" w:color="auto"/>
              <w:left w:val="nil"/>
              <w:bottom w:val="nil"/>
              <w:right w:val="nil"/>
            </w:tcBorders>
            <w:shd w:val="clear" w:color="auto" w:fill="auto"/>
            <w:noWrap/>
            <w:hideMark/>
          </w:tcPr>
          <w:p w14:paraId="1B2FED96"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0.256 </w:t>
            </w:r>
          </w:p>
        </w:tc>
        <w:tc>
          <w:tcPr>
            <w:tcW w:w="0" w:type="auto"/>
            <w:tcBorders>
              <w:top w:val="dotted" w:sz="4" w:space="0" w:color="auto"/>
              <w:left w:val="nil"/>
              <w:bottom w:val="nil"/>
              <w:right w:val="nil"/>
            </w:tcBorders>
            <w:shd w:val="clear" w:color="auto" w:fill="auto"/>
            <w:noWrap/>
            <w:hideMark/>
          </w:tcPr>
          <w:p w14:paraId="18BA4B77"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0.395 </w:t>
            </w:r>
          </w:p>
        </w:tc>
        <w:tc>
          <w:tcPr>
            <w:tcW w:w="0" w:type="auto"/>
            <w:tcBorders>
              <w:top w:val="dotted" w:sz="4" w:space="0" w:color="auto"/>
              <w:left w:val="nil"/>
              <w:bottom w:val="nil"/>
              <w:right w:val="nil"/>
            </w:tcBorders>
            <w:shd w:val="clear" w:color="auto" w:fill="auto"/>
            <w:noWrap/>
            <w:hideMark/>
          </w:tcPr>
          <w:p w14:paraId="3DEDE202"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0.507 </w:t>
            </w:r>
          </w:p>
        </w:tc>
      </w:tr>
      <w:tr w:rsidR="00ED1093" w:rsidRPr="00BE6836" w14:paraId="6D9D560B" w14:textId="77777777" w:rsidTr="00ED1093">
        <w:trPr>
          <w:trHeight w:val="240"/>
        </w:trPr>
        <w:tc>
          <w:tcPr>
            <w:tcW w:w="0" w:type="auto"/>
            <w:tcBorders>
              <w:top w:val="nil"/>
              <w:left w:val="nil"/>
              <w:bottom w:val="nil"/>
              <w:right w:val="nil"/>
            </w:tcBorders>
            <w:shd w:val="clear" w:color="auto" w:fill="auto"/>
            <w:noWrap/>
            <w:hideMark/>
          </w:tcPr>
          <w:p w14:paraId="3D8D2A9C"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CNITBE(rho = 0.02)</w:t>
            </w:r>
          </w:p>
        </w:tc>
        <w:tc>
          <w:tcPr>
            <w:tcW w:w="0" w:type="auto"/>
            <w:tcBorders>
              <w:top w:val="nil"/>
              <w:left w:val="nil"/>
              <w:bottom w:val="nil"/>
              <w:right w:val="nil"/>
            </w:tcBorders>
            <w:shd w:val="clear" w:color="auto" w:fill="auto"/>
            <w:noWrap/>
            <w:hideMark/>
          </w:tcPr>
          <w:p w14:paraId="6BA8814E" w14:textId="77777777" w:rsidR="00ED1093" w:rsidRPr="00BE6836" w:rsidRDefault="00ED1093" w:rsidP="00FC3090">
            <w:pPr>
              <w:jc w:val="both"/>
              <w:rPr>
                <w:rFonts w:eastAsia="宋体"/>
                <w:b/>
                <w:color w:val="000000"/>
                <w:sz w:val="15"/>
                <w:szCs w:val="16"/>
              </w:rPr>
            </w:pPr>
            <w:r w:rsidRPr="00BE6836">
              <w:rPr>
                <w:rFonts w:eastAsia="宋体"/>
                <w:b/>
                <w:color w:val="000000"/>
                <w:sz w:val="15"/>
                <w:szCs w:val="16"/>
              </w:rPr>
              <w:t xml:space="preserve">0.171 </w:t>
            </w:r>
          </w:p>
        </w:tc>
        <w:tc>
          <w:tcPr>
            <w:tcW w:w="0" w:type="auto"/>
            <w:tcBorders>
              <w:top w:val="nil"/>
              <w:left w:val="nil"/>
              <w:bottom w:val="nil"/>
              <w:right w:val="nil"/>
            </w:tcBorders>
            <w:shd w:val="clear" w:color="auto" w:fill="auto"/>
            <w:noWrap/>
            <w:hideMark/>
          </w:tcPr>
          <w:p w14:paraId="3A7576FC" w14:textId="77777777" w:rsidR="00ED1093" w:rsidRPr="00BE6836" w:rsidRDefault="00ED1093" w:rsidP="00FC3090">
            <w:pPr>
              <w:jc w:val="both"/>
              <w:rPr>
                <w:rFonts w:eastAsia="宋体"/>
                <w:b/>
                <w:color w:val="000000"/>
                <w:sz w:val="15"/>
                <w:szCs w:val="16"/>
              </w:rPr>
            </w:pPr>
            <w:r w:rsidRPr="00BE6836">
              <w:rPr>
                <w:rFonts w:eastAsia="宋体"/>
                <w:b/>
                <w:color w:val="000000"/>
                <w:sz w:val="15"/>
                <w:szCs w:val="16"/>
              </w:rPr>
              <w:t xml:space="preserve">0.278 </w:t>
            </w:r>
          </w:p>
        </w:tc>
        <w:tc>
          <w:tcPr>
            <w:tcW w:w="0" w:type="auto"/>
            <w:tcBorders>
              <w:top w:val="nil"/>
              <w:left w:val="nil"/>
              <w:bottom w:val="nil"/>
              <w:right w:val="nil"/>
            </w:tcBorders>
            <w:shd w:val="clear" w:color="auto" w:fill="auto"/>
            <w:noWrap/>
            <w:hideMark/>
          </w:tcPr>
          <w:p w14:paraId="47627FE2" w14:textId="77777777" w:rsidR="00ED1093" w:rsidRPr="009A60AE" w:rsidRDefault="00ED1093" w:rsidP="00FC3090">
            <w:pPr>
              <w:jc w:val="both"/>
              <w:rPr>
                <w:rFonts w:eastAsia="宋体"/>
                <w:color w:val="000000"/>
                <w:sz w:val="15"/>
                <w:szCs w:val="16"/>
              </w:rPr>
            </w:pPr>
            <w:r w:rsidRPr="009A60AE">
              <w:rPr>
                <w:rFonts w:eastAsia="宋体"/>
                <w:color w:val="000000"/>
                <w:sz w:val="15"/>
                <w:szCs w:val="16"/>
              </w:rPr>
              <w:t xml:space="preserve">0.414 </w:t>
            </w:r>
          </w:p>
        </w:tc>
        <w:tc>
          <w:tcPr>
            <w:tcW w:w="0" w:type="auto"/>
            <w:tcBorders>
              <w:top w:val="nil"/>
              <w:left w:val="nil"/>
              <w:bottom w:val="nil"/>
              <w:right w:val="nil"/>
            </w:tcBorders>
            <w:shd w:val="clear" w:color="auto" w:fill="auto"/>
            <w:noWrap/>
            <w:hideMark/>
          </w:tcPr>
          <w:p w14:paraId="28D0CEE1" w14:textId="77777777" w:rsidR="00ED1093" w:rsidRPr="009A60AE" w:rsidRDefault="00ED1093" w:rsidP="00FC3090">
            <w:pPr>
              <w:jc w:val="both"/>
              <w:rPr>
                <w:rFonts w:eastAsia="宋体"/>
                <w:color w:val="000000"/>
                <w:sz w:val="15"/>
                <w:szCs w:val="16"/>
              </w:rPr>
            </w:pPr>
            <w:r w:rsidRPr="009A60AE">
              <w:rPr>
                <w:rFonts w:eastAsia="宋体"/>
                <w:color w:val="000000"/>
                <w:sz w:val="15"/>
                <w:szCs w:val="16"/>
              </w:rPr>
              <w:t xml:space="preserve">0.527 </w:t>
            </w:r>
          </w:p>
        </w:tc>
      </w:tr>
      <w:tr w:rsidR="00ED1093" w:rsidRPr="00BE6836" w14:paraId="5FD3957C" w14:textId="77777777" w:rsidTr="00ED1093">
        <w:trPr>
          <w:trHeight w:val="240"/>
        </w:trPr>
        <w:tc>
          <w:tcPr>
            <w:tcW w:w="0" w:type="auto"/>
            <w:tcBorders>
              <w:top w:val="nil"/>
              <w:left w:val="nil"/>
              <w:bottom w:val="nil"/>
              <w:right w:val="nil"/>
            </w:tcBorders>
            <w:shd w:val="clear" w:color="auto" w:fill="auto"/>
            <w:noWrap/>
            <w:hideMark/>
          </w:tcPr>
          <w:p w14:paraId="47FAC8B3"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CNITBE(rho = 0.1)</w:t>
            </w:r>
          </w:p>
        </w:tc>
        <w:tc>
          <w:tcPr>
            <w:tcW w:w="0" w:type="auto"/>
            <w:tcBorders>
              <w:top w:val="nil"/>
              <w:left w:val="nil"/>
              <w:bottom w:val="nil"/>
              <w:right w:val="nil"/>
            </w:tcBorders>
            <w:shd w:val="clear" w:color="auto" w:fill="auto"/>
            <w:noWrap/>
            <w:hideMark/>
          </w:tcPr>
          <w:p w14:paraId="7AF259A9"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0.166 </w:t>
            </w:r>
          </w:p>
        </w:tc>
        <w:tc>
          <w:tcPr>
            <w:tcW w:w="0" w:type="auto"/>
            <w:tcBorders>
              <w:top w:val="nil"/>
              <w:left w:val="nil"/>
              <w:bottom w:val="nil"/>
              <w:right w:val="nil"/>
            </w:tcBorders>
            <w:shd w:val="clear" w:color="auto" w:fill="auto"/>
            <w:noWrap/>
            <w:hideMark/>
          </w:tcPr>
          <w:p w14:paraId="3E66920B"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0.270 </w:t>
            </w:r>
          </w:p>
        </w:tc>
        <w:tc>
          <w:tcPr>
            <w:tcW w:w="0" w:type="auto"/>
            <w:tcBorders>
              <w:top w:val="nil"/>
              <w:left w:val="nil"/>
              <w:bottom w:val="nil"/>
              <w:right w:val="nil"/>
            </w:tcBorders>
            <w:shd w:val="clear" w:color="auto" w:fill="auto"/>
            <w:noWrap/>
            <w:hideMark/>
          </w:tcPr>
          <w:p w14:paraId="7FFD8E54" w14:textId="77777777" w:rsidR="00ED1093" w:rsidRPr="009A60AE" w:rsidRDefault="00ED1093" w:rsidP="00FC3090">
            <w:pPr>
              <w:jc w:val="both"/>
              <w:rPr>
                <w:rFonts w:eastAsia="宋体"/>
                <w:b/>
                <w:color w:val="000000"/>
                <w:sz w:val="15"/>
                <w:szCs w:val="16"/>
              </w:rPr>
            </w:pPr>
            <w:r w:rsidRPr="009A60AE">
              <w:rPr>
                <w:rFonts w:eastAsia="宋体"/>
                <w:b/>
                <w:color w:val="000000"/>
                <w:sz w:val="15"/>
                <w:szCs w:val="16"/>
              </w:rPr>
              <w:t xml:space="preserve">0.417 </w:t>
            </w:r>
          </w:p>
        </w:tc>
        <w:tc>
          <w:tcPr>
            <w:tcW w:w="0" w:type="auto"/>
            <w:tcBorders>
              <w:top w:val="nil"/>
              <w:left w:val="nil"/>
              <w:bottom w:val="nil"/>
              <w:right w:val="nil"/>
            </w:tcBorders>
            <w:shd w:val="clear" w:color="auto" w:fill="auto"/>
            <w:noWrap/>
            <w:hideMark/>
          </w:tcPr>
          <w:p w14:paraId="3D4A20A8" w14:textId="77777777" w:rsidR="00ED1093" w:rsidRPr="009A60AE" w:rsidRDefault="00ED1093" w:rsidP="00FC3090">
            <w:pPr>
              <w:jc w:val="both"/>
              <w:rPr>
                <w:rFonts w:eastAsia="宋体"/>
                <w:b/>
                <w:color w:val="000000"/>
                <w:sz w:val="15"/>
                <w:szCs w:val="16"/>
              </w:rPr>
            </w:pPr>
            <w:r w:rsidRPr="009A60AE">
              <w:rPr>
                <w:rFonts w:eastAsia="宋体"/>
                <w:b/>
                <w:color w:val="000000"/>
                <w:sz w:val="15"/>
                <w:szCs w:val="16"/>
              </w:rPr>
              <w:t xml:space="preserve">0.533 </w:t>
            </w:r>
          </w:p>
        </w:tc>
      </w:tr>
      <w:tr w:rsidR="00ED1093" w:rsidRPr="00BE6836" w14:paraId="5A206030" w14:textId="77777777" w:rsidTr="00ED1093">
        <w:trPr>
          <w:trHeight w:val="240"/>
        </w:trPr>
        <w:tc>
          <w:tcPr>
            <w:tcW w:w="0" w:type="auto"/>
            <w:tcBorders>
              <w:top w:val="nil"/>
              <w:left w:val="nil"/>
              <w:bottom w:val="nil"/>
              <w:right w:val="nil"/>
            </w:tcBorders>
            <w:shd w:val="clear" w:color="auto" w:fill="auto"/>
            <w:noWrap/>
            <w:hideMark/>
          </w:tcPr>
          <w:p w14:paraId="531AA8B0"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CNITBE(rho = 0.25)</w:t>
            </w:r>
          </w:p>
        </w:tc>
        <w:tc>
          <w:tcPr>
            <w:tcW w:w="0" w:type="auto"/>
            <w:tcBorders>
              <w:top w:val="nil"/>
              <w:left w:val="nil"/>
              <w:bottom w:val="nil"/>
              <w:right w:val="nil"/>
            </w:tcBorders>
            <w:shd w:val="clear" w:color="auto" w:fill="auto"/>
            <w:noWrap/>
            <w:hideMark/>
          </w:tcPr>
          <w:p w14:paraId="40C63E55"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0.131 </w:t>
            </w:r>
          </w:p>
        </w:tc>
        <w:tc>
          <w:tcPr>
            <w:tcW w:w="0" w:type="auto"/>
            <w:tcBorders>
              <w:top w:val="nil"/>
              <w:left w:val="nil"/>
              <w:bottom w:val="nil"/>
              <w:right w:val="nil"/>
            </w:tcBorders>
            <w:shd w:val="clear" w:color="auto" w:fill="auto"/>
            <w:noWrap/>
            <w:hideMark/>
          </w:tcPr>
          <w:p w14:paraId="105206EB"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0.218 </w:t>
            </w:r>
          </w:p>
        </w:tc>
        <w:tc>
          <w:tcPr>
            <w:tcW w:w="0" w:type="auto"/>
            <w:tcBorders>
              <w:top w:val="nil"/>
              <w:left w:val="nil"/>
              <w:bottom w:val="nil"/>
              <w:right w:val="nil"/>
            </w:tcBorders>
            <w:shd w:val="clear" w:color="auto" w:fill="auto"/>
            <w:noWrap/>
            <w:hideMark/>
          </w:tcPr>
          <w:p w14:paraId="35E01626"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0.380 </w:t>
            </w:r>
          </w:p>
        </w:tc>
        <w:tc>
          <w:tcPr>
            <w:tcW w:w="0" w:type="auto"/>
            <w:tcBorders>
              <w:top w:val="nil"/>
              <w:left w:val="nil"/>
              <w:bottom w:val="nil"/>
              <w:right w:val="nil"/>
            </w:tcBorders>
            <w:shd w:val="clear" w:color="auto" w:fill="auto"/>
            <w:noWrap/>
            <w:hideMark/>
          </w:tcPr>
          <w:p w14:paraId="70BE9328" w14:textId="77777777" w:rsidR="00ED1093" w:rsidRPr="00BE6836" w:rsidRDefault="00ED1093" w:rsidP="00FC3090">
            <w:pPr>
              <w:jc w:val="both"/>
              <w:rPr>
                <w:rFonts w:eastAsia="宋体"/>
                <w:color w:val="000000"/>
                <w:sz w:val="15"/>
                <w:szCs w:val="16"/>
              </w:rPr>
            </w:pPr>
            <w:r w:rsidRPr="00BE6836">
              <w:rPr>
                <w:rFonts w:eastAsia="宋体"/>
                <w:color w:val="000000"/>
                <w:sz w:val="15"/>
                <w:szCs w:val="16"/>
              </w:rPr>
              <w:t xml:space="preserve">0.496 </w:t>
            </w:r>
          </w:p>
        </w:tc>
      </w:tr>
    </w:tbl>
    <w:p w14:paraId="56001096" w14:textId="6786F6E4" w:rsidR="00DA2266" w:rsidRPr="00F228B4" w:rsidRDefault="00ED1093" w:rsidP="00FC3090">
      <w:pPr>
        <w:pStyle w:val="ACLFirstLine"/>
        <w:ind w:firstLine="0"/>
        <w:rPr>
          <w:lang w:eastAsia="zh-CN"/>
        </w:rPr>
      </w:pPr>
      <w:bookmarkStart w:id="1" w:name="_Ref432549843"/>
      <w:bookmarkStart w:id="2" w:name="_Ref432537908"/>
      <w:r>
        <w:rPr>
          <w:rFonts w:eastAsia="MS Mincho"/>
        </w:rPr>
        <w:t>Table</w:t>
      </w:r>
      <w:r w:rsidRPr="00E06B8A">
        <w:rPr>
          <w:rFonts w:eastAsia="MS Mincho"/>
        </w:rPr>
        <w:t xml:space="preserv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3C405F">
        <w:rPr>
          <w:rFonts w:eastAsia="MS Mincho"/>
          <w:noProof/>
        </w:rPr>
        <w:t>1</w:t>
      </w:r>
      <w:r w:rsidRPr="00E06B8A">
        <w:rPr>
          <w:rFonts w:eastAsia="MS Mincho"/>
        </w:rPr>
        <w:fldChar w:fldCharType="end"/>
      </w:r>
      <w:bookmarkEnd w:id="1"/>
      <w:r w:rsidRPr="00E06B8A">
        <w:rPr>
          <w:rFonts w:eastAsia="MS Mincho"/>
        </w:rPr>
        <w:t>:</w:t>
      </w:r>
      <w:r w:rsidRPr="00E06B8A">
        <w:t xml:space="preserve"> </w:t>
      </w:r>
      <w:bookmarkEnd w:id="2"/>
      <w:r w:rsidR="00EB66AA">
        <w:rPr>
          <w:rFonts w:eastAsia="MS Mincho"/>
        </w:rPr>
        <w:t>Comparison Results between different document embedding generation methods.</w:t>
      </w:r>
    </w:p>
    <w:p w14:paraId="52F2E7C4" w14:textId="0E7370C6" w:rsidR="001F2B74" w:rsidRPr="00C15082" w:rsidRDefault="001F2B74" w:rsidP="00FC3090">
      <w:pPr>
        <w:pStyle w:val="ACLSection"/>
      </w:pPr>
      <w:r>
        <w:t>Conclusion</w:t>
      </w:r>
    </w:p>
    <w:p w14:paraId="365E1C97" w14:textId="0EC5F0C5" w:rsidR="00EB6579" w:rsidRPr="00F228B4" w:rsidRDefault="00BC38BC" w:rsidP="00FC3090">
      <w:pPr>
        <w:pStyle w:val="ACLFirstLine"/>
        <w:ind w:firstLine="0"/>
      </w:pPr>
      <w:r w:rsidRPr="00BC38BC">
        <w:t xml:space="preserve">In this paper, we proposed to </w:t>
      </w:r>
      <w:r w:rsidR="00DD1434">
        <w:t>combine</w:t>
      </w:r>
      <w:r w:rsidRPr="00BC38BC">
        <w:t xml:space="preserve"> the </w:t>
      </w:r>
      <w:r w:rsidR="00DD1434">
        <w:t>test-based embedding and citation network structure to generate document embedding</w:t>
      </w:r>
      <w:r w:rsidRPr="00BC38BC">
        <w:t xml:space="preserve">. </w:t>
      </w:r>
      <w:r w:rsidR="00DD1434">
        <w:t xml:space="preserve">Our proposed re-training method can outperform both popular test-based and network-based document embedding </w:t>
      </w:r>
      <w:r w:rsidR="000C3B5D">
        <w:t xml:space="preserve">generation </w:t>
      </w:r>
      <w:r w:rsidR="00DD1434">
        <w:t>methods.</w:t>
      </w:r>
      <w:r w:rsidRPr="00BC38BC">
        <w:t xml:space="preserve"> In future work, we will explore to make use of more advanced deep learning techniques (e.g. LSTMs) for learning semantic </w:t>
      </w:r>
      <w:r w:rsidR="000E1806">
        <w:t xml:space="preserve">and network </w:t>
      </w:r>
      <w:r w:rsidRPr="00BC38BC">
        <w:t xml:space="preserve">representations and further improve the </w:t>
      </w:r>
      <w:r w:rsidR="0075288C">
        <w:t>document embedding</w:t>
      </w:r>
      <w:r w:rsidRPr="00BC38BC">
        <w:t xml:space="preserve"> performance.</w:t>
      </w:r>
    </w:p>
    <w:p w14:paraId="3C2FB469" w14:textId="72987EE9" w:rsidR="005E6E9F" w:rsidRDefault="005E6E9F" w:rsidP="00FC3090">
      <w:pPr>
        <w:pStyle w:val="ACLReferencesHeader"/>
      </w:pPr>
      <w:r w:rsidRPr="00C15082">
        <w:t xml:space="preserve">References </w:t>
      </w:r>
      <w:r w:rsidRPr="00F107EC">
        <w:t xml:space="preserve"> </w:t>
      </w:r>
    </w:p>
    <w:p w14:paraId="5414A602" w14:textId="7FA22CB9" w:rsidR="00C15D7B" w:rsidRDefault="00C15D7B" w:rsidP="00FC3090">
      <w:pPr>
        <w:pStyle w:val="ACLReferencesText"/>
      </w:pPr>
      <w:r w:rsidRPr="00B6729B">
        <w:t>Doslu M, Bingol H O.</w:t>
      </w:r>
      <w:r>
        <w:t xml:space="preserve"> 2016.</w:t>
      </w:r>
      <w:r w:rsidRPr="00B6729B">
        <w:t xml:space="preserve"> </w:t>
      </w:r>
      <w:r w:rsidRPr="00C43AFB">
        <w:rPr>
          <w:i/>
        </w:rPr>
        <w:t>Context sensitive article ranking with citation context analysis</w:t>
      </w:r>
      <w:r w:rsidRPr="00B6729B">
        <w:t>. Scientometrics, 2016, 108(2):653-671.</w:t>
      </w:r>
    </w:p>
    <w:p w14:paraId="3D7A0B75" w14:textId="77777777" w:rsidR="00C15D7B" w:rsidRDefault="00C15D7B" w:rsidP="00FC3090">
      <w:pPr>
        <w:pStyle w:val="ACLReferencesText"/>
      </w:pPr>
      <w:r>
        <w:lastRenderedPageBreak/>
        <w:t xml:space="preserve">Le Quoc and Mikolov Tomas. 2014. </w:t>
      </w:r>
      <w:r w:rsidRPr="00C43AFB">
        <w:rPr>
          <w:i/>
        </w:rPr>
        <w:t xml:space="preserve">Distributed Representations of Sentences and Documents. </w:t>
      </w:r>
      <w:r>
        <w:t>In Proceedings of the 31st International Conference on Machine Learning, Beijing, China.</w:t>
      </w:r>
    </w:p>
    <w:p w14:paraId="0E166817" w14:textId="77777777" w:rsidR="00C15D7B" w:rsidRDefault="00C15D7B" w:rsidP="00FC3090">
      <w:pPr>
        <w:pStyle w:val="ACLReferencesText"/>
      </w:pPr>
      <w:r w:rsidRPr="00903685">
        <w:t xml:space="preserve">Lim K W, Buntine W. </w:t>
      </w:r>
      <w:r>
        <w:t xml:space="preserve">2016. </w:t>
      </w:r>
      <w:r w:rsidRPr="00C43AFB">
        <w:rPr>
          <w:i/>
        </w:rPr>
        <w:t>Bibliographic analysis on research publications using authors, categorical labels and the citation network.</w:t>
      </w:r>
      <w:r w:rsidRPr="00903685">
        <w:t xml:space="preserve"> Machine Learning, 2016, 103(2):185-213.</w:t>
      </w:r>
    </w:p>
    <w:p w14:paraId="61CE2BFA" w14:textId="1D061492" w:rsidR="00C15D7B" w:rsidRDefault="00C15D7B" w:rsidP="00FC3090">
      <w:pPr>
        <w:pStyle w:val="ACLReferencesText"/>
      </w:pPr>
      <w:r>
        <w:t xml:space="preserve">Mikolov Tomas, Sutskever Ilya, Chen Kai, Corrado Greg, and Dean Jeffrey. 2013. </w:t>
      </w:r>
      <w:r w:rsidRPr="00C43AFB">
        <w:rPr>
          <w:i/>
        </w:rPr>
        <w:t xml:space="preserve">Distributed representations of phrases and their compositionality. </w:t>
      </w:r>
      <w:r>
        <w:t>In Advances on Neural Information Processing Systems</w:t>
      </w:r>
      <w:r>
        <w:t>.</w:t>
      </w:r>
    </w:p>
    <w:p w14:paraId="4911902F" w14:textId="2CC31684" w:rsidR="00C15D7B" w:rsidRDefault="00C15D7B" w:rsidP="00FC3090">
      <w:pPr>
        <w:pStyle w:val="ACLReferencesText"/>
      </w:pPr>
      <w:r w:rsidRPr="002C18D1">
        <w:t>Rendle Steffen, Freudenthaler Christoph, Gantner Zeno, Schmidt-Thieme Lars</w:t>
      </w:r>
      <w:r>
        <w:t xml:space="preserve">. 2009. </w:t>
      </w:r>
      <w:r w:rsidRPr="00C43AFB">
        <w:rPr>
          <w:i/>
        </w:rPr>
        <w:t>BPR: Bayesian Personalized Ranking from Implicit Feedback.</w:t>
      </w:r>
      <w:r>
        <w:t xml:space="preserve"> </w:t>
      </w:r>
      <w:r w:rsidRPr="002C18D1">
        <w:t>Appears in Proceedings of the Twenty-Fifth Conference on Uncerta</w:t>
      </w:r>
      <w:r>
        <w:t>inty in Artificial Intelligence.</w:t>
      </w:r>
    </w:p>
    <w:p w14:paraId="251B944F" w14:textId="0D4FE6C1" w:rsidR="00C15D7B" w:rsidRPr="00F228B4" w:rsidRDefault="00033F1B" w:rsidP="00FC3090">
      <w:pPr>
        <w:pStyle w:val="ACLReferencesText"/>
      </w:pPr>
      <w:r w:rsidRPr="007767B3">
        <w:t>Tang</w:t>
      </w:r>
      <w:r w:rsidRPr="007767B3">
        <w:t xml:space="preserve"> </w:t>
      </w:r>
      <w:r w:rsidR="007767B3" w:rsidRPr="007767B3">
        <w:t xml:space="preserve">Jian, </w:t>
      </w:r>
      <w:r w:rsidRPr="007767B3">
        <w:t>Qu</w:t>
      </w:r>
      <w:r w:rsidRPr="007767B3">
        <w:t xml:space="preserve"> </w:t>
      </w:r>
      <w:r w:rsidR="007767B3" w:rsidRPr="007767B3">
        <w:t xml:space="preserve">Meng, </w:t>
      </w:r>
      <w:r w:rsidRPr="007767B3">
        <w:t>Wang</w:t>
      </w:r>
      <w:r w:rsidRPr="007767B3">
        <w:t xml:space="preserve"> </w:t>
      </w:r>
      <w:r w:rsidR="007767B3" w:rsidRPr="007767B3">
        <w:t xml:space="preserve">Mingzhe, </w:t>
      </w:r>
      <w:r w:rsidRPr="007767B3">
        <w:t>Zhang</w:t>
      </w:r>
      <w:r w:rsidRPr="007767B3">
        <w:t xml:space="preserve"> </w:t>
      </w:r>
      <w:r w:rsidR="007767B3" w:rsidRPr="007767B3">
        <w:t xml:space="preserve">Ming, </w:t>
      </w:r>
      <w:r w:rsidRPr="007767B3">
        <w:t>Yan</w:t>
      </w:r>
      <w:r w:rsidRPr="007767B3">
        <w:t xml:space="preserve"> </w:t>
      </w:r>
      <w:r w:rsidR="007767B3" w:rsidRPr="007767B3">
        <w:t xml:space="preserve">Jun, </w:t>
      </w:r>
      <w:r w:rsidRPr="007767B3">
        <w:t>Mei</w:t>
      </w:r>
      <w:r w:rsidRPr="007767B3">
        <w:t xml:space="preserve"> </w:t>
      </w:r>
      <w:r w:rsidR="007767B3" w:rsidRPr="007767B3">
        <w:t>Qiaozhu</w:t>
      </w:r>
      <w:r w:rsidR="007767B3">
        <w:t xml:space="preserve">. 2015. </w:t>
      </w:r>
      <w:r w:rsidR="002C18D1" w:rsidRPr="00C43AFB">
        <w:rPr>
          <w:i/>
        </w:rPr>
        <w:t>LINE: Large-scale Information Network Embedding.</w:t>
      </w:r>
      <w:r w:rsidR="007767B3">
        <w:t xml:space="preserve"> WWW 2015, </w:t>
      </w:r>
      <w:r w:rsidR="007767B3">
        <w:t>Florence, Italy.</w:t>
      </w:r>
    </w:p>
    <w:p w14:paraId="26A7ACA7" w14:textId="777D2712" w:rsidR="00033F1B" w:rsidRDefault="00033F1B" w:rsidP="00FC3090">
      <w:pPr>
        <w:pStyle w:val="ACLReferencesText"/>
      </w:pPr>
      <w:r>
        <w:t>Yang</w:t>
      </w:r>
      <w:r>
        <w:t xml:space="preserve"> Weiwei, </w:t>
      </w:r>
      <w:r>
        <w:t>Boyd-Graber</w:t>
      </w:r>
      <w:r>
        <w:t xml:space="preserve"> </w:t>
      </w:r>
      <w:r>
        <w:t>Jordan</w:t>
      </w:r>
      <w:r>
        <w:t xml:space="preserve">, </w:t>
      </w:r>
      <w:r>
        <w:t>Resnik</w:t>
      </w:r>
      <w:r>
        <w:t xml:space="preserve"> </w:t>
      </w:r>
      <w:r>
        <w:t>Philip</w:t>
      </w:r>
      <w:r>
        <w:t xml:space="preserve">. 2016. </w:t>
      </w:r>
      <w:r w:rsidR="00367787" w:rsidRPr="00C43AFB">
        <w:rPr>
          <w:i/>
        </w:rPr>
        <w:t>A Discriminative Topic Model using Document Network Structure</w:t>
      </w:r>
      <w:r w:rsidRPr="00C43AFB">
        <w:rPr>
          <w:i/>
        </w:rPr>
        <w:t>.</w:t>
      </w:r>
      <w:r>
        <w:t xml:space="preserve"> </w:t>
      </w:r>
      <w:r w:rsidRPr="00033F1B">
        <w:t>Meeting of the Association for Computational Linguistics. 2016:686-696.</w:t>
      </w:r>
    </w:p>
    <w:p w14:paraId="11BF40F3" w14:textId="77777777" w:rsidR="00EB6579" w:rsidRDefault="00EB6579" w:rsidP="00FC3090">
      <w:pPr>
        <w:pStyle w:val="ACLReferencesText"/>
      </w:pPr>
    </w:p>
    <w:p w14:paraId="712B762D" w14:textId="77777777" w:rsidR="00EB6579" w:rsidRDefault="00EB6579" w:rsidP="00FC3090">
      <w:pPr>
        <w:pStyle w:val="ACLReferencesText"/>
      </w:pPr>
    </w:p>
    <w:p w14:paraId="2B619CA0" w14:textId="77777777" w:rsidR="00EB6579" w:rsidRDefault="00EB6579" w:rsidP="00FC3090">
      <w:pPr>
        <w:pStyle w:val="ACLReferencesText"/>
      </w:pPr>
    </w:p>
    <w:p w14:paraId="5AC27EC4" w14:textId="77777777" w:rsidR="00EB6579" w:rsidRDefault="00EB6579" w:rsidP="00FC3090">
      <w:pPr>
        <w:pStyle w:val="ACLReferencesText"/>
      </w:pPr>
    </w:p>
    <w:p w14:paraId="7285FA78" w14:textId="77777777" w:rsidR="00EB6579" w:rsidRDefault="00EB6579" w:rsidP="00FC3090">
      <w:pPr>
        <w:pStyle w:val="ACLReferencesText"/>
      </w:pPr>
    </w:p>
    <w:p w14:paraId="18E6C28F" w14:textId="77777777" w:rsidR="00EB6579" w:rsidRDefault="00EB6579" w:rsidP="00FC3090">
      <w:pPr>
        <w:pStyle w:val="ACLFirstLine"/>
        <w:ind w:firstLine="0"/>
      </w:pPr>
    </w:p>
    <w:p w14:paraId="67C2B041" w14:textId="77777777" w:rsidR="00EB6579" w:rsidRDefault="00EB6579" w:rsidP="00FC3090">
      <w:pPr>
        <w:pStyle w:val="ACLFirstLine"/>
        <w:ind w:firstLine="0"/>
      </w:pPr>
    </w:p>
    <w:p w14:paraId="32F09251" w14:textId="77777777" w:rsidR="00EB6579" w:rsidRDefault="00EB6579" w:rsidP="00FC3090">
      <w:pPr>
        <w:pStyle w:val="ACLFirstLine"/>
        <w:ind w:firstLine="0"/>
      </w:pPr>
    </w:p>
    <w:p w14:paraId="522A0C0F" w14:textId="77777777" w:rsidR="00EB6579" w:rsidRDefault="00EB6579" w:rsidP="00FC3090">
      <w:pPr>
        <w:pStyle w:val="ACLFirstLine"/>
        <w:ind w:firstLine="0"/>
      </w:pPr>
    </w:p>
    <w:p w14:paraId="321D8519" w14:textId="77777777" w:rsidR="00EB6579" w:rsidRDefault="00EB6579" w:rsidP="00FC3090">
      <w:pPr>
        <w:pStyle w:val="ACLFirstLine"/>
        <w:ind w:firstLine="0"/>
      </w:pPr>
    </w:p>
    <w:p w14:paraId="6A52DD66" w14:textId="77777777" w:rsidR="009A7203" w:rsidRDefault="009A7203" w:rsidP="00FC3090">
      <w:pPr>
        <w:pStyle w:val="ACLFirstLine"/>
        <w:ind w:firstLine="0"/>
      </w:pPr>
    </w:p>
    <w:p w14:paraId="08049209" w14:textId="77777777" w:rsidR="009A7203" w:rsidRDefault="009A7203" w:rsidP="00FC3090">
      <w:pPr>
        <w:pStyle w:val="ACLFirstLine"/>
        <w:ind w:firstLine="0"/>
      </w:pPr>
    </w:p>
    <w:p w14:paraId="3263200A" w14:textId="77777777" w:rsidR="009A7203" w:rsidRDefault="009A7203" w:rsidP="00FC3090">
      <w:pPr>
        <w:pStyle w:val="ACLFirstLine"/>
        <w:ind w:firstLine="0"/>
      </w:pPr>
    </w:p>
    <w:p w14:paraId="1FD0DF06" w14:textId="77777777" w:rsidR="009A7203" w:rsidRDefault="009A7203" w:rsidP="00FC3090">
      <w:pPr>
        <w:pStyle w:val="ACLFirstLine"/>
        <w:ind w:firstLine="0"/>
      </w:pPr>
    </w:p>
    <w:p w14:paraId="2B08B648" w14:textId="77777777" w:rsidR="009A7203" w:rsidRDefault="009A7203" w:rsidP="00FC3090">
      <w:pPr>
        <w:pStyle w:val="ACLFirstLine"/>
        <w:ind w:firstLine="0"/>
      </w:pPr>
    </w:p>
    <w:p w14:paraId="0845BE7A" w14:textId="77777777" w:rsidR="009A7203" w:rsidRDefault="009A7203" w:rsidP="00FC3090">
      <w:pPr>
        <w:pStyle w:val="ACLFirstLine"/>
        <w:ind w:firstLine="0"/>
      </w:pPr>
    </w:p>
    <w:p w14:paraId="76A90B62" w14:textId="77777777" w:rsidR="009A7203" w:rsidRDefault="009A7203" w:rsidP="00FC3090">
      <w:pPr>
        <w:pStyle w:val="ACLFirstLine"/>
        <w:ind w:firstLine="0"/>
      </w:pPr>
    </w:p>
    <w:p w14:paraId="4E26B03A" w14:textId="77777777" w:rsidR="009A7203" w:rsidRDefault="009A7203" w:rsidP="00FC3090">
      <w:pPr>
        <w:pStyle w:val="ACLFirstLine"/>
        <w:ind w:firstLine="0"/>
      </w:pPr>
    </w:p>
    <w:p w14:paraId="3D438433" w14:textId="77777777" w:rsidR="009A7203" w:rsidRDefault="009A7203" w:rsidP="00FC3090">
      <w:pPr>
        <w:pStyle w:val="ACLFirstLine"/>
        <w:ind w:firstLine="0"/>
      </w:pPr>
    </w:p>
    <w:p w14:paraId="62337E47" w14:textId="77777777" w:rsidR="009A7203" w:rsidRDefault="009A7203" w:rsidP="00FC3090">
      <w:pPr>
        <w:pStyle w:val="ACLFirstLine"/>
        <w:ind w:firstLine="0"/>
      </w:pPr>
    </w:p>
    <w:p w14:paraId="67FE431C" w14:textId="77777777" w:rsidR="009A7203" w:rsidRPr="002D156B" w:rsidRDefault="009A7203" w:rsidP="00FC3090">
      <w:pPr>
        <w:pStyle w:val="ACLFirstLine"/>
        <w:ind w:firstLine="0"/>
        <w:sectPr w:rsidR="009A7203" w:rsidRPr="002D156B" w:rsidSect="00103561">
          <w:type w:val="continuous"/>
          <w:pgSz w:w="11894" w:h="16834" w:code="1"/>
          <w:pgMar w:top="1411" w:right="1411" w:bottom="1411" w:left="1411" w:header="432" w:footer="576" w:gutter="0"/>
          <w:cols w:num="2" w:space="346"/>
          <w:vAlign w:val="center"/>
          <w:docGrid w:linePitch="272"/>
        </w:sectPr>
      </w:pPr>
    </w:p>
    <w:p w14:paraId="1E0320E6" w14:textId="3DFB8BDC" w:rsidR="00AB01D1" w:rsidRPr="003963F2" w:rsidRDefault="00AB01D1" w:rsidP="00F81889">
      <w:pPr>
        <w:pStyle w:val="ACLFirstLine"/>
        <w:ind w:firstLine="0"/>
      </w:pPr>
    </w:p>
    <w:sectPr w:rsidR="00AB01D1" w:rsidRPr="003963F2" w:rsidSect="000B03BA">
      <w:pgSz w:w="11894" w:h="16819" w:code="1"/>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D74C8" w14:textId="77777777" w:rsidR="00630CB5" w:rsidRDefault="00630CB5">
      <w:r>
        <w:separator/>
      </w:r>
    </w:p>
    <w:p w14:paraId="0C65E33E" w14:textId="77777777" w:rsidR="00630CB5" w:rsidRDefault="00630CB5"/>
  </w:endnote>
  <w:endnote w:type="continuationSeparator" w:id="0">
    <w:p w14:paraId="07EF8BB1" w14:textId="77777777" w:rsidR="00630CB5" w:rsidRDefault="00630CB5">
      <w:r>
        <w:continuationSeparator/>
      </w:r>
    </w:p>
    <w:p w14:paraId="0BCEBFF9" w14:textId="77777777" w:rsidR="00630CB5" w:rsidRDefault="00630C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8434F8" w:rsidRDefault="008434F8" w:rsidP="00290135">
    <w:pPr>
      <w:pStyle w:val="af2"/>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6D3D9958" w14:textId="34D33A6B" w:rsidR="008434F8" w:rsidRDefault="008434F8">
    <w:pPr>
      <w:pStyle w:val="af2"/>
    </w:pPr>
    <w:sdt>
      <w:sdtPr>
        <w:id w:val="-591315571"/>
        <w:placeholder>
          <w:docPart w:val="4EB4CA5222B9924D9E66674BC1FEC76F"/>
        </w:placeholder>
        <w:temporary/>
        <w:showingPlcHdr/>
      </w:sdtPr>
      <w:sdtContent>
        <w:r>
          <w:t>[Type text]</w:t>
        </w:r>
      </w:sdtContent>
    </w:sdt>
    <w:r>
      <w:ptab w:relativeTo="margin" w:alignment="center" w:leader="none"/>
    </w:r>
    <w:sdt>
      <w:sdtPr>
        <w:id w:val="-1947226154"/>
        <w:placeholder>
          <w:docPart w:val="9E58425582589A44941A52F07E2539CA"/>
        </w:placeholder>
        <w:temporary/>
        <w:showingPlcHdr/>
      </w:sdtPr>
      <w:sdtContent>
        <w:r>
          <w:t>[Type text]</w:t>
        </w:r>
      </w:sdtContent>
    </w:sdt>
    <w:r>
      <w:ptab w:relativeTo="margin" w:alignment="right" w:leader="none"/>
    </w:r>
    <w:sdt>
      <w:sdtPr>
        <w:id w:val="459080460"/>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8434F8" w:rsidRDefault="008434F8" w:rsidP="00290135">
    <w:pPr>
      <w:pStyle w:val="af2"/>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AF13D8">
      <w:rPr>
        <w:rStyle w:val="af6"/>
        <w:noProof/>
      </w:rPr>
      <w:t>4</w:t>
    </w:r>
    <w:r>
      <w:rPr>
        <w:rStyle w:val="af6"/>
      </w:rPr>
      <w:fldChar w:fldCharType="end"/>
    </w:r>
  </w:p>
  <w:p w14:paraId="00F8547E" w14:textId="3D972C1D" w:rsidR="008434F8" w:rsidRPr="00083188" w:rsidRDefault="008434F8"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2C706" w14:textId="77777777" w:rsidR="00630CB5" w:rsidRDefault="00630CB5" w:rsidP="00A56EDB">
      <w:pPr>
        <w:widowControl w:val="0"/>
        <w:spacing w:line="120" w:lineRule="auto"/>
      </w:pPr>
      <w:r>
        <w:separator/>
      </w:r>
    </w:p>
  </w:footnote>
  <w:footnote w:type="continuationSeparator" w:id="0">
    <w:p w14:paraId="0837779B" w14:textId="77777777" w:rsidR="00630CB5" w:rsidRDefault="00630CB5" w:rsidP="00A56EDB">
      <w:pPr>
        <w:widowControl w:val="0"/>
        <w:spacing w:line="120" w:lineRule="auto"/>
      </w:pPr>
      <w:r>
        <w:separator/>
      </w:r>
    </w:p>
  </w:footnote>
  <w:footnote w:type="continuationNotice" w:id="1">
    <w:p w14:paraId="7B351F8B" w14:textId="77777777" w:rsidR="00630CB5" w:rsidRDefault="00630CB5" w:rsidP="00A56EDB">
      <w:pPr>
        <w:widowControl w:val="0"/>
        <w:spacing w:line="120" w:lineRule="auto"/>
      </w:pPr>
      <w:r>
        <w:separator/>
      </w:r>
    </w:p>
  </w:footnote>
  <w:footnote w:id="2">
    <w:p w14:paraId="7E3EBA7D" w14:textId="2B3DEA1E" w:rsidR="008434F8" w:rsidRDefault="008434F8">
      <w:pPr>
        <w:pStyle w:val="a3"/>
      </w:pPr>
      <w:r>
        <w:rPr>
          <w:rStyle w:val="a4"/>
        </w:rPr>
        <w:footnoteRef/>
      </w:r>
      <w:r>
        <w:t xml:space="preserve"> </w:t>
      </w:r>
      <w:r w:rsidRPr="00813064">
        <w:t>https://groups.goo</w:t>
      </w:r>
      <w:r>
        <w:t>gle.com/d/msg/word2vec/toolkit-</w:t>
      </w:r>
      <w:r w:rsidRPr="00813064">
        <w:t>Q49FIrNOQ Ro/J6KG8mUj45sJ</w:t>
      </w:r>
    </w:p>
  </w:footnote>
  <w:footnote w:id="3">
    <w:p w14:paraId="415C8B3A" w14:textId="19C973A9" w:rsidR="008434F8" w:rsidRDefault="008434F8">
      <w:pPr>
        <w:pStyle w:val="a3"/>
      </w:pPr>
      <w:r>
        <w:rPr>
          <w:rStyle w:val="a4"/>
        </w:rPr>
        <w:footnoteRef/>
      </w:r>
      <w:r>
        <w:t xml:space="preserve"> </w:t>
      </w:r>
      <w:r w:rsidRPr="00813064">
        <w:t>https://groups.google.com/d/msg/word2vec-toolkit/Q49FIrNOQ Ro/CJLWzmr0LaUJ</w:t>
      </w:r>
    </w:p>
  </w:footnote>
  <w:footnote w:id="4">
    <w:p w14:paraId="2968DC42" w14:textId="53720532" w:rsidR="008434F8" w:rsidRDefault="008434F8">
      <w:pPr>
        <w:pStyle w:val="a3"/>
      </w:pPr>
      <w:r>
        <w:rPr>
          <w:rStyle w:val="a4"/>
        </w:rPr>
        <w:footnoteRef/>
      </w:r>
      <w:r>
        <w:t xml:space="preserve"> </w:t>
      </w:r>
      <w:r w:rsidRPr="00B74BAD">
        <w:t>https://github.com/tangjianpku/LINE</w:t>
      </w:r>
    </w:p>
  </w:footnote>
  <w:footnote w:id="5">
    <w:p w14:paraId="3519C0A1" w14:textId="5456E688" w:rsidR="00495D4C" w:rsidRDefault="00495D4C">
      <w:pPr>
        <w:pStyle w:val="a3"/>
      </w:pPr>
      <w:r>
        <w:rPr>
          <w:rStyle w:val="a4"/>
        </w:rPr>
        <w:footnoteRef/>
      </w:r>
      <w:r>
        <w:t xml:space="preserve"> </w:t>
      </w:r>
      <w:r w:rsidRPr="00495D4C">
        <w:t>http://clair.eecs.umich.edu/aan/index.php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19454" w14:textId="77777777" w:rsidR="008434F8" w:rsidRDefault="008434F8" w:rsidP="00FE794D">
    <w:pPr>
      <w:jc w:val="center"/>
      <w:rPr>
        <w:rFonts w:ascii="Arial" w:hAnsi="Arial" w:cs="Arial"/>
        <w:b/>
        <w:sz w:val="18"/>
      </w:rPr>
    </w:pPr>
  </w:p>
  <w:p w14:paraId="1B44513E" w14:textId="77777777" w:rsidR="008434F8" w:rsidRDefault="008434F8" w:rsidP="00FE794D">
    <w:pPr>
      <w:jc w:val="center"/>
      <w:rPr>
        <w:rFonts w:ascii="Arial" w:hAnsi="Arial" w:cs="Arial"/>
        <w:b/>
        <w:sz w:val="18"/>
      </w:rPr>
    </w:pPr>
  </w:p>
  <w:p w14:paraId="26ED76EA" w14:textId="77777777" w:rsidR="008434F8" w:rsidRPr="00FE794D" w:rsidRDefault="008434F8"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E7483FD8"/>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A545025"/>
    <w:multiLevelType w:val="hybridMultilevel"/>
    <w:tmpl w:val="5B589CDE"/>
    <w:lvl w:ilvl="0" w:tplc="C3E26E7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FE26708"/>
    <w:multiLevelType w:val="hybridMultilevel"/>
    <w:tmpl w:val="BB28672C"/>
    <w:lvl w:ilvl="0" w:tplc="CE02DC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3">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8B23F8"/>
    <w:multiLevelType w:val="singleLevel"/>
    <w:tmpl w:val="12CEED98"/>
    <w:lvl w:ilvl="0">
      <w:start w:val="1"/>
      <w:numFmt w:val="decimal"/>
      <w:lvlText w:val="%1."/>
      <w:legacy w:legacy="1" w:legacySpace="0" w:legacyIndent="360"/>
      <w:lvlJc w:val="left"/>
      <w:pPr>
        <w:ind w:left="360" w:hanging="360"/>
      </w:pPr>
    </w:lvl>
  </w:abstractNum>
  <w:abstractNum w:abstractNumId="15">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E62335"/>
    <w:multiLevelType w:val="hybridMultilevel"/>
    <w:tmpl w:val="BE369E2A"/>
    <w:lvl w:ilvl="0" w:tplc="341C8F8A">
      <w:start w:val="1"/>
      <w:numFmt w:val="bullet"/>
      <w:pStyle w:val="ACLBulletedLis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6">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7">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3">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5">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6">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86209C6"/>
    <w:multiLevelType w:val="hybridMultilevel"/>
    <w:tmpl w:val="C66E121E"/>
    <w:lvl w:ilvl="0" w:tplc="47A86E10">
      <w:start w:val="1"/>
      <w:numFmt w:val="decimal"/>
      <w:lvlText w:val="%1a"/>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9">
    <w:nsid w:val="7BA94E70"/>
    <w:multiLevelType w:val="hybridMultilevel"/>
    <w:tmpl w:val="93D8376E"/>
    <w:lvl w:ilvl="0" w:tplc="AE50D02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26"/>
  </w:num>
  <w:num w:numId="3">
    <w:abstractNumId w:val="18"/>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2"/>
  </w:num>
  <w:num w:numId="7">
    <w:abstractNumId w:val="34"/>
  </w:num>
  <w:num w:numId="8">
    <w:abstractNumId w:val="21"/>
  </w:num>
  <w:num w:numId="9">
    <w:abstractNumId w:val="30"/>
  </w:num>
  <w:num w:numId="10">
    <w:abstractNumId w:val="35"/>
  </w:num>
  <w:num w:numId="11">
    <w:abstractNumId w:val="38"/>
  </w:num>
  <w:num w:numId="12">
    <w:abstractNumId w:val="2"/>
  </w:num>
  <w:num w:numId="13">
    <w:abstractNumId w:val="5"/>
  </w:num>
  <w:num w:numId="14">
    <w:abstractNumId w:val="0"/>
  </w:num>
  <w:num w:numId="15">
    <w:abstractNumId w:val="24"/>
  </w:num>
  <w:num w:numId="16">
    <w:abstractNumId w:val="14"/>
    <w:lvlOverride w:ilvl="0">
      <w:lvl w:ilvl="0">
        <w:start w:val="1"/>
        <w:numFmt w:val="decimal"/>
        <w:lvlText w:val="%1."/>
        <w:legacy w:legacy="1" w:legacySpace="0" w:legacyIndent="360"/>
        <w:lvlJc w:val="left"/>
        <w:pPr>
          <w:ind w:left="360" w:hanging="360"/>
        </w:pPr>
      </w:lvl>
    </w:lvlOverride>
  </w:num>
  <w:num w:numId="17">
    <w:abstractNumId w:val="23"/>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7"/>
  </w:num>
  <w:num w:numId="21">
    <w:abstractNumId w:val="13"/>
  </w:num>
  <w:num w:numId="22">
    <w:abstractNumId w:val="33"/>
  </w:num>
  <w:num w:numId="23">
    <w:abstractNumId w:val="31"/>
  </w:num>
  <w:num w:numId="24">
    <w:abstractNumId w:val="28"/>
  </w:num>
  <w:num w:numId="25">
    <w:abstractNumId w:val="16"/>
  </w:num>
  <w:num w:numId="26">
    <w:abstractNumId w:val="10"/>
  </w:num>
  <w:num w:numId="27">
    <w:abstractNumId w:val="16"/>
    <w:lvlOverride w:ilvl="0">
      <w:startOverride w:val="1"/>
    </w:lvlOverride>
  </w:num>
  <w:num w:numId="28">
    <w:abstractNumId w:val="6"/>
  </w:num>
  <w:num w:numId="29">
    <w:abstractNumId w:val="36"/>
  </w:num>
  <w:num w:numId="30">
    <w:abstractNumId w:val="17"/>
  </w:num>
  <w:num w:numId="31">
    <w:abstractNumId w:val="29"/>
  </w:num>
  <w:num w:numId="32">
    <w:abstractNumId w:val="15"/>
  </w:num>
  <w:num w:numId="33">
    <w:abstractNumId w:val="19"/>
  </w:num>
  <w:num w:numId="34">
    <w:abstractNumId w:val="11"/>
  </w:num>
  <w:num w:numId="35">
    <w:abstractNumId w:val="25"/>
  </w:num>
  <w:num w:numId="36">
    <w:abstractNumId w:val="1"/>
  </w:num>
  <w:num w:numId="37">
    <w:abstractNumId w:val="20"/>
  </w:num>
  <w:num w:numId="38">
    <w:abstractNumId w:val="22"/>
  </w:num>
  <w:num w:numId="39">
    <w:abstractNumId w:val="4"/>
  </w:num>
  <w:num w:numId="40">
    <w:abstractNumId w:val="39"/>
  </w:num>
  <w:num w:numId="41">
    <w:abstractNumId w:val="8"/>
  </w:num>
  <w:num w:numId="42">
    <w:abstractNumId w:val="3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799"/>
    <w:rsid w:val="00000D96"/>
    <w:rsid w:val="000023FB"/>
    <w:rsid w:val="00003BAE"/>
    <w:rsid w:val="00005E3F"/>
    <w:rsid w:val="00006ACE"/>
    <w:rsid w:val="000072CD"/>
    <w:rsid w:val="00007742"/>
    <w:rsid w:val="000078F0"/>
    <w:rsid w:val="000126C6"/>
    <w:rsid w:val="00017FCB"/>
    <w:rsid w:val="0002066A"/>
    <w:rsid w:val="00021BE7"/>
    <w:rsid w:val="0002208A"/>
    <w:rsid w:val="00022EA6"/>
    <w:rsid w:val="00022F43"/>
    <w:rsid w:val="00023BFC"/>
    <w:rsid w:val="00025524"/>
    <w:rsid w:val="00025592"/>
    <w:rsid w:val="00027D37"/>
    <w:rsid w:val="00030275"/>
    <w:rsid w:val="00030DC5"/>
    <w:rsid w:val="00030F31"/>
    <w:rsid w:val="000318DE"/>
    <w:rsid w:val="00033F1B"/>
    <w:rsid w:val="00036666"/>
    <w:rsid w:val="00037104"/>
    <w:rsid w:val="00037606"/>
    <w:rsid w:val="00041E14"/>
    <w:rsid w:val="00042B8B"/>
    <w:rsid w:val="00042F57"/>
    <w:rsid w:val="00046C5E"/>
    <w:rsid w:val="00047696"/>
    <w:rsid w:val="000501E5"/>
    <w:rsid w:val="00050E43"/>
    <w:rsid w:val="0005150A"/>
    <w:rsid w:val="00051B5B"/>
    <w:rsid w:val="00052A78"/>
    <w:rsid w:val="000552AA"/>
    <w:rsid w:val="00057DF0"/>
    <w:rsid w:val="00060EA3"/>
    <w:rsid w:val="000616BD"/>
    <w:rsid w:val="00061C94"/>
    <w:rsid w:val="00062F6F"/>
    <w:rsid w:val="0007024F"/>
    <w:rsid w:val="00070665"/>
    <w:rsid w:val="00070965"/>
    <w:rsid w:val="00070E22"/>
    <w:rsid w:val="00070FA1"/>
    <w:rsid w:val="000722F6"/>
    <w:rsid w:val="00072448"/>
    <w:rsid w:val="000725D1"/>
    <w:rsid w:val="00072AEA"/>
    <w:rsid w:val="000731DA"/>
    <w:rsid w:val="000732CF"/>
    <w:rsid w:val="0007507A"/>
    <w:rsid w:val="0007600D"/>
    <w:rsid w:val="000762C3"/>
    <w:rsid w:val="000810F0"/>
    <w:rsid w:val="000813C1"/>
    <w:rsid w:val="00083188"/>
    <w:rsid w:val="000847D4"/>
    <w:rsid w:val="000850EF"/>
    <w:rsid w:val="0008608F"/>
    <w:rsid w:val="000868A6"/>
    <w:rsid w:val="00090586"/>
    <w:rsid w:val="00090940"/>
    <w:rsid w:val="00092443"/>
    <w:rsid w:val="00093514"/>
    <w:rsid w:val="00095DC2"/>
    <w:rsid w:val="00095DE8"/>
    <w:rsid w:val="00096DF3"/>
    <w:rsid w:val="000A2349"/>
    <w:rsid w:val="000A4693"/>
    <w:rsid w:val="000A55F9"/>
    <w:rsid w:val="000A56DB"/>
    <w:rsid w:val="000A6504"/>
    <w:rsid w:val="000B03BA"/>
    <w:rsid w:val="000B08D6"/>
    <w:rsid w:val="000B1965"/>
    <w:rsid w:val="000B3531"/>
    <w:rsid w:val="000B3C9B"/>
    <w:rsid w:val="000B4339"/>
    <w:rsid w:val="000B5EAE"/>
    <w:rsid w:val="000C3B5D"/>
    <w:rsid w:val="000C40D8"/>
    <w:rsid w:val="000C4746"/>
    <w:rsid w:val="000C64CA"/>
    <w:rsid w:val="000C7140"/>
    <w:rsid w:val="000D0205"/>
    <w:rsid w:val="000D074B"/>
    <w:rsid w:val="000D3912"/>
    <w:rsid w:val="000D52E8"/>
    <w:rsid w:val="000E025A"/>
    <w:rsid w:val="000E0D1C"/>
    <w:rsid w:val="000E1806"/>
    <w:rsid w:val="000E2B6D"/>
    <w:rsid w:val="000E2C4E"/>
    <w:rsid w:val="000E30C3"/>
    <w:rsid w:val="000E5AD4"/>
    <w:rsid w:val="000E5E58"/>
    <w:rsid w:val="000E5EE6"/>
    <w:rsid w:val="000F007D"/>
    <w:rsid w:val="000F028B"/>
    <w:rsid w:val="000F31DA"/>
    <w:rsid w:val="000F39F5"/>
    <w:rsid w:val="000F4556"/>
    <w:rsid w:val="000F4D05"/>
    <w:rsid w:val="000F5F05"/>
    <w:rsid w:val="00103561"/>
    <w:rsid w:val="00104A54"/>
    <w:rsid w:val="00104F15"/>
    <w:rsid w:val="00106CDD"/>
    <w:rsid w:val="00107ACA"/>
    <w:rsid w:val="00111988"/>
    <w:rsid w:val="00111D72"/>
    <w:rsid w:val="001136E1"/>
    <w:rsid w:val="00113AFD"/>
    <w:rsid w:val="00116AC5"/>
    <w:rsid w:val="00122251"/>
    <w:rsid w:val="0012340F"/>
    <w:rsid w:val="001244A7"/>
    <w:rsid w:val="001246B1"/>
    <w:rsid w:val="00124789"/>
    <w:rsid w:val="00125649"/>
    <w:rsid w:val="001260DE"/>
    <w:rsid w:val="00126C27"/>
    <w:rsid w:val="00127666"/>
    <w:rsid w:val="001279F2"/>
    <w:rsid w:val="001302DB"/>
    <w:rsid w:val="001306A9"/>
    <w:rsid w:val="0013104F"/>
    <w:rsid w:val="00134E82"/>
    <w:rsid w:val="00135549"/>
    <w:rsid w:val="00143B69"/>
    <w:rsid w:val="00144BF7"/>
    <w:rsid w:val="00146CEE"/>
    <w:rsid w:val="00146F30"/>
    <w:rsid w:val="001523F4"/>
    <w:rsid w:val="00153B60"/>
    <w:rsid w:val="00154035"/>
    <w:rsid w:val="001542FF"/>
    <w:rsid w:val="00157FDB"/>
    <w:rsid w:val="00161341"/>
    <w:rsid w:val="00161CA4"/>
    <w:rsid w:val="001623F4"/>
    <w:rsid w:val="00164540"/>
    <w:rsid w:val="00176848"/>
    <w:rsid w:val="00181640"/>
    <w:rsid w:val="001819BD"/>
    <w:rsid w:val="00182035"/>
    <w:rsid w:val="001826DD"/>
    <w:rsid w:val="00195877"/>
    <w:rsid w:val="001979F1"/>
    <w:rsid w:val="001A02D4"/>
    <w:rsid w:val="001A109A"/>
    <w:rsid w:val="001A12AF"/>
    <w:rsid w:val="001A161F"/>
    <w:rsid w:val="001A1781"/>
    <w:rsid w:val="001A17E3"/>
    <w:rsid w:val="001A2B9D"/>
    <w:rsid w:val="001A5F14"/>
    <w:rsid w:val="001A66B6"/>
    <w:rsid w:val="001A6A2C"/>
    <w:rsid w:val="001B4123"/>
    <w:rsid w:val="001B4542"/>
    <w:rsid w:val="001B4D7A"/>
    <w:rsid w:val="001B57C9"/>
    <w:rsid w:val="001B5C3B"/>
    <w:rsid w:val="001B6594"/>
    <w:rsid w:val="001B6EA1"/>
    <w:rsid w:val="001C11A1"/>
    <w:rsid w:val="001C3639"/>
    <w:rsid w:val="001C461A"/>
    <w:rsid w:val="001C53AB"/>
    <w:rsid w:val="001C5777"/>
    <w:rsid w:val="001C5D6A"/>
    <w:rsid w:val="001C6771"/>
    <w:rsid w:val="001C6AE3"/>
    <w:rsid w:val="001C7386"/>
    <w:rsid w:val="001D0E0A"/>
    <w:rsid w:val="001D4893"/>
    <w:rsid w:val="001D5389"/>
    <w:rsid w:val="001D56F1"/>
    <w:rsid w:val="001D719C"/>
    <w:rsid w:val="001E23FA"/>
    <w:rsid w:val="001F096A"/>
    <w:rsid w:val="001F2B74"/>
    <w:rsid w:val="001F38CF"/>
    <w:rsid w:val="001F6A47"/>
    <w:rsid w:val="002007AA"/>
    <w:rsid w:val="00202AFB"/>
    <w:rsid w:val="00203C20"/>
    <w:rsid w:val="002059BB"/>
    <w:rsid w:val="00206462"/>
    <w:rsid w:val="002070A0"/>
    <w:rsid w:val="002072FA"/>
    <w:rsid w:val="00207451"/>
    <w:rsid w:val="00213F31"/>
    <w:rsid w:val="002140CB"/>
    <w:rsid w:val="00214D0B"/>
    <w:rsid w:val="00216AF3"/>
    <w:rsid w:val="00220C1C"/>
    <w:rsid w:val="00220F5F"/>
    <w:rsid w:val="002231EE"/>
    <w:rsid w:val="00225FEB"/>
    <w:rsid w:val="002263B1"/>
    <w:rsid w:val="00231525"/>
    <w:rsid w:val="00233752"/>
    <w:rsid w:val="00235C1C"/>
    <w:rsid w:val="00243127"/>
    <w:rsid w:val="00243AA3"/>
    <w:rsid w:val="002443B8"/>
    <w:rsid w:val="00245B6C"/>
    <w:rsid w:val="00246291"/>
    <w:rsid w:val="00246E51"/>
    <w:rsid w:val="0024756A"/>
    <w:rsid w:val="0025278A"/>
    <w:rsid w:val="00253EFC"/>
    <w:rsid w:val="0025438E"/>
    <w:rsid w:val="00255301"/>
    <w:rsid w:val="00256B82"/>
    <w:rsid w:val="0025719C"/>
    <w:rsid w:val="002639B3"/>
    <w:rsid w:val="0026405D"/>
    <w:rsid w:val="0026423F"/>
    <w:rsid w:val="00266F6E"/>
    <w:rsid w:val="00267D0D"/>
    <w:rsid w:val="00267E9F"/>
    <w:rsid w:val="00270DC2"/>
    <w:rsid w:val="0027176F"/>
    <w:rsid w:val="00272E1C"/>
    <w:rsid w:val="00276265"/>
    <w:rsid w:val="002767D7"/>
    <w:rsid w:val="00277425"/>
    <w:rsid w:val="00277BF7"/>
    <w:rsid w:val="0028119A"/>
    <w:rsid w:val="002830D5"/>
    <w:rsid w:val="00284E13"/>
    <w:rsid w:val="002856EC"/>
    <w:rsid w:val="00286341"/>
    <w:rsid w:val="00287752"/>
    <w:rsid w:val="00290135"/>
    <w:rsid w:val="002916DE"/>
    <w:rsid w:val="00291B80"/>
    <w:rsid w:val="00292512"/>
    <w:rsid w:val="00296001"/>
    <w:rsid w:val="00296C65"/>
    <w:rsid w:val="00296DAB"/>
    <w:rsid w:val="00297CBF"/>
    <w:rsid w:val="002A4F21"/>
    <w:rsid w:val="002A5AB3"/>
    <w:rsid w:val="002B069D"/>
    <w:rsid w:val="002B2572"/>
    <w:rsid w:val="002B2F76"/>
    <w:rsid w:val="002B33EF"/>
    <w:rsid w:val="002B4A68"/>
    <w:rsid w:val="002B55F5"/>
    <w:rsid w:val="002B7BC5"/>
    <w:rsid w:val="002C18D1"/>
    <w:rsid w:val="002C1A90"/>
    <w:rsid w:val="002C1C6F"/>
    <w:rsid w:val="002C1EBB"/>
    <w:rsid w:val="002C3B02"/>
    <w:rsid w:val="002C5622"/>
    <w:rsid w:val="002C5FC5"/>
    <w:rsid w:val="002C606A"/>
    <w:rsid w:val="002C62B5"/>
    <w:rsid w:val="002C7D3F"/>
    <w:rsid w:val="002D0539"/>
    <w:rsid w:val="002D156B"/>
    <w:rsid w:val="002D17F9"/>
    <w:rsid w:val="002D1FFC"/>
    <w:rsid w:val="002D44D2"/>
    <w:rsid w:val="002D4866"/>
    <w:rsid w:val="002D54D9"/>
    <w:rsid w:val="002D717E"/>
    <w:rsid w:val="002D7334"/>
    <w:rsid w:val="002D7766"/>
    <w:rsid w:val="002E3098"/>
    <w:rsid w:val="002E314F"/>
    <w:rsid w:val="002E36B5"/>
    <w:rsid w:val="002E5CAF"/>
    <w:rsid w:val="002E706A"/>
    <w:rsid w:val="002F1703"/>
    <w:rsid w:val="002F29FC"/>
    <w:rsid w:val="002F4968"/>
    <w:rsid w:val="002F6327"/>
    <w:rsid w:val="002F642D"/>
    <w:rsid w:val="002F67E9"/>
    <w:rsid w:val="002F6DB9"/>
    <w:rsid w:val="003024C3"/>
    <w:rsid w:val="003041EE"/>
    <w:rsid w:val="00305862"/>
    <w:rsid w:val="00305F1C"/>
    <w:rsid w:val="00307FE2"/>
    <w:rsid w:val="003116FB"/>
    <w:rsid w:val="00312150"/>
    <w:rsid w:val="003124B5"/>
    <w:rsid w:val="00312F9A"/>
    <w:rsid w:val="00314F59"/>
    <w:rsid w:val="0031630E"/>
    <w:rsid w:val="003227ED"/>
    <w:rsid w:val="003241BA"/>
    <w:rsid w:val="003263B3"/>
    <w:rsid w:val="00330D3F"/>
    <w:rsid w:val="00335E86"/>
    <w:rsid w:val="003369C2"/>
    <w:rsid w:val="00336E49"/>
    <w:rsid w:val="003371D7"/>
    <w:rsid w:val="003400CC"/>
    <w:rsid w:val="0034097A"/>
    <w:rsid w:val="00344259"/>
    <w:rsid w:val="00344750"/>
    <w:rsid w:val="00344F33"/>
    <w:rsid w:val="0034529E"/>
    <w:rsid w:val="003461FB"/>
    <w:rsid w:val="00347CF8"/>
    <w:rsid w:val="00350A3B"/>
    <w:rsid w:val="0035475A"/>
    <w:rsid w:val="00354C78"/>
    <w:rsid w:val="00354DD1"/>
    <w:rsid w:val="00355AC5"/>
    <w:rsid w:val="00356CF3"/>
    <w:rsid w:val="00356D5D"/>
    <w:rsid w:val="00357E91"/>
    <w:rsid w:val="0036119D"/>
    <w:rsid w:val="0036217C"/>
    <w:rsid w:val="00362F6E"/>
    <w:rsid w:val="003638E6"/>
    <w:rsid w:val="00364CAC"/>
    <w:rsid w:val="00364FB7"/>
    <w:rsid w:val="00365FBC"/>
    <w:rsid w:val="00366EC2"/>
    <w:rsid w:val="003670E6"/>
    <w:rsid w:val="00367787"/>
    <w:rsid w:val="003724A4"/>
    <w:rsid w:val="003736C9"/>
    <w:rsid w:val="00373BF6"/>
    <w:rsid w:val="00373C61"/>
    <w:rsid w:val="00374EA4"/>
    <w:rsid w:val="00376467"/>
    <w:rsid w:val="003802FF"/>
    <w:rsid w:val="00381EB4"/>
    <w:rsid w:val="003839EA"/>
    <w:rsid w:val="00385FFD"/>
    <w:rsid w:val="003919C0"/>
    <w:rsid w:val="003960B6"/>
    <w:rsid w:val="003963F2"/>
    <w:rsid w:val="003A0133"/>
    <w:rsid w:val="003A0A60"/>
    <w:rsid w:val="003A3C97"/>
    <w:rsid w:val="003A4992"/>
    <w:rsid w:val="003A50EC"/>
    <w:rsid w:val="003A5953"/>
    <w:rsid w:val="003A5F4E"/>
    <w:rsid w:val="003A6C21"/>
    <w:rsid w:val="003B0645"/>
    <w:rsid w:val="003B3701"/>
    <w:rsid w:val="003B3AF5"/>
    <w:rsid w:val="003B692E"/>
    <w:rsid w:val="003C0F81"/>
    <w:rsid w:val="003C1B42"/>
    <w:rsid w:val="003C2AEB"/>
    <w:rsid w:val="003C337A"/>
    <w:rsid w:val="003C405F"/>
    <w:rsid w:val="003D1A6D"/>
    <w:rsid w:val="003D2095"/>
    <w:rsid w:val="003D4609"/>
    <w:rsid w:val="003D5AEE"/>
    <w:rsid w:val="003D671F"/>
    <w:rsid w:val="003D69C8"/>
    <w:rsid w:val="003E16B3"/>
    <w:rsid w:val="003E5149"/>
    <w:rsid w:val="003E5187"/>
    <w:rsid w:val="003E5420"/>
    <w:rsid w:val="003E6319"/>
    <w:rsid w:val="003F11A5"/>
    <w:rsid w:val="003F3D40"/>
    <w:rsid w:val="003F4830"/>
    <w:rsid w:val="003F6BDB"/>
    <w:rsid w:val="003F7C51"/>
    <w:rsid w:val="0041075E"/>
    <w:rsid w:val="00411C3B"/>
    <w:rsid w:val="00412C9A"/>
    <w:rsid w:val="004132DB"/>
    <w:rsid w:val="0041661F"/>
    <w:rsid w:val="00416DBB"/>
    <w:rsid w:val="004207FB"/>
    <w:rsid w:val="00420989"/>
    <w:rsid w:val="00425A5D"/>
    <w:rsid w:val="00426865"/>
    <w:rsid w:val="0042716D"/>
    <w:rsid w:val="004275F6"/>
    <w:rsid w:val="0043028F"/>
    <w:rsid w:val="00433254"/>
    <w:rsid w:val="00435C5E"/>
    <w:rsid w:val="00437672"/>
    <w:rsid w:val="00437DBD"/>
    <w:rsid w:val="00441431"/>
    <w:rsid w:val="0044233E"/>
    <w:rsid w:val="00445292"/>
    <w:rsid w:val="00446D99"/>
    <w:rsid w:val="00447E54"/>
    <w:rsid w:val="00450593"/>
    <w:rsid w:val="00452EFA"/>
    <w:rsid w:val="00456504"/>
    <w:rsid w:val="00456BA2"/>
    <w:rsid w:val="00456CFD"/>
    <w:rsid w:val="00463A2F"/>
    <w:rsid w:val="00464089"/>
    <w:rsid w:val="0046412C"/>
    <w:rsid w:val="00471846"/>
    <w:rsid w:val="0047272B"/>
    <w:rsid w:val="00474FD9"/>
    <w:rsid w:val="00476A4B"/>
    <w:rsid w:val="00480146"/>
    <w:rsid w:val="004813EA"/>
    <w:rsid w:val="004814DC"/>
    <w:rsid w:val="00482B8E"/>
    <w:rsid w:val="00483A74"/>
    <w:rsid w:val="00484C3C"/>
    <w:rsid w:val="00486978"/>
    <w:rsid w:val="00486CD7"/>
    <w:rsid w:val="00486DC0"/>
    <w:rsid w:val="004873C8"/>
    <w:rsid w:val="00487743"/>
    <w:rsid w:val="004906AC"/>
    <w:rsid w:val="00490939"/>
    <w:rsid w:val="00490995"/>
    <w:rsid w:val="00493EF7"/>
    <w:rsid w:val="004946BE"/>
    <w:rsid w:val="00495D4C"/>
    <w:rsid w:val="00496898"/>
    <w:rsid w:val="00496ADC"/>
    <w:rsid w:val="0049759D"/>
    <w:rsid w:val="00497C6F"/>
    <w:rsid w:val="004A1E97"/>
    <w:rsid w:val="004A204E"/>
    <w:rsid w:val="004A3F93"/>
    <w:rsid w:val="004A564A"/>
    <w:rsid w:val="004A5D51"/>
    <w:rsid w:val="004A6F38"/>
    <w:rsid w:val="004B10EA"/>
    <w:rsid w:val="004B1C6C"/>
    <w:rsid w:val="004B2150"/>
    <w:rsid w:val="004B2BCB"/>
    <w:rsid w:val="004B4AC4"/>
    <w:rsid w:val="004C06B9"/>
    <w:rsid w:val="004C70FD"/>
    <w:rsid w:val="004D0EEF"/>
    <w:rsid w:val="004D1381"/>
    <w:rsid w:val="004D2D61"/>
    <w:rsid w:val="004E02A9"/>
    <w:rsid w:val="004E0AE1"/>
    <w:rsid w:val="004E4AB5"/>
    <w:rsid w:val="004E5AC0"/>
    <w:rsid w:val="004E5BCD"/>
    <w:rsid w:val="004F231F"/>
    <w:rsid w:val="004F2F04"/>
    <w:rsid w:val="004F6167"/>
    <w:rsid w:val="004F77AD"/>
    <w:rsid w:val="004F7C24"/>
    <w:rsid w:val="00501C85"/>
    <w:rsid w:val="00503966"/>
    <w:rsid w:val="00505040"/>
    <w:rsid w:val="00511102"/>
    <w:rsid w:val="0051277F"/>
    <w:rsid w:val="0051284A"/>
    <w:rsid w:val="00514C45"/>
    <w:rsid w:val="005151C6"/>
    <w:rsid w:val="00515FD1"/>
    <w:rsid w:val="00517817"/>
    <w:rsid w:val="00520815"/>
    <w:rsid w:val="00520F2C"/>
    <w:rsid w:val="00522697"/>
    <w:rsid w:val="00522D46"/>
    <w:rsid w:val="00522E53"/>
    <w:rsid w:val="005243F9"/>
    <w:rsid w:val="005265AA"/>
    <w:rsid w:val="005275FB"/>
    <w:rsid w:val="00527F78"/>
    <w:rsid w:val="00530713"/>
    <w:rsid w:val="00531F8C"/>
    <w:rsid w:val="00532E83"/>
    <w:rsid w:val="005367C3"/>
    <w:rsid w:val="005368D0"/>
    <w:rsid w:val="00536968"/>
    <w:rsid w:val="00536FBF"/>
    <w:rsid w:val="00540D6A"/>
    <w:rsid w:val="00540EFC"/>
    <w:rsid w:val="005411EF"/>
    <w:rsid w:val="00544059"/>
    <w:rsid w:val="005473F2"/>
    <w:rsid w:val="00547EE9"/>
    <w:rsid w:val="00551E2F"/>
    <w:rsid w:val="00552A92"/>
    <w:rsid w:val="005536B9"/>
    <w:rsid w:val="00555039"/>
    <w:rsid w:val="0055553B"/>
    <w:rsid w:val="00555B39"/>
    <w:rsid w:val="00556835"/>
    <w:rsid w:val="005571F9"/>
    <w:rsid w:val="005638FE"/>
    <w:rsid w:val="0056434C"/>
    <w:rsid w:val="005647C4"/>
    <w:rsid w:val="00564B1C"/>
    <w:rsid w:val="00565FE6"/>
    <w:rsid w:val="005663B3"/>
    <w:rsid w:val="00566BDE"/>
    <w:rsid w:val="00570E98"/>
    <w:rsid w:val="005734D0"/>
    <w:rsid w:val="0057575E"/>
    <w:rsid w:val="00575799"/>
    <w:rsid w:val="00577D6F"/>
    <w:rsid w:val="005801BE"/>
    <w:rsid w:val="005802EE"/>
    <w:rsid w:val="005815A8"/>
    <w:rsid w:val="005819BF"/>
    <w:rsid w:val="00582E5A"/>
    <w:rsid w:val="00584B09"/>
    <w:rsid w:val="00585841"/>
    <w:rsid w:val="00590CAD"/>
    <w:rsid w:val="00593270"/>
    <w:rsid w:val="00594076"/>
    <w:rsid w:val="00595DA5"/>
    <w:rsid w:val="0059711A"/>
    <w:rsid w:val="005A1F28"/>
    <w:rsid w:val="005A3B8A"/>
    <w:rsid w:val="005A3E15"/>
    <w:rsid w:val="005A6A7F"/>
    <w:rsid w:val="005A756E"/>
    <w:rsid w:val="005B0DF7"/>
    <w:rsid w:val="005B27E3"/>
    <w:rsid w:val="005B2F61"/>
    <w:rsid w:val="005B39E5"/>
    <w:rsid w:val="005B3F86"/>
    <w:rsid w:val="005B5B14"/>
    <w:rsid w:val="005B5E35"/>
    <w:rsid w:val="005B7B14"/>
    <w:rsid w:val="005C0499"/>
    <w:rsid w:val="005C1FC8"/>
    <w:rsid w:val="005C5A9F"/>
    <w:rsid w:val="005D27CD"/>
    <w:rsid w:val="005D3A3A"/>
    <w:rsid w:val="005D4B7B"/>
    <w:rsid w:val="005D4CE5"/>
    <w:rsid w:val="005D5258"/>
    <w:rsid w:val="005D580C"/>
    <w:rsid w:val="005D634E"/>
    <w:rsid w:val="005E49E9"/>
    <w:rsid w:val="005E4B32"/>
    <w:rsid w:val="005E4DB5"/>
    <w:rsid w:val="005E637C"/>
    <w:rsid w:val="005E6E9F"/>
    <w:rsid w:val="005E7D45"/>
    <w:rsid w:val="005F4092"/>
    <w:rsid w:val="005F4A67"/>
    <w:rsid w:val="005F522B"/>
    <w:rsid w:val="005F72C0"/>
    <w:rsid w:val="0060041E"/>
    <w:rsid w:val="00600E47"/>
    <w:rsid w:val="006030E4"/>
    <w:rsid w:val="00604E75"/>
    <w:rsid w:val="00605406"/>
    <w:rsid w:val="0060583E"/>
    <w:rsid w:val="006070D7"/>
    <w:rsid w:val="00607B3B"/>
    <w:rsid w:val="0061248A"/>
    <w:rsid w:val="00612504"/>
    <w:rsid w:val="00614496"/>
    <w:rsid w:val="006147C1"/>
    <w:rsid w:val="006157E9"/>
    <w:rsid w:val="00620D7E"/>
    <w:rsid w:val="006214B0"/>
    <w:rsid w:val="006230EC"/>
    <w:rsid w:val="00623679"/>
    <w:rsid w:val="006240D5"/>
    <w:rsid w:val="00624488"/>
    <w:rsid w:val="006264D4"/>
    <w:rsid w:val="00630024"/>
    <w:rsid w:val="00630CB5"/>
    <w:rsid w:val="00631628"/>
    <w:rsid w:val="0063182D"/>
    <w:rsid w:val="00633DB1"/>
    <w:rsid w:val="00635866"/>
    <w:rsid w:val="00635D7E"/>
    <w:rsid w:val="00636C3E"/>
    <w:rsid w:val="00636D05"/>
    <w:rsid w:val="00641217"/>
    <w:rsid w:val="006460F8"/>
    <w:rsid w:val="006500CA"/>
    <w:rsid w:val="00652081"/>
    <w:rsid w:val="00652364"/>
    <w:rsid w:val="0065255F"/>
    <w:rsid w:val="00653448"/>
    <w:rsid w:val="00654A07"/>
    <w:rsid w:val="00656416"/>
    <w:rsid w:val="00656A99"/>
    <w:rsid w:val="00656E72"/>
    <w:rsid w:val="00661D7C"/>
    <w:rsid w:val="0066303C"/>
    <w:rsid w:val="0066371B"/>
    <w:rsid w:val="00664C3A"/>
    <w:rsid w:val="00665606"/>
    <w:rsid w:val="00665731"/>
    <w:rsid w:val="00665D31"/>
    <w:rsid w:val="00666D07"/>
    <w:rsid w:val="00672C6E"/>
    <w:rsid w:val="0067439C"/>
    <w:rsid w:val="00676254"/>
    <w:rsid w:val="0067672E"/>
    <w:rsid w:val="0067700F"/>
    <w:rsid w:val="006770A5"/>
    <w:rsid w:val="00693C43"/>
    <w:rsid w:val="006949B5"/>
    <w:rsid w:val="00694BB0"/>
    <w:rsid w:val="00695CE7"/>
    <w:rsid w:val="006A0300"/>
    <w:rsid w:val="006A0C9B"/>
    <w:rsid w:val="006A183C"/>
    <w:rsid w:val="006A26C1"/>
    <w:rsid w:val="006A4A9D"/>
    <w:rsid w:val="006A707C"/>
    <w:rsid w:val="006A7A79"/>
    <w:rsid w:val="006B0588"/>
    <w:rsid w:val="006B0B5D"/>
    <w:rsid w:val="006B0BE2"/>
    <w:rsid w:val="006B1547"/>
    <w:rsid w:val="006B28DA"/>
    <w:rsid w:val="006B2979"/>
    <w:rsid w:val="006B35B6"/>
    <w:rsid w:val="006B5929"/>
    <w:rsid w:val="006B5C4F"/>
    <w:rsid w:val="006B7310"/>
    <w:rsid w:val="006C076F"/>
    <w:rsid w:val="006C11F0"/>
    <w:rsid w:val="006C18D3"/>
    <w:rsid w:val="006C24FC"/>
    <w:rsid w:val="006C33F7"/>
    <w:rsid w:val="006C4C5F"/>
    <w:rsid w:val="006C5DB9"/>
    <w:rsid w:val="006C631A"/>
    <w:rsid w:val="006C75BF"/>
    <w:rsid w:val="006C7EAB"/>
    <w:rsid w:val="006D1ACC"/>
    <w:rsid w:val="006D2131"/>
    <w:rsid w:val="006D2742"/>
    <w:rsid w:val="006D6257"/>
    <w:rsid w:val="006D71E8"/>
    <w:rsid w:val="006E0308"/>
    <w:rsid w:val="006E2014"/>
    <w:rsid w:val="006E21DB"/>
    <w:rsid w:val="006E3076"/>
    <w:rsid w:val="006E47E1"/>
    <w:rsid w:val="006E5ADD"/>
    <w:rsid w:val="006E6696"/>
    <w:rsid w:val="006E71E3"/>
    <w:rsid w:val="006E7C44"/>
    <w:rsid w:val="006F2A82"/>
    <w:rsid w:val="006F6DA3"/>
    <w:rsid w:val="006F7014"/>
    <w:rsid w:val="00700E60"/>
    <w:rsid w:val="00701472"/>
    <w:rsid w:val="007031A2"/>
    <w:rsid w:val="007033D1"/>
    <w:rsid w:val="00706CA5"/>
    <w:rsid w:val="00707C35"/>
    <w:rsid w:val="00710566"/>
    <w:rsid w:val="007127C3"/>
    <w:rsid w:val="0071327E"/>
    <w:rsid w:val="00714941"/>
    <w:rsid w:val="00714F3A"/>
    <w:rsid w:val="00717A5A"/>
    <w:rsid w:val="00717D26"/>
    <w:rsid w:val="0072047F"/>
    <w:rsid w:val="0072208E"/>
    <w:rsid w:val="0072393A"/>
    <w:rsid w:val="007247BF"/>
    <w:rsid w:val="00724FC8"/>
    <w:rsid w:val="00726415"/>
    <w:rsid w:val="007306F5"/>
    <w:rsid w:val="00730F04"/>
    <w:rsid w:val="00731826"/>
    <w:rsid w:val="00731E44"/>
    <w:rsid w:val="007330C9"/>
    <w:rsid w:val="00734C3D"/>
    <w:rsid w:val="00737F7E"/>
    <w:rsid w:val="00740243"/>
    <w:rsid w:val="00743085"/>
    <w:rsid w:val="00743886"/>
    <w:rsid w:val="00743A06"/>
    <w:rsid w:val="00746442"/>
    <w:rsid w:val="007466B5"/>
    <w:rsid w:val="00746756"/>
    <w:rsid w:val="007469E6"/>
    <w:rsid w:val="0074732D"/>
    <w:rsid w:val="00751232"/>
    <w:rsid w:val="00751F25"/>
    <w:rsid w:val="0075288C"/>
    <w:rsid w:val="007534D5"/>
    <w:rsid w:val="007568AE"/>
    <w:rsid w:val="00756CE0"/>
    <w:rsid w:val="00756D09"/>
    <w:rsid w:val="00761181"/>
    <w:rsid w:val="00764216"/>
    <w:rsid w:val="00765A88"/>
    <w:rsid w:val="007673B7"/>
    <w:rsid w:val="00767BFE"/>
    <w:rsid w:val="007704FC"/>
    <w:rsid w:val="00770921"/>
    <w:rsid w:val="00771CED"/>
    <w:rsid w:val="007728D0"/>
    <w:rsid w:val="0077361C"/>
    <w:rsid w:val="007739CA"/>
    <w:rsid w:val="007745C6"/>
    <w:rsid w:val="00774DB4"/>
    <w:rsid w:val="007759A8"/>
    <w:rsid w:val="007767B3"/>
    <w:rsid w:val="0078342C"/>
    <w:rsid w:val="00783E8D"/>
    <w:rsid w:val="007844C6"/>
    <w:rsid w:val="00786238"/>
    <w:rsid w:val="00790654"/>
    <w:rsid w:val="0079080C"/>
    <w:rsid w:val="00790966"/>
    <w:rsid w:val="00793890"/>
    <w:rsid w:val="00794BA6"/>
    <w:rsid w:val="0079650C"/>
    <w:rsid w:val="00796AF7"/>
    <w:rsid w:val="007970C1"/>
    <w:rsid w:val="007A19B9"/>
    <w:rsid w:val="007A2D43"/>
    <w:rsid w:val="007A2F22"/>
    <w:rsid w:val="007A7B45"/>
    <w:rsid w:val="007B0013"/>
    <w:rsid w:val="007B1057"/>
    <w:rsid w:val="007B290A"/>
    <w:rsid w:val="007B63F7"/>
    <w:rsid w:val="007B6823"/>
    <w:rsid w:val="007B7040"/>
    <w:rsid w:val="007B70A7"/>
    <w:rsid w:val="007B70B4"/>
    <w:rsid w:val="007C1815"/>
    <w:rsid w:val="007C33BC"/>
    <w:rsid w:val="007C4246"/>
    <w:rsid w:val="007C45F9"/>
    <w:rsid w:val="007C76D5"/>
    <w:rsid w:val="007C7951"/>
    <w:rsid w:val="007D1CEE"/>
    <w:rsid w:val="007D52BA"/>
    <w:rsid w:val="007D663D"/>
    <w:rsid w:val="007E0979"/>
    <w:rsid w:val="007E350A"/>
    <w:rsid w:val="007E4880"/>
    <w:rsid w:val="007E6B62"/>
    <w:rsid w:val="007F0002"/>
    <w:rsid w:val="007F0676"/>
    <w:rsid w:val="007F15C9"/>
    <w:rsid w:val="007F2136"/>
    <w:rsid w:val="007F24F9"/>
    <w:rsid w:val="007F2A96"/>
    <w:rsid w:val="007F2E59"/>
    <w:rsid w:val="007F3123"/>
    <w:rsid w:val="007F7066"/>
    <w:rsid w:val="007F7D13"/>
    <w:rsid w:val="00803158"/>
    <w:rsid w:val="00804F2E"/>
    <w:rsid w:val="00806379"/>
    <w:rsid w:val="0081147B"/>
    <w:rsid w:val="00813064"/>
    <w:rsid w:val="008145F2"/>
    <w:rsid w:val="00814703"/>
    <w:rsid w:val="00814F5B"/>
    <w:rsid w:val="0081710C"/>
    <w:rsid w:val="008175A4"/>
    <w:rsid w:val="0081788A"/>
    <w:rsid w:val="00817FAC"/>
    <w:rsid w:val="00824716"/>
    <w:rsid w:val="00824976"/>
    <w:rsid w:val="008251B1"/>
    <w:rsid w:val="00826D02"/>
    <w:rsid w:val="008327C7"/>
    <w:rsid w:val="00833E00"/>
    <w:rsid w:val="0084040C"/>
    <w:rsid w:val="008434F8"/>
    <w:rsid w:val="008438AA"/>
    <w:rsid w:val="0084506C"/>
    <w:rsid w:val="008463BF"/>
    <w:rsid w:val="0084665C"/>
    <w:rsid w:val="00850599"/>
    <w:rsid w:val="0085139B"/>
    <w:rsid w:val="00851B00"/>
    <w:rsid w:val="00856104"/>
    <w:rsid w:val="00856ED1"/>
    <w:rsid w:val="00857FB5"/>
    <w:rsid w:val="00860D0A"/>
    <w:rsid w:val="0086161A"/>
    <w:rsid w:val="0086178B"/>
    <w:rsid w:val="008630C7"/>
    <w:rsid w:val="00864716"/>
    <w:rsid w:val="0086709B"/>
    <w:rsid w:val="008675A1"/>
    <w:rsid w:val="00867D14"/>
    <w:rsid w:val="00870502"/>
    <w:rsid w:val="008716B7"/>
    <w:rsid w:val="00874EF1"/>
    <w:rsid w:val="00875715"/>
    <w:rsid w:val="00877D4E"/>
    <w:rsid w:val="008807F5"/>
    <w:rsid w:val="00884C8C"/>
    <w:rsid w:val="00886013"/>
    <w:rsid w:val="00891CB8"/>
    <w:rsid w:val="00892621"/>
    <w:rsid w:val="00893144"/>
    <w:rsid w:val="008937F7"/>
    <w:rsid w:val="0089421F"/>
    <w:rsid w:val="0089439C"/>
    <w:rsid w:val="008947B3"/>
    <w:rsid w:val="00897147"/>
    <w:rsid w:val="008A26DB"/>
    <w:rsid w:val="008A29EC"/>
    <w:rsid w:val="008A38B6"/>
    <w:rsid w:val="008A70B6"/>
    <w:rsid w:val="008A7321"/>
    <w:rsid w:val="008B0168"/>
    <w:rsid w:val="008B0720"/>
    <w:rsid w:val="008B3E25"/>
    <w:rsid w:val="008B560B"/>
    <w:rsid w:val="008B5742"/>
    <w:rsid w:val="008B5DAF"/>
    <w:rsid w:val="008B643F"/>
    <w:rsid w:val="008B67FB"/>
    <w:rsid w:val="008B68C9"/>
    <w:rsid w:val="008B725F"/>
    <w:rsid w:val="008C1436"/>
    <w:rsid w:val="008C1828"/>
    <w:rsid w:val="008C2D04"/>
    <w:rsid w:val="008C5110"/>
    <w:rsid w:val="008C5CC7"/>
    <w:rsid w:val="008C6E12"/>
    <w:rsid w:val="008D048E"/>
    <w:rsid w:val="008D4386"/>
    <w:rsid w:val="008D4607"/>
    <w:rsid w:val="008D6D1C"/>
    <w:rsid w:val="008D726B"/>
    <w:rsid w:val="008E147A"/>
    <w:rsid w:val="008E3E1C"/>
    <w:rsid w:val="008E45E6"/>
    <w:rsid w:val="008F1DFE"/>
    <w:rsid w:val="008F3EC4"/>
    <w:rsid w:val="008F4554"/>
    <w:rsid w:val="008F4ADD"/>
    <w:rsid w:val="008F4E7E"/>
    <w:rsid w:val="008F5B68"/>
    <w:rsid w:val="008F633C"/>
    <w:rsid w:val="008F79A5"/>
    <w:rsid w:val="00901AA3"/>
    <w:rsid w:val="00903685"/>
    <w:rsid w:val="00903AC8"/>
    <w:rsid w:val="00903B24"/>
    <w:rsid w:val="00904100"/>
    <w:rsid w:val="00904658"/>
    <w:rsid w:val="00904892"/>
    <w:rsid w:val="00904BE7"/>
    <w:rsid w:val="009056E0"/>
    <w:rsid w:val="00907D18"/>
    <w:rsid w:val="009103BA"/>
    <w:rsid w:val="009105CC"/>
    <w:rsid w:val="009145AC"/>
    <w:rsid w:val="009149E9"/>
    <w:rsid w:val="00914CA4"/>
    <w:rsid w:val="009152DB"/>
    <w:rsid w:val="009154BB"/>
    <w:rsid w:val="0092270A"/>
    <w:rsid w:val="00923343"/>
    <w:rsid w:val="00926554"/>
    <w:rsid w:val="0092678F"/>
    <w:rsid w:val="00926CFE"/>
    <w:rsid w:val="00927CA5"/>
    <w:rsid w:val="0093181B"/>
    <w:rsid w:val="00931F05"/>
    <w:rsid w:val="009327DE"/>
    <w:rsid w:val="00933024"/>
    <w:rsid w:val="0093305C"/>
    <w:rsid w:val="0093404F"/>
    <w:rsid w:val="0093491F"/>
    <w:rsid w:val="00934C71"/>
    <w:rsid w:val="00935CF4"/>
    <w:rsid w:val="00936700"/>
    <w:rsid w:val="00936DE3"/>
    <w:rsid w:val="00937065"/>
    <w:rsid w:val="009412E2"/>
    <w:rsid w:val="0094361A"/>
    <w:rsid w:val="00943B2D"/>
    <w:rsid w:val="0094433C"/>
    <w:rsid w:val="0094617E"/>
    <w:rsid w:val="00946DF4"/>
    <w:rsid w:val="00952B02"/>
    <w:rsid w:val="00954E3E"/>
    <w:rsid w:val="009624AC"/>
    <w:rsid w:val="00962524"/>
    <w:rsid w:val="00963D8C"/>
    <w:rsid w:val="0096461C"/>
    <w:rsid w:val="00967C40"/>
    <w:rsid w:val="009716C8"/>
    <w:rsid w:val="009722F0"/>
    <w:rsid w:val="00972975"/>
    <w:rsid w:val="00974C89"/>
    <w:rsid w:val="009758B2"/>
    <w:rsid w:val="009771E2"/>
    <w:rsid w:val="009804FA"/>
    <w:rsid w:val="00980760"/>
    <w:rsid w:val="009813EE"/>
    <w:rsid w:val="00981940"/>
    <w:rsid w:val="00982BD7"/>
    <w:rsid w:val="009854E5"/>
    <w:rsid w:val="0098639F"/>
    <w:rsid w:val="00986AFC"/>
    <w:rsid w:val="00986E50"/>
    <w:rsid w:val="00986EA2"/>
    <w:rsid w:val="00986F02"/>
    <w:rsid w:val="00991646"/>
    <w:rsid w:val="00991EF8"/>
    <w:rsid w:val="00991F71"/>
    <w:rsid w:val="00992CA9"/>
    <w:rsid w:val="00992DD6"/>
    <w:rsid w:val="00994783"/>
    <w:rsid w:val="00995AD3"/>
    <w:rsid w:val="009963C4"/>
    <w:rsid w:val="009A024D"/>
    <w:rsid w:val="009A250C"/>
    <w:rsid w:val="009A27B8"/>
    <w:rsid w:val="009A46D9"/>
    <w:rsid w:val="009A7203"/>
    <w:rsid w:val="009B01B9"/>
    <w:rsid w:val="009B2804"/>
    <w:rsid w:val="009B4908"/>
    <w:rsid w:val="009B674C"/>
    <w:rsid w:val="009B7A2C"/>
    <w:rsid w:val="009C15AF"/>
    <w:rsid w:val="009C381C"/>
    <w:rsid w:val="009C47EC"/>
    <w:rsid w:val="009C4BC3"/>
    <w:rsid w:val="009C54B1"/>
    <w:rsid w:val="009C70CD"/>
    <w:rsid w:val="009D15FB"/>
    <w:rsid w:val="009D17FE"/>
    <w:rsid w:val="009D1BCD"/>
    <w:rsid w:val="009D2C0C"/>
    <w:rsid w:val="009D496E"/>
    <w:rsid w:val="009D7873"/>
    <w:rsid w:val="009E021C"/>
    <w:rsid w:val="009E4151"/>
    <w:rsid w:val="009E415D"/>
    <w:rsid w:val="009E4BD0"/>
    <w:rsid w:val="009E4BD3"/>
    <w:rsid w:val="009E5B39"/>
    <w:rsid w:val="009E7531"/>
    <w:rsid w:val="009E77BA"/>
    <w:rsid w:val="009F0BF7"/>
    <w:rsid w:val="009F1E9A"/>
    <w:rsid w:val="009F3951"/>
    <w:rsid w:val="009F471F"/>
    <w:rsid w:val="009F6B81"/>
    <w:rsid w:val="009F7CD5"/>
    <w:rsid w:val="00A01520"/>
    <w:rsid w:val="00A035FD"/>
    <w:rsid w:val="00A03A73"/>
    <w:rsid w:val="00A0582C"/>
    <w:rsid w:val="00A06652"/>
    <w:rsid w:val="00A0718F"/>
    <w:rsid w:val="00A07323"/>
    <w:rsid w:val="00A1175B"/>
    <w:rsid w:val="00A1297D"/>
    <w:rsid w:val="00A12B84"/>
    <w:rsid w:val="00A147FC"/>
    <w:rsid w:val="00A14824"/>
    <w:rsid w:val="00A14E08"/>
    <w:rsid w:val="00A14EE5"/>
    <w:rsid w:val="00A15C85"/>
    <w:rsid w:val="00A2072C"/>
    <w:rsid w:val="00A20963"/>
    <w:rsid w:val="00A220E7"/>
    <w:rsid w:val="00A22379"/>
    <w:rsid w:val="00A229CE"/>
    <w:rsid w:val="00A229D6"/>
    <w:rsid w:val="00A24F1C"/>
    <w:rsid w:val="00A2517B"/>
    <w:rsid w:val="00A3129E"/>
    <w:rsid w:val="00A33BC6"/>
    <w:rsid w:val="00A35061"/>
    <w:rsid w:val="00A36FEC"/>
    <w:rsid w:val="00A3784F"/>
    <w:rsid w:val="00A45198"/>
    <w:rsid w:val="00A46386"/>
    <w:rsid w:val="00A46401"/>
    <w:rsid w:val="00A5017E"/>
    <w:rsid w:val="00A50C2A"/>
    <w:rsid w:val="00A56379"/>
    <w:rsid w:val="00A56430"/>
    <w:rsid w:val="00A56EDB"/>
    <w:rsid w:val="00A57706"/>
    <w:rsid w:val="00A62442"/>
    <w:rsid w:val="00A6358A"/>
    <w:rsid w:val="00A63E02"/>
    <w:rsid w:val="00A64DE1"/>
    <w:rsid w:val="00A652DD"/>
    <w:rsid w:val="00A70E0C"/>
    <w:rsid w:val="00A71135"/>
    <w:rsid w:val="00A734E4"/>
    <w:rsid w:val="00A75311"/>
    <w:rsid w:val="00A7546E"/>
    <w:rsid w:val="00A760F4"/>
    <w:rsid w:val="00A76606"/>
    <w:rsid w:val="00A80901"/>
    <w:rsid w:val="00A81E12"/>
    <w:rsid w:val="00A820BE"/>
    <w:rsid w:val="00A83D4F"/>
    <w:rsid w:val="00A83E15"/>
    <w:rsid w:val="00A8465C"/>
    <w:rsid w:val="00A84808"/>
    <w:rsid w:val="00A873BE"/>
    <w:rsid w:val="00A927B7"/>
    <w:rsid w:val="00A974E0"/>
    <w:rsid w:val="00AA4669"/>
    <w:rsid w:val="00AA601B"/>
    <w:rsid w:val="00AB01D1"/>
    <w:rsid w:val="00AB06B9"/>
    <w:rsid w:val="00AB46FE"/>
    <w:rsid w:val="00AB51D6"/>
    <w:rsid w:val="00AB6C3B"/>
    <w:rsid w:val="00AB7802"/>
    <w:rsid w:val="00AC0423"/>
    <w:rsid w:val="00AC07A3"/>
    <w:rsid w:val="00AC160C"/>
    <w:rsid w:val="00AC3042"/>
    <w:rsid w:val="00AC5C28"/>
    <w:rsid w:val="00AC5C30"/>
    <w:rsid w:val="00AC6424"/>
    <w:rsid w:val="00AD0A13"/>
    <w:rsid w:val="00AD11F5"/>
    <w:rsid w:val="00AD3782"/>
    <w:rsid w:val="00AD48EA"/>
    <w:rsid w:val="00AD75C7"/>
    <w:rsid w:val="00AE2DFB"/>
    <w:rsid w:val="00AE2E60"/>
    <w:rsid w:val="00AE39E7"/>
    <w:rsid w:val="00AE52E9"/>
    <w:rsid w:val="00AE579A"/>
    <w:rsid w:val="00AF0D89"/>
    <w:rsid w:val="00AF13D8"/>
    <w:rsid w:val="00AF218F"/>
    <w:rsid w:val="00AF2DDB"/>
    <w:rsid w:val="00AF4A33"/>
    <w:rsid w:val="00AF4BE4"/>
    <w:rsid w:val="00AF7F9F"/>
    <w:rsid w:val="00B0006F"/>
    <w:rsid w:val="00B00A0A"/>
    <w:rsid w:val="00B01C84"/>
    <w:rsid w:val="00B021C4"/>
    <w:rsid w:val="00B02538"/>
    <w:rsid w:val="00B02947"/>
    <w:rsid w:val="00B04787"/>
    <w:rsid w:val="00B047EC"/>
    <w:rsid w:val="00B0789C"/>
    <w:rsid w:val="00B10C0C"/>
    <w:rsid w:val="00B11102"/>
    <w:rsid w:val="00B13E20"/>
    <w:rsid w:val="00B21D06"/>
    <w:rsid w:val="00B228B6"/>
    <w:rsid w:val="00B23714"/>
    <w:rsid w:val="00B24498"/>
    <w:rsid w:val="00B2490C"/>
    <w:rsid w:val="00B25BEF"/>
    <w:rsid w:val="00B26B86"/>
    <w:rsid w:val="00B278CF"/>
    <w:rsid w:val="00B32049"/>
    <w:rsid w:val="00B327FF"/>
    <w:rsid w:val="00B32E30"/>
    <w:rsid w:val="00B333B3"/>
    <w:rsid w:val="00B41532"/>
    <w:rsid w:val="00B43F9F"/>
    <w:rsid w:val="00B506DC"/>
    <w:rsid w:val="00B50EBF"/>
    <w:rsid w:val="00B53896"/>
    <w:rsid w:val="00B54003"/>
    <w:rsid w:val="00B54B2B"/>
    <w:rsid w:val="00B56BA5"/>
    <w:rsid w:val="00B60EB2"/>
    <w:rsid w:val="00B64022"/>
    <w:rsid w:val="00B64A13"/>
    <w:rsid w:val="00B662D6"/>
    <w:rsid w:val="00B66494"/>
    <w:rsid w:val="00B6729B"/>
    <w:rsid w:val="00B74BAD"/>
    <w:rsid w:val="00B77785"/>
    <w:rsid w:val="00B80095"/>
    <w:rsid w:val="00B80EDC"/>
    <w:rsid w:val="00B8412B"/>
    <w:rsid w:val="00B85389"/>
    <w:rsid w:val="00B854D9"/>
    <w:rsid w:val="00B85556"/>
    <w:rsid w:val="00B90D23"/>
    <w:rsid w:val="00B917BA"/>
    <w:rsid w:val="00B95068"/>
    <w:rsid w:val="00B95882"/>
    <w:rsid w:val="00B95E84"/>
    <w:rsid w:val="00B9613F"/>
    <w:rsid w:val="00B97A70"/>
    <w:rsid w:val="00BA44AF"/>
    <w:rsid w:val="00BA5F06"/>
    <w:rsid w:val="00BA6994"/>
    <w:rsid w:val="00BB09FC"/>
    <w:rsid w:val="00BB35C7"/>
    <w:rsid w:val="00BB4C32"/>
    <w:rsid w:val="00BB5C57"/>
    <w:rsid w:val="00BB5F28"/>
    <w:rsid w:val="00BB62EC"/>
    <w:rsid w:val="00BC0BEC"/>
    <w:rsid w:val="00BC1352"/>
    <w:rsid w:val="00BC38BC"/>
    <w:rsid w:val="00BC47D1"/>
    <w:rsid w:val="00BC78CE"/>
    <w:rsid w:val="00BD05B1"/>
    <w:rsid w:val="00BD1F7F"/>
    <w:rsid w:val="00BD2768"/>
    <w:rsid w:val="00BD7A7A"/>
    <w:rsid w:val="00BD7EE8"/>
    <w:rsid w:val="00BE2A03"/>
    <w:rsid w:val="00BE2EB2"/>
    <w:rsid w:val="00BE3EAC"/>
    <w:rsid w:val="00BE4D9A"/>
    <w:rsid w:val="00BE5537"/>
    <w:rsid w:val="00BE5F35"/>
    <w:rsid w:val="00BE642C"/>
    <w:rsid w:val="00BE6836"/>
    <w:rsid w:val="00BF10EB"/>
    <w:rsid w:val="00BF187A"/>
    <w:rsid w:val="00BF4E77"/>
    <w:rsid w:val="00BF5C6E"/>
    <w:rsid w:val="00BF6D1C"/>
    <w:rsid w:val="00BF78AF"/>
    <w:rsid w:val="00C00375"/>
    <w:rsid w:val="00C00B25"/>
    <w:rsid w:val="00C01FA9"/>
    <w:rsid w:val="00C02716"/>
    <w:rsid w:val="00C04BC2"/>
    <w:rsid w:val="00C059D0"/>
    <w:rsid w:val="00C0610E"/>
    <w:rsid w:val="00C066DC"/>
    <w:rsid w:val="00C07A98"/>
    <w:rsid w:val="00C12519"/>
    <w:rsid w:val="00C12B44"/>
    <w:rsid w:val="00C1411F"/>
    <w:rsid w:val="00C14D75"/>
    <w:rsid w:val="00C15082"/>
    <w:rsid w:val="00C158E0"/>
    <w:rsid w:val="00C15D7B"/>
    <w:rsid w:val="00C17377"/>
    <w:rsid w:val="00C17487"/>
    <w:rsid w:val="00C178BC"/>
    <w:rsid w:val="00C17D60"/>
    <w:rsid w:val="00C23E2E"/>
    <w:rsid w:val="00C23EA9"/>
    <w:rsid w:val="00C2615E"/>
    <w:rsid w:val="00C31A70"/>
    <w:rsid w:val="00C332B3"/>
    <w:rsid w:val="00C33522"/>
    <w:rsid w:val="00C35609"/>
    <w:rsid w:val="00C37DE5"/>
    <w:rsid w:val="00C413D9"/>
    <w:rsid w:val="00C43AFB"/>
    <w:rsid w:val="00C46D76"/>
    <w:rsid w:val="00C4727B"/>
    <w:rsid w:val="00C51B35"/>
    <w:rsid w:val="00C52280"/>
    <w:rsid w:val="00C526A7"/>
    <w:rsid w:val="00C54628"/>
    <w:rsid w:val="00C56D9E"/>
    <w:rsid w:val="00C64154"/>
    <w:rsid w:val="00C654BA"/>
    <w:rsid w:val="00C66FA6"/>
    <w:rsid w:val="00C72D25"/>
    <w:rsid w:val="00C735A5"/>
    <w:rsid w:val="00C73AE1"/>
    <w:rsid w:val="00C74B48"/>
    <w:rsid w:val="00C77ACD"/>
    <w:rsid w:val="00C8152C"/>
    <w:rsid w:val="00C81898"/>
    <w:rsid w:val="00C81AB3"/>
    <w:rsid w:val="00C82A2A"/>
    <w:rsid w:val="00C845A2"/>
    <w:rsid w:val="00C85BD2"/>
    <w:rsid w:val="00C87D3F"/>
    <w:rsid w:val="00C944A0"/>
    <w:rsid w:val="00C94BBB"/>
    <w:rsid w:val="00C94ED1"/>
    <w:rsid w:val="00C9698E"/>
    <w:rsid w:val="00C96DDE"/>
    <w:rsid w:val="00CA0C8F"/>
    <w:rsid w:val="00CA1ED5"/>
    <w:rsid w:val="00CA3F2B"/>
    <w:rsid w:val="00CA4E65"/>
    <w:rsid w:val="00CA650F"/>
    <w:rsid w:val="00CA6A1D"/>
    <w:rsid w:val="00CB0BFB"/>
    <w:rsid w:val="00CB2D37"/>
    <w:rsid w:val="00CB4DF2"/>
    <w:rsid w:val="00CB5D6B"/>
    <w:rsid w:val="00CB603F"/>
    <w:rsid w:val="00CB768B"/>
    <w:rsid w:val="00CC0BEC"/>
    <w:rsid w:val="00CC30AB"/>
    <w:rsid w:val="00CD03FD"/>
    <w:rsid w:val="00CD3442"/>
    <w:rsid w:val="00CD3B8A"/>
    <w:rsid w:val="00CD6FB8"/>
    <w:rsid w:val="00CE0D22"/>
    <w:rsid w:val="00CE188D"/>
    <w:rsid w:val="00CE1CFA"/>
    <w:rsid w:val="00CE2F22"/>
    <w:rsid w:val="00CE360E"/>
    <w:rsid w:val="00CE5090"/>
    <w:rsid w:val="00CE70FE"/>
    <w:rsid w:val="00CE7477"/>
    <w:rsid w:val="00CE7C8C"/>
    <w:rsid w:val="00CF0A2E"/>
    <w:rsid w:val="00CF6071"/>
    <w:rsid w:val="00CF7797"/>
    <w:rsid w:val="00D00868"/>
    <w:rsid w:val="00D013DE"/>
    <w:rsid w:val="00D0184D"/>
    <w:rsid w:val="00D027AC"/>
    <w:rsid w:val="00D0355D"/>
    <w:rsid w:val="00D04A1B"/>
    <w:rsid w:val="00D04EF9"/>
    <w:rsid w:val="00D066FA"/>
    <w:rsid w:val="00D069FE"/>
    <w:rsid w:val="00D107CA"/>
    <w:rsid w:val="00D1271C"/>
    <w:rsid w:val="00D12BEF"/>
    <w:rsid w:val="00D13B01"/>
    <w:rsid w:val="00D165EF"/>
    <w:rsid w:val="00D2208E"/>
    <w:rsid w:val="00D24059"/>
    <w:rsid w:val="00D30493"/>
    <w:rsid w:val="00D32005"/>
    <w:rsid w:val="00D33456"/>
    <w:rsid w:val="00D34385"/>
    <w:rsid w:val="00D356C5"/>
    <w:rsid w:val="00D369DD"/>
    <w:rsid w:val="00D37A2F"/>
    <w:rsid w:val="00D42A1C"/>
    <w:rsid w:val="00D45F6C"/>
    <w:rsid w:val="00D4636B"/>
    <w:rsid w:val="00D46FF7"/>
    <w:rsid w:val="00D50B08"/>
    <w:rsid w:val="00D50C75"/>
    <w:rsid w:val="00D50D4B"/>
    <w:rsid w:val="00D5210B"/>
    <w:rsid w:val="00D54440"/>
    <w:rsid w:val="00D54D43"/>
    <w:rsid w:val="00D54F2D"/>
    <w:rsid w:val="00D615FD"/>
    <w:rsid w:val="00D6267E"/>
    <w:rsid w:val="00D6377B"/>
    <w:rsid w:val="00D64801"/>
    <w:rsid w:val="00D66CE2"/>
    <w:rsid w:val="00D6739B"/>
    <w:rsid w:val="00D72812"/>
    <w:rsid w:val="00D77E63"/>
    <w:rsid w:val="00D77E6E"/>
    <w:rsid w:val="00D800AD"/>
    <w:rsid w:val="00D824A1"/>
    <w:rsid w:val="00D87C65"/>
    <w:rsid w:val="00D902B1"/>
    <w:rsid w:val="00D92CD1"/>
    <w:rsid w:val="00D92FDE"/>
    <w:rsid w:val="00D962C7"/>
    <w:rsid w:val="00DA0CA1"/>
    <w:rsid w:val="00DA124A"/>
    <w:rsid w:val="00DA2266"/>
    <w:rsid w:val="00DA2C49"/>
    <w:rsid w:val="00DA3413"/>
    <w:rsid w:val="00DA3498"/>
    <w:rsid w:val="00DA43AF"/>
    <w:rsid w:val="00DA7602"/>
    <w:rsid w:val="00DB218C"/>
    <w:rsid w:val="00DB28A3"/>
    <w:rsid w:val="00DB2BE2"/>
    <w:rsid w:val="00DB2D1C"/>
    <w:rsid w:val="00DB31D1"/>
    <w:rsid w:val="00DB7355"/>
    <w:rsid w:val="00DB7C3F"/>
    <w:rsid w:val="00DC1D46"/>
    <w:rsid w:val="00DC54BF"/>
    <w:rsid w:val="00DC59C1"/>
    <w:rsid w:val="00DD0760"/>
    <w:rsid w:val="00DD0795"/>
    <w:rsid w:val="00DD0EC1"/>
    <w:rsid w:val="00DD1434"/>
    <w:rsid w:val="00DD17AE"/>
    <w:rsid w:val="00DD1E0F"/>
    <w:rsid w:val="00DD3DAA"/>
    <w:rsid w:val="00DD42DD"/>
    <w:rsid w:val="00DD63AD"/>
    <w:rsid w:val="00DD6DB0"/>
    <w:rsid w:val="00DD7622"/>
    <w:rsid w:val="00DD7B9D"/>
    <w:rsid w:val="00DD7CE0"/>
    <w:rsid w:val="00DE440D"/>
    <w:rsid w:val="00DE536C"/>
    <w:rsid w:val="00DE65A5"/>
    <w:rsid w:val="00DE6F6A"/>
    <w:rsid w:val="00DF1B95"/>
    <w:rsid w:val="00DF22A4"/>
    <w:rsid w:val="00DF332F"/>
    <w:rsid w:val="00DF48E5"/>
    <w:rsid w:val="00DF4975"/>
    <w:rsid w:val="00DF4985"/>
    <w:rsid w:val="00DF4E32"/>
    <w:rsid w:val="00DF78B5"/>
    <w:rsid w:val="00DF7CA5"/>
    <w:rsid w:val="00E0022C"/>
    <w:rsid w:val="00E006C3"/>
    <w:rsid w:val="00E00E8F"/>
    <w:rsid w:val="00E025B8"/>
    <w:rsid w:val="00E03C1D"/>
    <w:rsid w:val="00E040B2"/>
    <w:rsid w:val="00E05448"/>
    <w:rsid w:val="00E06291"/>
    <w:rsid w:val="00E06451"/>
    <w:rsid w:val="00E06B8A"/>
    <w:rsid w:val="00E06BC7"/>
    <w:rsid w:val="00E07A8C"/>
    <w:rsid w:val="00E1194D"/>
    <w:rsid w:val="00E13CBE"/>
    <w:rsid w:val="00E13D70"/>
    <w:rsid w:val="00E14412"/>
    <w:rsid w:val="00E145C9"/>
    <w:rsid w:val="00E1463B"/>
    <w:rsid w:val="00E20FA9"/>
    <w:rsid w:val="00E21461"/>
    <w:rsid w:val="00E22445"/>
    <w:rsid w:val="00E2574F"/>
    <w:rsid w:val="00E26D7C"/>
    <w:rsid w:val="00E31648"/>
    <w:rsid w:val="00E32646"/>
    <w:rsid w:val="00E32D03"/>
    <w:rsid w:val="00E33036"/>
    <w:rsid w:val="00E363B2"/>
    <w:rsid w:val="00E36DA5"/>
    <w:rsid w:val="00E36DF3"/>
    <w:rsid w:val="00E37BE9"/>
    <w:rsid w:val="00E40C16"/>
    <w:rsid w:val="00E55BCD"/>
    <w:rsid w:val="00E57694"/>
    <w:rsid w:val="00E6021F"/>
    <w:rsid w:val="00E6146A"/>
    <w:rsid w:val="00E62E9A"/>
    <w:rsid w:val="00E651D6"/>
    <w:rsid w:val="00E6522B"/>
    <w:rsid w:val="00E704D9"/>
    <w:rsid w:val="00E71757"/>
    <w:rsid w:val="00E777D6"/>
    <w:rsid w:val="00E80B3D"/>
    <w:rsid w:val="00E811D1"/>
    <w:rsid w:val="00E818BC"/>
    <w:rsid w:val="00E8358E"/>
    <w:rsid w:val="00E85E08"/>
    <w:rsid w:val="00E9013F"/>
    <w:rsid w:val="00E90B7A"/>
    <w:rsid w:val="00E942DD"/>
    <w:rsid w:val="00E9493A"/>
    <w:rsid w:val="00E94C0A"/>
    <w:rsid w:val="00E94F28"/>
    <w:rsid w:val="00E9502D"/>
    <w:rsid w:val="00E95074"/>
    <w:rsid w:val="00E95111"/>
    <w:rsid w:val="00E95D60"/>
    <w:rsid w:val="00E95EC1"/>
    <w:rsid w:val="00E961BA"/>
    <w:rsid w:val="00E96915"/>
    <w:rsid w:val="00EA04E8"/>
    <w:rsid w:val="00EA0E54"/>
    <w:rsid w:val="00EA13D3"/>
    <w:rsid w:val="00EA15FA"/>
    <w:rsid w:val="00EA2C66"/>
    <w:rsid w:val="00EA2D27"/>
    <w:rsid w:val="00EA4FCD"/>
    <w:rsid w:val="00EA5D4C"/>
    <w:rsid w:val="00EA6E26"/>
    <w:rsid w:val="00EA7855"/>
    <w:rsid w:val="00EB0CEF"/>
    <w:rsid w:val="00EB1C8D"/>
    <w:rsid w:val="00EB205D"/>
    <w:rsid w:val="00EB526D"/>
    <w:rsid w:val="00EB547D"/>
    <w:rsid w:val="00EB6579"/>
    <w:rsid w:val="00EB66AA"/>
    <w:rsid w:val="00EB7CFF"/>
    <w:rsid w:val="00EC03AE"/>
    <w:rsid w:val="00EC4562"/>
    <w:rsid w:val="00EC4631"/>
    <w:rsid w:val="00EC4D50"/>
    <w:rsid w:val="00EC7671"/>
    <w:rsid w:val="00ED035A"/>
    <w:rsid w:val="00ED1093"/>
    <w:rsid w:val="00ED308F"/>
    <w:rsid w:val="00ED4CEC"/>
    <w:rsid w:val="00ED4E1B"/>
    <w:rsid w:val="00EE0A8E"/>
    <w:rsid w:val="00EE0D31"/>
    <w:rsid w:val="00EE23A8"/>
    <w:rsid w:val="00EE4073"/>
    <w:rsid w:val="00EE61DE"/>
    <w:rsid w:val="00EE7359"/>
    <w:rsid w:val="00EE7A98"/>
    <w:rsid w:val="00EE7BC9"/>
    <w:rsid w:val="00EF4344"/>
    <w:rsid w:val="00EF45D4"/>
    <w:rsid w:val="00F003AC"/>
    <w:rsid w:val="00F0082B"/>
    <w:rsid w:val="00F0092D"/>
    <w:rsid w:val="00F02B9C"/>
    <w:rsid w:val="00F0419B"/>
    <w:rsid w:val="00F041DE"/>
    <w:rsid w:val="00F107EC"/>
    <w:rsid w:val="00F14ADF"/>
    <w:rsid w:val="00F150DF"/>
    <w:rsid w:val="00F15797"/>
    <w:rsid w:val="00F17BCD"/>
    <w:rsid w:val="00F21EF3"/>
    <w:rsid w:val="00F22616"/>
    <w:rsid w:val="00F2276D"/>
    <w:rsid w:val="00F2286C"/>
    <w:rsid w:val="00F228B4"/>
    <w:rsid w:val="00F261F2"/>
    <w:rsid w:val="00F26529"/>
    <w:rsid w:val="00F27D47"/>
    <w:rsid w:val="00F3270C"/>
    <w:rsid w:val="00F34B1E"/>
    <w:rsid w:val="00F363D8"/>
    <w:rsid w:val="00F429E7"/>
    <w:rsid w:val="00F43125"/>
    <w:rsid w:val="00F44F0C"/>
    <w:rsid w:val="00F467E4"/>
    <w:rsid w:val="00F47690"/>
    <w:rsid w:val="00F477EC"/>
    <w:rsid w:val="00F515DF"/>
    <w:rsid w:val="00F51B0C"/>
    <w:rsid w:val="00F52664"/>
    <w:rsid w:val="00F52A12"/>
    <w:rsid w:val="00F54AF6"/>
    <w:rsid w:val="00F56CB0"/>
    <w:rsid w:val="00F605B9"/>
    <w:rsid w:val="00F61E56"/>
    <w:rsid w:val="00F63E39"/>
    <w:rsid w:val="00F64752"/>
    <w:rsid w:val="00F64FFA"/>
    <w:rsid w:val="00F664CD"/>
    <w:rsid w:val="00F66804"/>
    <w:rsid w:val="00F6728F"/>
    <w:rsid w:val="00F71BA1"/>
    <w:rsid w:val="00F72AAC"/>
    <w:rsid w:val="00F74549"/>
    <w:rsid w:val="00F76E62"/>
    <w:rsid w:val="00F77E7E"/>
    <w:rsid w:val="00F80D7C"/>
    <w:rsid w:val="00F81889"/>
    <w:rsid w:val="00F82212"/>
    <w:rsid w:val="00F83EC5"/>
    <w:rsid w:val="00F85A86"/>
    <w:rsid w:val="00F9280F"/>
    <w:rsid w:val="00F92B52"/>
    <w:rsid w:val="00F932DC"/>
    <w:rsid w:val="00F943BF"/>
    <w:rsid w:val="00F96053"/>
    <w:rsid w:val="00F97B7A"/>
    <w:rsid w:val="00FA0299"/>
    <w:rsid w:val="00FA170E"/>
    <w:rsid w:val="00FA3141"/>
    <w:rsid w:val="00FA3604"/>
    <w:rsid w:val="00FA36D0"/>
    <w:rsid w:val="00FA3E45"/>
    <w:rsid w:val="00FA5787"/>
    <w:rsid w:val="00FB26D3"/>
    <w:rsid w:val="00FB338B"/>
    <w:rsid w:val="00FB34C3"/>
    <w:rsid w:val="00FB6746"/>
    <w:rsid w:val="00FB7466"/>
    <w:rsid w:val="00FB757A"/>
    <w:rsid w:val="00FC027B"/>
    <w:rsid w:val="00FC0422"/>
    <w:rsid w:val="00FC2879"/>
    <w:rsid w:val="00FC3090"/>
    <w:rsid w:val="00FC4116"/>
    <w:rsid w:val="00FC4F39"/>
    <w:rsid w:val="00FC61B8"/>
    <w:rsid w:val="00FD085E"/>
    <w:rsid w:val="00FD0947"/>
    <w:rsid w:val="00FD1BB4"/>
    <w:rsid w:val="00FD2FEA"/>
    <w:rsid w:val="00FD540E"/>
    <w:rsid w:val="00FD6B05"/>
    <w:rsid w:val="00FE085A"/>
    <w:rsid w:val="00FE219E"/>
    <w:rsid w:val="00FE39CF"/>
    <w:rsid w:val="00FE4666"/>
    <w:rsid w:val="00FE4B60"/>
    <w:rsid w:val="00FE4C01"/>
    <w:rsid w:val="00FE5D20"/>
    <w:rsid w:val="00FE6972"/>
    <w:rsid w:val="00FE6D88"/>
    <w:rsid w:val="00FE794D"/>
    <w:rsid w:val="00FF119D"/>
    <w:rsid w:val="00FF3CE5"/>
    <w:rsid w:val="00FF3F1D"/>
    <w:rsid w:val="00FF5DFF"/>
    <w:rsid w:val="00FF60FF"/>
    <w:rsid w:val="00FF69D9"/>
    <w:rsid w:val="00FF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0">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671"/>
    <w:pPr>
      <w:ind w:firstLine="0"/>
      <w:jc w:val="left"/>
    </w:pPr>
    <w:rPr>
      <w:sz w:val="24"/>
      <w:szCs w:val="24"/>
      <w:lang w:eastAsia="zh-CN"/>
    </w:rPr>
  </w:style>
  <w:style w:type="paragraph" w:styleId="1">
    <w:name w:val="heading 1"/>
    <w:basedOn w:val="a"/>
    <w:next w:val="a"/>
    <w:link w:val="10"/>
    <w:rsid w:val="002C5622"/>
    <w:pPr>
      <w:keepNext/>
      <w:numPr>
        <w:numId w:val="5"/>
      </w:numPr>
      <w:spacing w:before="240" w:after="180"/>
      <w:jc w:val="both"/>
      <w:outlineLvl w:val="0"/>
    </w:pPr>
    <w:rPr>
      <w:b/>
      <w:szCs w:val="20"/>
      <w:lang w:eastAsia="de-DE"/>
    </w:rPr>
  </w:style>
  <w:style w:type="paragraph" w:styleId="2">
    <w:name w:val="heading 2"/>
    <w:basedOn w:val="a"/>
    <w:next w:val="a"/>
    <w:link w:val="20"/>
    <w:rsid w:val="002C5622"/>
    <w:pPr>
      <w:keepNext/>
      <w:numPr>
        <w:ilvl w:val="1"/>
        <w:numId w:val="5"/>
      </w:numPr>
      <w:spacing w:before="180" w:after="120"/>
      <w:jc w:val="both"/>
      <w:outlineLvl w:val="1"/>
    </w:pPr>
    <w:rPr>
      <w:b/>
      <w:sz w:val="22"/>
      <w:szCs w:val="22"/>
      <w:lang w:eastAsia="de-DE"/>
    </w:rPr>
  </w:style>
  <w:style w:type="paragraph" w:styleId="3">
    <w:name w:val="heading 3"/>
    <w:basedOn w:val="a"/>
    <w:next w:val="a"/>
    <w:rsid w:val="002C5622"/>
    <w:pPr>
      <w:keepNext/>
      <w:spacing w:before="180" w:after="120"/>
      <w:jc w:val="both"/>
      <w:outlineLvl w:val="2"/>
    </w:pPr>
    <w:rPr>
      <w:rFonts w:cs="Arial"/>
      <w:b/>
      <w:bCs/>
      <w:sz w:val="22"/>
      <w:szCs w:val="26"/>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2C5622"/>
    <w:rPr>
      <w:b/>
      <w:sz w:val="24"/>
      <w:szCs w:val="20"/>
      <w:lang w:eastAsia="de-DE"/>
    </w:rPr>
  </w:style>
  <w:style w:type="character" w:customStyle="1" w:styleId="20">
    <w:name w:val="标题 2字符"/>
    <w:link w:val="2"/>
    <w:rsid w:val="002C5622"/>
    <w:rPr>
      <w:b/>
      <w:lang w:eastAsia="de-DE"/>
    </w:rPr>
  </w:style>
  <w:style w:type="paragraph" w:customStyle="1" w:styleId="ACLFirstLineIndent">
    <w:name w:val="ACL First Line Indent"/>
    <w:basedOn w:val="a"/>
    <w:next w:val="a"/>
    <w:link w:val="ACLFirstLineIndentChar"/>
    <w:rsid w:val="002C5622"/>
    <w:pPr>
      <w:ind w:firstLine="227"/>
      <w:jc w:val="both"/>
    </w:pPr>
    <w:rPr>
      <w:rFonts w:eastAsia="MS Mincho"/>
      <w:sz w:val="20"/>
      <w:szCs w:val="20"/>
      <w:lang w:eastAsia="de-DE"/>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a"/>
    <w:next w:val="ACLFirstLine"/>
    <w:link w:val="ACLTextChar"/>
    <w:qFormat/>
    <w:rsid w:val="0026423F"/>
    <w:pPr>
      <w:spacing w:line="252" w:lineRule="auto"/>
      <w:jc w:val="both"/>
    </w:pPr>
    <w:rPr>
      <w:spacing w:val="-2"/>
      <w:kern w:val="16"/>
      <w:sz w:val="22"/>
      <w:szCs w:val="22"/>
      <w:lang w:eastAsia="de-DE"/>
    </w:rPr>
  </w:style>
  <w:style w:type="paragraph" w:customStyle="1" w:styleId="ACLFirstLine">
    <w:name w:val="ACL First Line"/>
    <w:basedOn w:val="ACLText"/>
    <w:qFormat/>
    <w:rsid w:val="000813C1"/>
    <w:pPr>
      <w:ind w:firstLine="230"/>
    </w:pPr>
  </w:style>
  <w:style w:type="paragraph" w:styleId="a3">
    <w:name w:val="footnote text"/>
    <w:basedOn w:val="a"/>
    <w:autoRedefine/>
    <w:semiHidden/>
    <w:rsid w:val="002C5622"/>
    <w:rPr>
      <w:sz w:val="18"/>
      <w:szCs w:val="20"/>
      <w:lang w:eastAsia="de-DE"/>
    </w:rPr>
  </w:style>
  <w:style w:type="character" w:styleId="a4">
    <w:name w:val="footnote reference"/>
    <w:semiHidden/>
    <w:rsid w:val="002C5622"/>
    <w:rPr>
      <w:vertAlign w:val="superscript"/>
    </w:rPr>
  </w:style>
  <w:style w:type="paragraph" w:customStyle="1" w:styleId="ACLSubmissionPageNumbering">
    <w:name w:val="ACL Submission Page Numbering"/>
    <w:basedOn w:val="a"/>
    <w:link w:val="ACLSubmissionPageNumberingChar"/>
    <w:qFormat/>
    <w:rsid w:val="00083188"/>
    <w:pPr>
      <w:jc w:val="center"/>
    </w:pPr>
    <w:rPr>
      <w:sz w:val="22"/>
      <w:szCs w:val="20"/>
      <w:lang w:eastAsia="de-DE"/>
    </w:r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a"/>
    <w:link w:val="ACLBulletedListChar"/>
    <w:qFormat/>
    <w:rsid w:val="00496898"/>
    <w:pPr>
      <w:numPr>
        <w:numId w:val="25"/>
      </w:numPr>
      <w:tabs>
        <w:tab w:val="left" w:pos="450"/>
      </w:tabs>
      <w:spacing w:after="200" w:line="245" w:lineRule="auto"/>
      <w:ind w:left="450" w:hanging="270"/>
      <w:jc w:val="both"/>
    </w:pPr>
    <w:rPr>
      <w:rFonts w:eastAsia="MS Mincho"/>
      <w:kern w:val="16"/>
      <w:sz w:val="22"/>
      <w:szCs w:val="20"/>
      <w:lang w:eastAsia="de-DE"/>
    </w:rPr>
  </w:style>
  <w:style w:type="character" w:customStyle="1" w:styleId="ACLBulletedListChar">
    <w:name w:val="ACL Bulleted List Char"/>
    <w:link w:val="ACLBulletedList"/>
    <w:rsid w:val="00496898"/>
    <w:rPr>
      <w:rFonts w:eastAsia="MS Mincho"/>
      <w:kern w:val="16"/>
      <w:szCs w:val="20"/>
      <w:lang w:eastAsia="de-DE"/>
    </w:rPr>
  </w:style>
  <w:style w:type="paragraph" w:styleId="30">
    <w:name w:val="Body Text 3"/>
    <w:basedOn w:val="a"/>
    <w:link w:val="31"/>
    <w:uiPriority w:val="99"/>
    <w:semiHidden/>
    <w:unhideWhenUsed/>
    <w:rsid w:val="002C5622"/>
    <w:pPr>
      <w:spacing w:after="120"/>
    </w:pPr>
    <w:rPr>
      <w:sz w:val="16"/>
      <w:szCs w:val="16"/>
      <w:lang w:eastAsia="de-DE"/>
    </w:rPr>
  </w:style>
  <w:style w:type="character" w:customStyle="1" w:styleId="31">
    <w:name w:val="正文文本 3字符"/>
    <w:basedOn w:val="a0"/>
    <w:link w:val="30"/>
    <w:uiPriority w:val="99"/>
    <w:semiHidden/>
    <w:rsid w:val="002C5622"/>
    <w:rPr>
      <w:sz w:val="16"/>
      <w:szCs w:val="16"/>
      <w:lang w:eastAsia="de-DE"/>
    </w:rPr>
  </w:style>
  <w:style w:type="paragraph" w:customStyle="1" w:styleId="ACLEnumeratedList">
    <w:name w:val="ACL Enumerated List"/>
    <w:basedOn w:val="a"/>
    <w:link w:val="ACLEnumeratedListChar"/>
    <w:qFormat/>
    <w:rsid w:val="001523F4"/>
    <w:pPr>
      <w:numPr>
        <w:numId w:val="28"/>
      </w:numPr>
      <w:spacing w:after="200" w:line="245" w:lineRule="auto"/>
      <w:ind w:left="630"/>
      <w:jc w:val="both"/>
    </w:pPr>
    <w:rPr>
      <w:rFonts w:eastAsia="MS Mincho"/>
      <w:kern w:val="16"/>
      <w:sz w:val="22"/>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a"/>
    <w:qFormat/>
    <w:rsid w:val="002C5622"/>
    <w:pPr>
      <w:spacing w:before="60" w:after="60"/>
      <w:jc w:val="center"/>
    </w:pPr>
    <w:rPr>
      <w:rFonts w:ascii="Courier New" w:hAnsi="Courier New"/>
      <w:color w:val="0D0D0D"/>
      <w:sz w:val="20"/>
      <w:szCs w:val="20"/>
      <w:lang w:eastAsia="de-DE"/>
    </w:rPr>
  </w:style>
  <w:style w:type="paragraph" w:customStyle="1" w:styleId="ACLAddress">
    <w:name w:val="ACL Address"/>
    <w:basedOn w:val="a"/>
    <w:qFormat/>
    <w:rsid w:val="00986EA2"/>
    <w:pPr>
      <w:jc w:val="center"/>
    </w:pPr>
    <w:rPr>
      <w:rFonts w:eastAsia="MS Mincho"/>
      <w:szCs w:val="20"/>
      <w:lang w:eastAsia="de-DE"/>
    </w:rPr>
  </w:style>
  <w:style w:type="paragraph" w:customStyle="1" w:styleId="ACLFootnoteText">
    <w:name w:val="ACL Footnote Text"/>
    <w:basedOn w:val="a"/>
    <w:qFormat/>
    <w:rsid w:val="002C5622"/>
    <w:rPr>
      <w:sz w:val="18"/>
      <w:szCs w:val="20"/>
      <w:lang w:eastAsia="de-DE"/>
    </w:rPr>
  </w:style>
  <w:style w:type="paragraph" w:customStyle="1" w:styleId="ACLAbstractHeading">
    <w:name w:val="ACL Abstract Heading"/>
    <w:basedOn w:val="ACLTitle"/>
    <w:next w:val="a"/>
    <w:qFormat/>
    <w:rsid w:val="00BE4D9A"/>
    <w:pPr>
      <w:spacing w:after="200" w:line="245" w:lineRule="auto"/>
    </w:pPr>
    <w:rPr>
      <w:kern w:val="16"/>
      <w:sz w:val="24"/>
      <w:szCs w:val="24"/>
    </w:rPr>
  </w:style>
  <w:style w:type="paragraph" w:customStyle="1" w:styleId="ACLTitle">
    <w:name w:val="ACL Title"/>
    <w:basedOn w:val="a"/>
    <w:next w:val="ACLAuthor"/>
    <w:qFormat/>
    <w:rsid w:val="001B4123"/>
    <w:pPr>
      <w:spacing w:line="252" w:lineRule="auto"/>
      <w:jc w:val="center"/>
    </w:pPr>
    <w:rPr>
      <w:rFonts w:eastAsia="MS Mincho"/>
      <w:b/>
      <w:bCs/>
      <w:sz w:val="30"/>
      <w:szCs w:val="30"/>
      <w:lang w:eastAsia="de-DE"/>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a"/>
    <w:link w:val="ACLAcknowledgmentsChar"/>
    <w:qFormat/>
    <w:rsid w:val="00986EA2"/>
    <w:pPr>
      <w:keepNext/>
      <w:spacing w:before="180" w:after="120"/>
      <w:jc w:val="both"/>
      <w:outlineLvl w:val="0"/>
    </w:pPr>
    <w:rPr>
      <w:rFonts w:eastAsia="MS Mincho"/>
      <w:b/>
      <w:bCs/>
      <w:kern w:val="16"/>
      <w:szCs w:val="26"/>
      <w:lang w:eastAsia="de-DE"/>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a5">
    <w:name w:val="Table Grid"/>
    <w:basedOn w:val="a1"/>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2C5622"/>
    <w:rPr>
      <w:rFonts w:ascii="Tahoma" w:hAnsi="Tahoma" w:cs="Tahoma"/>
      <w:sz w:val="16"/>
      <w:szCs w:val="16"/>
    </w:rPr>
  </w:style>
  <w:style w:type="character" w:customStyle="1" w:styleId="a7">
    <w:name w:val="批注框文本字符"/>
    <w:link w:val="a6"/>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a"/>
    <w:qFormat/>
    <w:rsid w:val="002C5622"/>
    <w:pPr>
      <w:tabs>
        <w:tab w:val="center" w:pos="2340"/>
        <w:tab w:val="right" w:pos="4500"/>
      </w:tabs>
      <w:spacing w:before="120" w:after="120"/>
      <w:jc w:val="center"/>
    </w:pPr>
    <w:rPr>
      <w:bCs/>
      <w:sz w:val="20"/>
      <w:szCs w:val="20"/>
      <w:lang w:eastAsia="de-DE"/>
    </w:rPr>
  </w:style>
  <w:style w:type="character" w:styleId="a8">
    <w:name w:val="Placeholder Text"/>
    <w:uiPriority w:val="99"/>
    <w:semiHidden/>
    <w:rsid w:val="002C5622"/>
    <w:rPr>
      <w:color w:val="808080"/>
    </w:rPr>
  </w:style>
  <w:style w:type="paragraph" w:styleId="a9">
    <w:name w:val="Normal (Web)"/>
    <w:basedOn w:val="a"/>
    <w:uiPriority w:val="99"/>
    <w:unhideWhenUsed/>
    <w:rsid w:val="002C5622"/>
    <w:pPr>
      <w:spacing w:before="100" w:beforeAutospacing="1" w:after="100" w:afterAutospacing="1"/>
    </w:pPr>
    <w:rPr>
      <w:lang w:eastAsia="en-US"/>
    </w:rPr>
  </w:style>
  <w:style w:type="character" w:styleId="aa">
    <w:name w:val="annotation reference"/>
    <w:uiPriority w:val="99"/>
    <w:semiHidden/>
    <w:unhideWhenUsed/>
    <w:rsid w:val="002C5622"/>
    <w:rPr>
      <w:sz w:val="16"/>
      <w:szCs w:val="16"/>
    </w:rPr>
  </w:style>
  <w:style w:type="paragraph" w:styleId="ab">
    <w:name w:val="annotation text"/>
    <w:basedOn w:val="a"/>
    <w:link w:val="ac"/>
    <w:uiPriority w:val="99"/>
    <w:semiHidden/>
    <w:unhideWhenUsed/>
    <w:rsid w:val="002C5622"/>
  </w:style>
  <w:style w:type="character" w:customStyle="1" w:styleId="ac">
    <w:name w:val="批注文字字符"/>
    <w:link w:val="ab"/>
    <w:uiPriority w:val="99"/>
    <w:semiHidden/>
    <w:rsid w:val="002C5622"/>
    <w:rPr>
      <w:szCs w:val="20"/>
      <w:lang w:eastAsia="de-DE"/>
    </w:rPr>
  </w:style>
  <w:style w:type="paragraph" w:styleId="ad">
    <w:name w:val="annotation subject"/>
    <w:basedOn w:val="ab"/>
    <w:next w:val="ab"/>
    <w:link w:val="ae"/>
    <w:uiPriority w:val="99"/>
    <w:semiHidden/>
    <w:unhideWhenUsed/>
    <w:rsid w:val="002C5622"/>
    <w:rPr>
      <w:b/>
      <w:bCs/>
    </w:rPr>
  </w:style>
  <w:style w:type="character" w:customStyle="1" w:styleId="ae">
    <w:name w:val="批注主题字符"/>
    <w:link w:val="ad"/>
    <w:uiPriority w:val="99"/>
    <w:semiHidden/>
    <w:rsid w:val="002C5622"/>
    <w:rPr>
      <w:b/>
      <w:bCs/>
      <w:szCs w:val="20"/>
      <w:lang w:eastAsia="de-DE"/>
    </w:rPr>
  </w:style>
  <w:style w:type="paragraph" w:customStyle="1" w:styleId="ACLReferencesHeader">
    <w:name w:val="ACL References Header"/>
    <w:basedOn w:val="a"/>
    <w:link w:val="ACLReferencesHeaderChar"/>
    <w:qFormat/>
    <w:rsid w:val="00986EA2"/>
    <w:pPr>
      <w:keepNext/>
      <w:spacing w:before="180" w:after="120"/>
      <w:jc w:val="both"/>
      <w:outlineLvl w:val="0"/>
    </w:pPr>
    <w:rPr>
      <w:rFonts w:eastAsia="MS Mincho"/>
      <w:b/>
      <w:bCs/>
      <w:kern w:val="16"/>
      <w:szCs w:val="26"/>
      <w:lang w:eastAsia="de-DE"/>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a"/>
    <w:link w:val="ACLReferencesTextChar"/>
    <w:qFormat/>
    <w:rsid w:val="00532E83"/>
    <w:pPr>
      <w:spacing w:after="120" w:line="245" w:lineRule="auto"/>
      <w:ind w:left="230" w:hanging="230"/>
      <w:jc w:val="both"/>
    </w:pPr>
    <w:rPr>
      <w:rFonts w:eastAsia="MS Mincho"/>
      <w:kern w:val="16"/>
      <w:sz w:val="20"/>
      <w:szCs w:val="20"/>
      <w:lang w:eastAsia="de-DE"/>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a"/>
    <w:link w:val="ACLCaptionChar"/>
    <w:qFormat/>
    <w:rsid w:val="00D54D43"/>
    <w:pPr>
      <w:framePr w:hSpace="187" w:wrap="around" w:hAnchor="text" w:xAlign="center" w:y="1"/>
      <w:spacing w:before="80"/>
      <w:suppressOverlap/>
      <w:jc w:val="center"/>
    </w:pPr>
    <w:rPr>
      <w:sz w:val="22"/>
      <w:szCs w:val="20"/>
      <w:lang w:eastAsia="de-DE"/>
    </w:r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a"/>
    <w:link w:val="ACLSubmissionConfidentialityHeaderChar"/>
    <w:qFormat/>
    <w:rsid w:val="002C5622"/>
    <w:pPr>
      <w:jc w:val="center"/>
    </w:pPr>
    <w:rPr>
      <w:rFonts w:ascii="Arial"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af">
    <w:name w:val="Hyperlink"/>
    <w:basedOn w:val="ACLHyperlinkChar"/>
    <w:qFormat/>
    <w:rsid w:val="00FD085E"/>
    <w:rPr>
      <w:color w:val="000090"/>
      <w:spacing w:val="-2"/>
      <w:kern w:val="16"/>
      <w:lang w:eastAsia="de-DE"/>
    </w:rPr>
  </w:style>
  <w:style w:type="paragraph" w:customStyle="1" w:styleId="ACLSubmissionRuler">
    <w:name w:val="ACL Submission Ruler"/>
    <w:basedOn w:val="a"/>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Cs w:val="26"/>
      <w:lang w:eastAsia="de-DE"/>
    </w:rPr>
  </w:style>
  <w:style w:type="paragraph" w:customStyle="1" w:styleId="ACLTextIndent">
    <w:name w:val="ACL Text Indent"/>
    <w:basedOn w:val="a"/>
    <w:next w:val="a"/>
    <w:link w:val="ACLTextIndentChar"/>
    <w:rsid w:val="00986EA2"/>
    <w:pPr>
      <w:spacing w:line="245" w:lineRule="auto"/>
      <w:ind w:firstLine="230"/>
      <w:jc w:val="both"/>
    </w:pPr>
    <w:rPr>
      <w:rFonts w:eastAsia="MS Mincho"/>
      <w:sz w:val="20"/>
      <w:szCs w:val="20"/>
      <w:lang w:eastAsia="de-DE"/>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af0">
    <w:name w:val="header"/>
    <w:basedOn w:val="a"/>
    <w:link w:val="af1"/>
    <w:unhideWhenUsed/>
    <w:rsid w:val="009B674C"/>
    <w:pPr>
      <w:tabs>
        <w:tab w:val="center" w:pos="4680"/>
        <w:tab w:val="right" w:pos="9360"/>
      </w:tabs>
    </w:pPr>
    <w:rPr>
      <w:sz w:val="22"/>
      <w:szCs w:val="20"/>
      <w:lang w:eastAsia="de-DE"/>
    </w:rPr>
  </w:style>
  <w:style w:type="character" w:customStyle="1" w:styleId="af1">
    <w:name w:val="页眉字符"/>
    <w:basedOn w:val="a0"/>
    <w:link w:val="af0"/>
    <w:rsid w:val="009B674C"/>
    <w:rPr>
      <w:szCs w:val="20"/>
      <w:lang w:eastAsia="de-DE"/>
    </w:rPr>
  </w:style>
  <w:style w:type="paragraph" w:styleId="af2">
    <w:name w:val="footer"/>
    <w:basedOn w:val="a"/>
    <w:link w:val="af3"/>
    <w:uiPriority w:val="99"/>
    <w:unhideWhenUsed/>
    <w:qFormat/>
    <w:rsid w:val="009B674C"/>
    <w:pPr>
      <w:tabs>
        <w:tab w:val="center" w:pos="4680"/>
        <w:tab w:val="right" w:pos="9360"/>
      </w:tabs>
    </w:pPr>
    <w:rPr>
      <w:sz w:val="22"/>
      <w:szCs w:val="20"/>
      <w:lang w:eastAsia="de-DE"/>
    </w:rPr>
  </w:style>
  <w:style w:type="character" w:customStyle="1" w:styleId="af3">
    <w:name w:val="页脚字符"/>
    <w:basedOn w:val="a0"/>
    <w:link w:val="af2"/>
    <w:uiPriority w:val="99"/>
    <w:rsid w:val="009B674C"/>
    <w:rPr>
      <w:szCs w:val="20"/>
      <w:lang w:eastAsia="de-DE"/>
    </w:rPr>
  </w:style>
  <w:style w:type="paragraph" w:styleId="af4">
    <w:name w:val="List Paragraph"/>
    <w:basedOn w:val="a"/>
    <w:uiPriority w:val="34"/>
    <w:qFormat/>
    <w:rsid w:val="00AB01D1"/>
    <w:pPr>
      <w:ind w:left="720"/>
      <w:contextualSpacing/>
    </w:pPr>
    <w:rPr>
      <w:sz w:val="22"/>
      <w:szCs w:val="20"/>
      <w:lang w:eastAsia="de-DE"/>
    </w:r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a"/>
    <w:qFormat/>
    <w:rsid w:val="002D156B"/>
    <w:pPr>
      <w:spacing w:after="90" w:line="252" w:lineRule="auto"/>
      <w:ind w:left="144"/>
    </w:pPr>
    <w:rPr>
      <w:rFonts w:ascii="Arial Bold" w:hAnsi="Arial Bold" w:cs="Arial"/>
      <w:b/>
      <w:bCs/>
      <w:color w:val="808080" w:themeColor="background1" w:themeShade="80"/>
      <w:sz w:val="16"/>
      <w:szCs w:val="16"/>
      <w:lang w:eastAsia="de-DE"/>
    </w:rPr>
  </w:style>
  <w:style w:type="paragraph" w:styleId="11">
    <w:name w:val="toc 1"/>
    <w:basedOn w:val="a"/>
    <w:next w:val="a"/>
    <w:autoRedefine/>
    <w:uiPriority w:val="39"/>
    <w:semiHidden/>
    <w:unhideWhenUsed/>
    <w:rsid w:val="00693C43"/>
    <w:pPr>
      <w:spacing w:after="100"/>
    </w:pPr>
    <w:rPr>
      <w:sz w:val="22"/>
      <w:szCs w:val="20"/>
      <w:lang w:eastAsia="de-DE"/>
    </w:rPr>
  </w:style>
  <w:style w:type="character" w:styleId="af5">
    <w:name w:val="FollowedHyperlink"/>
    <w:basedOn w:val="a0"/>
    <w:uiPriority w:val="99"/>
    <w:semiHidden/>
    <w:unhideWhenUsed/>
    <w:rsid w:val="002F29FC"/>
    <w:rPr>
      <w:color w:val="954F72" w:themeColor="followedHyperlink"/>
      <w:u w:val="single"/>
    </w:rPr>
  </w:style>
  <w:style w:type="character" w:styleId="af6">
    <w:name w:val="page number"/>
    <w:basedOn w:val="a0"/>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af7">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af8">
    <w:name w:val="Document Map"/>
    <w:basedOn w:val="a"/>
    <w:link w:val="af9"/>
    <w:uiPriority w:val="99"/>
    <w:semiHidden/>
    <w:unhideWhenUsed/>
    <w:rsid w:val="00E55BCD"/>
    <w:rPr>
      <w:rFonts w:ascii="Lucida Grande" w:hAnsi="Lucida Grande" w:cs="Lucida Grande"/>
    </w:rPr>
  </w:style>
  <w:style w:type="character" w:customStyle="1" w:styleId="af9">
    <w:name w:val="文档结构图字符"/>
    <w:basedOn w:val="a0"/>
    <w:link w:val="af8"/>
    <w:uiPriority w:val="99"/>
    <w:semiHidden/>
    <w:rsid w:val="00E55BCD"/>
    <w:rPr>
      <w:rFonts w:ascii="Lucida Grande" w:hAnsi="Lucida Grande" w:cs="Lucida Grande"/>
      <w:sz w:val="24"/>
      <w:szCs w:val="24"/>
      <w:lang w:eastAsia="de-DE"/>
    </w:rPr>
  </w:style>
  <w:style w:type="paragraph" w:styleId="afa">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81880597">
      <w:bodyDiv w:val="1"/>
      <w:marLeft w:val="0"/>
      <w:marRight w:val="0"/>
      <w:marTop w:val="0"/>
      <w:marBottom w:val="0"/>
      <w:divBdr>
        <w:top w:val="none" w:sz="0" w:space="0" w:color="auto"/>
        <w:left w:val="none" w:sz="0" w:space="0" w:color="auto"/>
        <w:bottom w:val="none" w:sz="0" w:space="0" w:color="auto"/>
        <w:right w:val="none" w:sz="0" w:space="0" w:color="auto"/>
      </w:divBdr>
      <w:divsChild>
        <w:div w:id="512111823">
          <w:marLeft w:val="0"/>
          <w:marRight w:val="0"/>
          <w:marTop w:val="0"/>
          <w:marBottom w:val="0"/>
          <w:divBdr>
            <w:top w:val="none" w:sz="0" w:space="0" w:color="auto"/>
            <w:left w:val="none" w:sz="0" w:space="0" w:color="auto"/>
            <w:bottom w:val="none" w:sz="0" w:space="0" w:color="auto"/>
            <w:right w:val="none" w:sz="0" w:space="0" w:color="auto"/>
          </w:divBdr>
        </w:div>
      </w:divsChild>
    </w:div>
    <w:div w:id="98188499">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58954420">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90358143">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693573475">
      <w:bodyDiv w:val="1"/>
      <w:marLeft w:val="0"/>
      <w:marRight w:val="0"/>
      <w:marTop w:val="0"/>
      <w:marBottom w:val="0"/>
      <w:divBdr>
        <w:top w:val="none" w:sz="0" w:space="0" w:color="auto"/>
        <w:left w:val="none" w:sz="0" w:space="0" w:color="auto"/>
        <w:bottom w:val="none" w:sz="0" w:space="0" w:color="auto"/>
        <w:right w:val="none" w:sz="0" w:space="0" w:color="auto"/>
      </w:divBdr>
    </w:div>
    <w:div w:id="731198746">
      <w:bodyDiv w:val="1"/>
      <w:marLeft w:val="0"/>
      <w:marRight w:val="0"/>
      <w:marTop w:val="0"/>
      <w:marBottom w:val="0"/>
      <w:divBdr>
        <w:top w:val="none" w:sz="0" w:space="0" w:color="auto"/>
        <w:left w:val="none" w:sz="0" w:space="0" w:color="auto"/>
        <w:bottom w:val="none" w:sz="0" w:space="0" w:color="auto"/>
        <w:right w:val="none" w:sz="0" w:space="0" w:color="auto"/>
      </w:divBdr>
    </w:div>
    <w:div w:id="770665417">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955915028">
      <w:bodyDiv w:val="1"/>
      <w:marLeft w:val="0"/>
      <w:marRight w:val="0"/>
      <w:marTop w:val="0"/>
      <w:marBottom w:val="0"/>
      <w:divBdr>
        <w:top w:val="none" w:sz="0" w:space="0" w:color="auto"/>
        <w:left w:val="none" w:sz="0" w:space="0" w:color="auto"/>
        <w:bottom w:val="none" w:sz="0" w:space="0" w:color="auto"/>
        <w:right w:val="none" w:sz="0" w:space="0" w:color="auto"/>
      </w:divBdr>
    </w:div>
    <w:div w:id="1011950769">
      <w:bodyDiv w:val="1"/>
      <w:marLeft w:val="0"/>
      <w:marRight w:val="0"/>
      <w:marTop w:val="0"/>
      <w:marBottom w:val="0"/>
      <w:divBdr>
        <w:top w:val="none" w:sz="0" w:space="0" w:color="auto"/>
        <w:left w:val="none" w:sz="0" w:space="0" w:color="auto"/>
        <w:bottom w:val="none" w:sz="0" w:space="0" w:color="auto"/>
        <w:right w:val="none" w:sz="0" w:space="0" w:color="auto"/>
      </w:divBdr>
    </w:div>
    <w:div w:id="1154368607">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66960185">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08850460">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766150904">
      <w:bodyDiv w:val="1"/>
      <w:marLeft w:val="0"/>
      <w:marRight w:val="0"/>
      <w:marTop w:val="0"/>
      <w:marBottom w:val="0"/>
      <w:divBdr>
        <w:top w:val="none" w:sz="0" w:space="0" w:color="auto"/>
        <w:left w:val="none" w:sz="0" w:space="0" w:color="auto"/>
        <w:bottom w:val="none" w:sz="0" w:space="0" w:color="auto"/>
        <w:right w:val="none" w:sz="0" w:space="0" w:color="auto"/>
      </w:divBdr>
      <w:divsChild>
        <w:div w:id="642580729">
          <w:marLeft w:val="0"/>
          <w:marRight w:val="0"/>
          <w:marTop w:val="0"/>
          <w:marBottom w:val="0"/>
          <w:divBdr>
            <w:top w:val="none" w:sz="0" w:space="0" w:color="auto"/>
            <w:left w:val="none" w:sz="0" w:space="0" w:color="auto"/>
            <w:bottom w:val="none" w:sz="0" w:space="0" w:color="auto"/>
            <w:right w:val="none" w:sz="0" w:space="0" w:color="auto"/>
          </w:divBdr>
        </w:div>
        <w:div w:id="1214347159">
          <w:marLeft w:val="0"/>
          <w:marRight w:val="0"/>
          <w:marTop w:val="0"/>
          <w:marBottom w:val="0"/>
          <w:divBdr>
            <w:top w:val="none" w:sz="0" w:space="0" w:color="auto"/>
            <w:left w:val="none" w:sz="0" w:space="0" w:color="auto"/>
            <w:bottom w:val="none" w:sz="0" w:space="0" w:color="auto"/>
            <w:right w:val="none" w:sz="0" w:space="0" w:color="auto"/>
          </w:divBdr>
        </w:div>
        <w:div w:id="275724188">
          <w:marLeft w:val="0"/>
          <w:marRight w:val="0"/>
          <w:marTop w:val="0"/>
          <w:marBottom w:val="0"/>
          <w:divBdr>
            <w:top w:val="none" w:sz="0" w:space="0" w:color="auto"/>
            <w:left w:val="none" w:sz="0" w:space="0" w:color="auto"/>
            <w:bottom w:val="none" w:sz="0" w:space="0" w:color="auto"/>
            <w:right w:val="none" w:sz="0" w:space="0" w:color="auto"/>
          </w:divBdr>
        </w:div>
        <w:div w:id="2045592673">
          <w:marLeft w:val="0"/>
          <w:marRight w:val="0"/>
          <w:marTop w:val="0"/>
          <w:marBottom w:val="0"/>
          <w:divBdr>
            <w:top w:val="none" w:sz="0" w:space="0" w:color="auto"/>
            <w:left w:val="none" w:sz="0" w:space="0" w:color="auto"/>
            <w:bottom w:val="none" w:sz="0" w:space="0" w:color="auto"/>
            <w:right w:val="none" w:sz="0" w:space="0" w:color="auto"/>
          </w:divBdr>
        </w:div>
        <w:div w:id="1482379961">
          <w:marLeft w:val="0"/>
          <w:marRight w:val="0"/>
          <w:marTop w:val="0"/>
          <w:marBottom w:val="0"/>
          <w:divBdr>
            <w:top w:val="none" w:sz="0" w:space="0" w:color="auto"/>
            <w:left w:val="none" w:sz="0" w:space="0" w:color="auto"/>
            <w:bottom w:val="none" w:sz="0" w:space="0" w:color="auto"/>
            <w:right w:val="none" w:sz="0" w:space="0" w:color="auto"/>
          </w:divBdr>
        </w:div>
        <w:div w:id="818810823">
          <w:marLeft w:val="0"/>
          <w:marRight w:val="0"/>
          <w:marTop w:val="0"/>
          <w:marBottom w:val="0"/>
          <w:divBdr>
            <w:top w:val="none" w:sz="0" w:space="0" w:color="auto"/>
            <w:left w:val="none" w:sz="0" w:space="0" w:color="auto"/>
            <w:bottom w:val="none" w:sz="0" w:space="0" w:color="auto"/>
            <w:right w:val="none" w:sz="0" w:space="0" w:color="auto"/>
          </w:divBdr>
        </w:div>
        <w:div w:id="1058014138">
          <w:marLeft w:val="0"/>
          <w:marRight w:val="0"/>
          <w:marTop w:val="0"/>
          <w:marBottom w:val="0"/>
          <w:divBdr>
            <w:top w:val="none" w:sz="0" w:space="0" w:color="auto"/>
            <w:left w:val="none" w:sz="0" w:space="0" w:color="auto"/>
            <w:bottom w:val="none" w:sz="0" w:space="0" w:color="auto"/>
            <w:right w:val="none" w:sz="0" w:space="0" w:color="auto"/>
          </w:divBdr>
        </w:div>
        <w:div w:id="76445815">
          <w:marLeft w:val="0"/>
          <w:marRight w:val="0"/>
          <w:marTop w:val="0"/>
          <w:marBottom w:val="0"/>
          <w:divBdr>
            <w:top w:val="none" w:sz="0" w:space="0" w:color="auto"/>
            <w:left w:val="none" w:sz="0" w:space="0" w:color="auto"/>
            <w:bottom w:val="none" w:sz="0" w:space="0" w:color="auto"/>
            <w:right w:val="none" w:sz="0" w:space="0" w:color="auto"/>
          </w:divBdr>
        </w:div>
        <w:div w:id="328944161">
          <w:marLeft w:val="0"/>
          <w:marRight w:val="0"/>
          <w:marTop w:val="0"/>
          <w:marBottom w:val="0"/>
          <w:divBdr>
            <w:top w:val="none" w:sz="0" w:space="0" w:color="auto"/>
            <w:left w:val="none" w:sz="0" w:space="0" w:color="auto"/>
            <w:bottom w:val="none" w:sz="0" w:space="0" w:color="auto"/>
            <w:right w:val="none" w:sz="0" w:space="0" w:color="auto"/>
          </w:divBdr>
        </w:div>
        <w:div w:id="1755517967">
          <w:marLeft w:val="0"/>
          <w:marRight w:val="0"/>
          <w:marTop w:val="0"/>
          <w:marBottom w:val="0"/>
          <w:divBdr>
            <w:top w:val="none" w:sz="0" w:space="0" w:color="auto"/>
            <w:left w:val="none" w:sz="0" w:space="0" w:color="auto"/>
            <w:bottom w:val="none" w:sz="0" w:space="0" w:color="auto"/>
            <w:right w:val="none" w:sz="0" w:space="0" w:color="auto"/>
          </w:divBdr>
        </w:div>
        <w:div w:id="572275811">
          <w:marLeft w:val="0"/>
          <w:marRight w:val="0"/>
          <w:marTop w:val="0"/>
          <w:marBottom w:val="0"/>
          <w:divBdr>
            <w:top w:val="none" w:sz="0" w:space="0" w:color="auto"/>
            <w:left w:val="none" w:sz="0" w:space="0" w:color="auto"/>
            <w:bottom w:val="none" w:sz="0" w:space="0" w:color="auto"/>
            <w:right w:val="none" w:sz="0" w:space="0" w:color="auto"/>
          </w:divBdr>
        </w:div>
        <w:div w:id="1162625391">
          <w:marLeft w:val="0"/>
          <w:marRight w:val="0"/>
          <w:marTop w:val="0"/>
          <w:marBottom w:val="0"/>
          <w:divBdr>
            <w:top w:val="none" w:sz="0" w:space="0" w:color="auto"/>
            <w:left w:val="none" w:sz="0" w:space="0" w:color="auto"/>
            <w:bottom w:val="none" w:sz="0" w:space="0" w:color="auto"/>
            <w:right w:val="none" w:sz="0" w:space="0" w:color="auto"/>
          </w:divBdr>
        </w:div>
      </w:divsChild>
    </w:div>
    <w:div w:id="1803576524">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28071396">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06887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96A7E"/>
    <w:rsid w:val="002B0A2B"/>
    <w:rsid w:val="003270FA"/>
    <w:rsid w:val="00335B36"/>
    <w:rsid w:val="003C26CB"/>
    <w:rsid w:val="005E1541"/>
    <w:rsid w:val="006F11C5"/>
    <w:rsid w:val="00AD18FB"/>
    <w:rsid w:val="00B223E2"/>
    <w:rsid w:val="00BB1043"/>
    <w:rsid w:val="00E36E98"/>
    <w:rsid w:val="00EF6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a3">
    <w:name w:val="Placeholder Text"/>
    <w:uiPriority w:val="99"/>
    <w:semiHidden/>
    <w:rsid w:val="00BB10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F8D6E-9F2E-6C41-9827-95C214D54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2419</Words>
  <Characters>13793</Characters>
  <Application>Microsoft Macintosh Word</Application>
  <DocSecurity>0</DocSecurity>
  <Lines>114</Lines>
  <Paragraphs>32</Paragraphs>
  <ScaleCrop>false</ScaleCrop>
  <HeadingPairs>
    <vt:vector size="2" baseType="variant">
      <vt:variant>
        <vt:lpstr>标题</vt:lpstr>
      </vt:variant>
      <vt:variant>
        <vt:i4>1</vt:i4>
      </vt:variant>
    </vt:vector>
  </HeadingPairs>
  <TitlesOfParts>
    <vt:vector size="1" baseType="lpstr">
      <vt:lpstr>%</vt:lpstr>
    </vt:vector>
  </TitlesOfParts>
  <Manager/>
  <Company/>
  <LinksUpToDate>false</LinksUpToDate>
  <CharactersWithSpaces>16180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Microsoft Office 用户</cp:lastModifiedBy>
  <cp:revision>10</cp:revision>
  <cp:lastPrinted>2017-04-14T05:10:00Z</cp:lastPrinted>
  <dcterms:created xsi:type="dcterms:W3CDTF">2017-04-14T05:10:00Z</dcterms:created>
  <dcterms:modified xsi:type="dcterms:W3CDTF">2017-04-14T05:32:00Z</dcterms:modified>
  <cp:category/>
</cp:coreProperties>
</file>