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B62C7" w14:textId="77777777" w:rsidR="00AD1739" w:rsidRPr="00AD1739" w:rsidRDefault="00AD1739">
      <w:pPr>
        <w:rPr>
          <w:rFonts w:ascii="Calibri" w:hAnsi="Calibri" w:cs="Calibri"/>
        </w:rPr>
      </w:pPr>
    </w:p>
    <w:p w14:paraId="73E06A96" w14:textId="77777777" w:rsidR="00AD1739" w:rsidRPr="00AD1739" w:rsidRDefault="00AD1739">
      <w:pPr>
        <w:rPr>
          <w:rFonts w:ascii="Calibri" w:hAnsi="Calibri" w:cs="Calibri"/>
        </w:rPr>
      </w:pPr>
    </w:p>
    <w:p w14:paraId="39A676E0" w14:textId="77777777" w:rsidR="00AD1739" w:rsidRPr="00AD1739" w:rsidRDefault="00AD1739">
      <w:pPr>
        <w:rPr>
          <w:rFonts w:ascii="Calibri" w:hAnsi="Calibri" w:cs="Calibri"/>
        </w:rPr>
      </w:pPr>
    </w:p>
    <w:p w14:paraId="12FAA544" w14:textId="77777777" w:rsidR="00AD1739" w:rsidRPr="00AD1739" w:rsidRDefault="00AD1739">
      <w:pPr>
        <w:rPr>
          <w:rFonts w:ascii="Calibri" w:hAnsi="Calibri" w:cs="Calibri"/>
        </w:rPr>
      </w:pPr>
    </w:p>
    <w:p w14:paraId="6706E9CD" w14:textId="77777777" w:rsidR="00AD1739" w:rsidRPr="00AD1739" w:rsidRDefault="00AD1739">
      <w:pPr>
        <w:rPr>
          <w:rFonts w:ascii="Calibri" w:hAnsi="Calibri" w:cs="Calibri"/>
        </w:rPr>
      </w:pPr>
    </w:p>
    <w:p w14:paraId="7A8DAB21" w14:textId="77777777" w:rsidR="00AD1739" w:rsidRPr="00AD1739" w:rsidRDefault="00AD1739" w:rsidP="00AD1739">
      <w:pPr>
        <w:jc w:val="center"/>
        <w:rPr>
          <w:rFonts w:ascii="Calibri" w:hAnsi="Calibri" w:cs="Calibri"/>
          <w:sz w:val="40"/>
          <w:szCs w:val="40"/>
        </w:rPr>
      </w:pPr>
    </w:p>
    <w:p w14:paraId="5B24D1EE" w14:textId="5459049E" w:rsidR="00AD1739" w:rsidRPr="00AD1739" w:rsidRDefault="00AD1739" w:rsidP="00AD1739">
      <w:pPr>
        <w:jc w:val="center"/>
        <w:rPr>
          <w:rFonts w:ascii="Calibri" w:hAnsi="Calibri" w:cs="Calibri"/>
          <w:b/>
          <w:bCs/>
          <w:sz w:val="44"/>
          <w:szCs w:val="44"/>
          <w:lang w:val="fr-FR"/>
        </w:rPr>
      </w:pPr>
      <w:r w:rsidRPr="00AD1739">
        <w:rPr>
          <w:rFonts w:ascii="Calibri" w:hAnsi="Calibri" w:cs="Calibri"/>
          <w:b/>
          <w:bCs/>
          <w:sz w:val="44"/>
          <w:szCs w:val="44"/>
          <w:lang w:val="fr-FR"/>
        </w:rPr>
        <w:t>Exploration et application des méthodes d'explicabilité</w:t>
      </w:r>
      <w:r w:rsidRPr="00AD1739">
        <w:rPr>
          <w:rFonts w:ascii="Calibri" w:hAnsi="Calibri" w:cs="Calibri"/>
          <w:b/>
          <w:bCs/>
          <w:sz w:val="44"/>
          <w:szCs w:val="44"/>
          <w:lang w:val="fr-FR"/>
        </w:rPr>
        <w:t xml:space="preserve"> </w:t>
      </w:r>
      <w:r w:rsidRPr="00AD1739">
        <w:rPr>
          <w:rFonts w:ascii="Calibri" w:hAnsi="Calibri" w:cs="Calibri"/>
          <w:b/>
          <w:bCs/>
          <w:sz w:val="44"/>
          <w:szCs w:val="44"/>
          <w:lang w:val="fr-FR"/>
        </w:rPr>
        <w:t>pour l'amélioration des modèles de Machine Learning</w:t>
      </w:r>
    </w:p>
    <w:p w14:paraId="5000F30F" w14:textId="77777777" w:rsidR="00AD1739" w:rsidRPr="00AD1739" w:rsidRDefault="00AD1739" w:rsidP="00AD1739">
      <w:pPr>
        <w:jc w:val="center"/>
        <w:rPr>
          <w:rFonts w:ascii="Calibri" w:hAnsi="Calibri" w:cs="Calibri"/>
          <w:b/>
          <w:bCs/>
          <w:sz w:val="40"/>
          <w:szCs w:val="40"/>
          <w:lang w:val="fr-FR"/>
        </w:rPr>
      </w:pPr>
    </w:p>
    <w:p w14:paraId="71743B3B" w14:textId="77777777" w:rsidR="00AD1739" w:rsidRPr="00AD1739" w:rsidRDefault="00AD1739" w:rsidP="00AD1739">
      <w:pPr>
        <w:jc w:val="center"/>
        <w:rPr>
          <w:rFonts w:ascii="Calibri" w:hAnsi="Calibri" w:cs="Calibri"/>
          <w:b/>
          <w:bCs/>
          <w:sz w:val="40"/>
          <w:szCs w:val="40"/>
          <w:lang w:val="fr-FR"/>
        </w:rPr>
      </w:pPr>
    </w:p>
    <w:p w14:paraId="0756A790" w14:textId="77777777" w:rsidR="00AD1739" w:rsidRPr="00AD1739" w:rsidRDefault="00AD1739" w:rsidP="00AD1739">
      <w:pPr>
        <w:jc w:val="center"/>
        <w:rPr>
          <w:rFonts w:ascii="Calibri" w:hAnsi="Calibri" w:cs="Calibri"/>
          <w:b/>
          <w:bCs/>
          <w:sz w:val="40"/>
          <w:szCs w:val="40"/>
          <w:lang w:val="fr-FR"/>
        </w:rPr>
      </w:pPr>
    </w:p>
    <w:p w14:paraId="2982C942" w14:textId="77777777" w:rsidR="00AD1739" w:rsidRPr="00AD1739" w:rsidRDefault="00AD1739" w:rsidP="00AD1739">
      <w:pPr>
        <w:jc w:val="center"/>
        <w:rPr>
          <w:rFonts w:ascii="Calibri" w:hAnsi="Calibri" w:cs="Calibri"/>
          <w:b/>
          <w:bCs/>
          <w:sz w:val="40"/>
          <w:szCs w:val="40"/>
          <w:lang w:val="fr-FR"/>
        </w:rPr>
      </w:pPr>
    </w:p>
    <w:p w14:paraId="6B617956" w14:textId="77777777" w:rsidR="00AD1739" w:rsidRPr="00AD1739" w:rsidRDefault="00AD1739" w:rsidP="00AD1739">
      <w:pPr>
        <w:jc w:val="center"/>
        <w:rPr>
          <w:rFonts w:ascii="Calibri" w:hAnsi="Calibri" w:cs="Calibri"/>
          <w:b/>
          <w:bCs/>
          <w:sz w:val="40"/>
          <w:szCs w:val="40"/>
          <w:lang w:val="fr-FR"/>
        </w:rPr>
      </w:pPr>
    </w:p>
    <w:p w14:paraId="631B19F1" w14:textId="77777777" w:rsidR="00AD1739" w:rsidRPr="00AD1739" w:rsidRDefault="00AD1739" w:rsidP="00AD1739">
      <w:pPr>
        <w:jc w:val="center"/>
        <w:rPr>
          <w:rFonts w:ascii="Calibri" w:hAnsi="Calibri" w:cs="Calibri"/>
          <w:b/>
          <w:bCs/>
          <w:sz w:val="40"/>
          <w:szCs w:val="40"/>
          <w:lang w:val="fr-FR"/>
        </w:rPr>
      </w:pPr>
    </w:p>
    <w:p w14:paraId="7D50557C" w14:textId="6D0C0BD4" w:rsidR="00AD1739" w:rsidRPr="00AD1739" w:rsidRDefault="00AD1739" w:rsidP="00AD1739">
      <w:pPr>
        <w:jc w:val="center"/>
        <w:rPr>
          <w:rFonts w:ascii="Calibri" w:hAnsi="Calibri" w:cs="Calibri"/>
          <w:b/>
          <w:bCs/>
          <w:sz w:val="28"/>
          <w:szCs w:val="28"/>
          <w:lang w:val="fr-FR"/>
        </w:rPr>
      </w:pPr>
      <w:r w:rsidRPr="00AD1739">
        <w:rPr>
          <w:rFonts w:ascii="Calibri" w:hAnsi="Calibri" w:cs="Calibri"/>
          <w:b/>
          <w:bCs/>
          <w:sz w:val="28"/>
          <w:szCs w:val="28"/>
          <w:lang w:val="fr-FR"/>
        </w:rPr>
        <w:t>By</w:t>
      </w:r>
    </w:p>
    <w:p w14:paraId="540B4E0B" w14:textId="77777777" w:rsidR="00AD1739" w:rsidRPr="00AD1739" w:rsidRDefault="00AD1739" w:rsidP="00AD1739">
      <w:pPr>
        <w:rPr>
          <w:rFonts w:ascii="Calibri" w:hAnsi="Calibri" w:cs="Calibri"/>
          <w:b/>
          <w:bCs/>
          <w:sz w:val="32"/>
          <w:szCs w:val="32"/>
          <w:lang w:val="fr-FR"/>
        </w:rPr>
      </w:pPr>
    </w:p>
    <w:p w14:paraId="6C2C8E47" w14:textId="74F276B3" w:rsidR="00AD1739" w:rsidRPr="00AD1739" w:rsidRDefault="00AD1739" w:rsidP="00AD1739">
      <w:pPr>
        <w:jc w:val="center"/>
        <w:rPr>
          <w:rFonts w:ascii="Calibri" w:hAnsi="Calibri" w:cs="Calibri"/>
          <w:b/>
          <w:bCs/>
          <w:sz w:val="36"/>
          <w:szCs w:val="36"/>
          <w:lang w:val="fr-FR"/>
        </w:rPr>
      </w:pPr>
      <w:r w:rsidRPr="00AD1739">
        <w:rPr>
          <w:rFonts w:ascii="Calibri" w:hAnsi="Calibri" w:cs="Calibri"/>
          <w:b/>
          <w:bCs/>
          <w:sz w:val="36"/>
          <w:szCs w:val="36"/>
          <w:lang w:val="fr-FR"/>
        </w:rPr>
        <w:t xml:space="preserve">Mathilde </w:t>
      </w:r>
      <w:proofErr w:type="spellStart"/>
      <w:r w:rsidRPr="00AD1739">
        <w:rPr>
          <w:rFonts w:ascii="Calibri" w:hAnsi="Calibri" w:cs="Calibri"/>
          <w:b/>
          <w:bCs/>
          <w:sz w:val="36"/>
          <w:szCs w:val="36"/>
          <w:lang w:val="fr-FR"/>
        </w:rPr>
        <w:t>Boucly</w:t>
      </w:r>
      <w:proofErr w:type="spellEnd"/>
      <w:r w:rsidRPr="00AD1739">
        <w:rPr>
          <w:rFonts w:ascii="Calibri" w:hAnsi="Calibri" w:cs="Calibri"/>
          <w:b/>
          <w:bCs/>
          <w:sz w:val="36"/>
          <w:szCs w:val="36"/>
          <w:lang w:val="fr-FR"/>
        </w:rPr>
        <w:t xml:space="preserve"> </w:t>
      </w:r>
      <w:r w:rsidRPr="00AD1739">
        <w:rPr>
          <w:rFonts w:ascii="Calibri" w:hAnsi="Calibri" w:cs="Calibri"/>
          <w:sz w:val="36"/>
          <w:szCs w:val="36"/>
          <w:lang w:val="fr-FR"/>
        </w:rPr>
        <w:t>et</w:t>
      </w:r>
      <w:r w:rsidRPr="00AD1739">
        <w:rPr>
          <w:rFonts w:ascii="Calibri" w:hAnsi="Calibri" w:cs="Calibri"/>
          <w:b/>
          <w:bCs/>
          <w:sz w:val="36"/>
          <w:szCs w:val="36"/>
          <w:lang w:val="fr-FR"/>
        </w:rPr>
        <w:t xml:space="preserve"> Michel Daher Mansour</w:t>
      </w:r>
    </w:p>
    <w:p w14:paraId="74CED159" w14:textId="607E7C20" w:rsidR="00AD1739" w:rsidRPr="00AD1739" w:rsidRDefault="00376B29" w:rsidP="00AD1739">
      <w:pPr>
        <w:jc w:val="center"/>
        <w:rPr>
          <w:rFonts w:ascii="Calibri" w:hAnsi="Calibri" w:cs="Calibri"/>
          <w:b/>
          <w:bCs/>
          <w:sz w:val="32"/>
          <w:szCs w:val="32"/>
          <w:lang w:val="fr-FR"/>
        </w:rPr>
      </w:pPr>
      <w:r w:rsidRPr="00AD1739">
        <w:rPr>
          <w:rFonts w:ascii="Calibri" w:hAnsi="Calibri" w:cs="Calibri"/>
          <w:b/>
          <w:bCs/>
          <w:sz w:val="32"/>
          <w:szCs w:val="32"/>
          <w:lang w:val="fr-FR"/>
        </w:rPr>
        <w:t>CentraleSupélec</w:t>
      </w:r>
      <w:r w:rsidR="00AD1739" w:rsidRPr="00AD1739">
        <w:rPr>
          <w:rFonts w:ascii="Calibri" w:hAnsi="Calibri" w:cs="Calibri"/>
          <w:b/>
          <w:bCs/>
          <w:sz w:val="32"/>
          <w:szCs w:val="32"/>
          <w:lang w:val="fr-FR"/>
        </w:rPr>
        <w:t xml:space="preserve"> </w:t>
      </w:r>
      <w:proofErr w:type="spellStart"/>
      <w:r w:rsidR="00AD1739" w:rsidRPr="00AD1739">
        <w:rPr>
          <w:rFonts w:ascii="Calibri" w:hAnsi="Calibri" w:cs="Calibri"/>
          <w:b/>
          <w:bCs/>
          <w:sz w:val="32"/>
          <w:szCs w:val="32"/>
          <w:lang w:val="fr-FR"/>
        </w:rPr>
        <w:t>Exed</w:t>
      </w:r>
      <w:proofErr w:type="spellEnd"/>
      <w:r w:rsidR="00AD1739" w:rsidRPr="00AD1739">
        <w:rPr>
          <w:rFonts w:ascii="Calibri" w:hAnsi="Calibri" w:cs="Calibri"/>
          <w:b/>
          <w:bCs/>
          <w:sz w:val="32"/>
          <w:szCs w:val="32"/>
          <w:lang w:val="fr-FR"/>
        </w:rPr>
        <w:t xml:space="preserve"> – MS IAC</w:t>
      </w:r>
    </w:p>
    <w:p w14:paraId="6D4280FE" w14:textId="52DC9F0F" w:rsidR="00AD1739" w:rsidRPr="00AD1739" w:rsidRDefault="00AD1739" w:rsidP="00AD1739">
      <w:pPr>
        <w:jc w:val="center"/>
        <w:rPr>
          <w:rFonts w:ascii="Calibri" w:hAnsi="Calibri" w:cs="Calibri"/>
          <w:b/>
          <w:bCs/>
          <w:sz w:val="32"/>
          <w:szCs w:val="32"/>
          <w:lang w:val="fr-FR"/>
        </w:rPr>
      </w:pPr>
      <w:r w:rsidRPr="00AD1739">
        <w:rPr>
          <w:rFonts w:ascii="Calibri" w:hAnsi="Calibri" w:cs="Calibri"/>
          <w:b/>
          <w:bCs/>
          <w:sz w:val="32"/>
          <w:szCs w:val="32"/>
          <w:lang w:val="fr-FR"/>
        </w:rPr>
        <w:t>22/06/2025</w:t>
      </w:r>
    </w:p>
    <w:sdt>
      <w:sdtPr>
        <w:rPr>
          <w:rFonts w:ascii="Calibri" w:hAnsi="Calibri" w:cs="Calibri"/>
        </w:rPr>
        <w:id w:val="-78110277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AB3FCC2" w14:textId="37EA3AA9" w:rsidR="00AD1739" w:rsidRPr="00AD1739" w:rsidRDefault="00AD1739">
          <w:pPr>
            <w:pStyle w:val="TOCHeading"/>
            <w:rPr>
              <w:rFonts w:ascii="Calibri" w:hAnsi="Calibri" w:cs="Calibri"/>
            </w:rPr>
          </w:pPr>
          <w:r w:rsidRPr="00AD1739">
            <w:rPr>
              <w:rFonts w:ascii="Calibri" w:hAnsi="Calibri" w:cs="Calibri"/>
            </w:rPr>
            <w:t>Contents</w:t>
          </w:r>
        </w:p>
        <w:p w14:paraId="77F606F2" w14:textId="3D1AD26C" w:rsidR="00376B29" w:rsidRDefault="00AD17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D1739">
            <w:rPr>
              <w:rFonts w:ascii="Calibri" w:hAnsi="Calibri" w:cs="Calibri"/>
            </w:rPr>
            <w:fldChar w:fldCharType="begin"/>
          </w:r>
          <w:r w:rsidRPr="00AD1739">
            <w:rPr>
              <w:rFonts w:ascii="Calibri" w:hAnsi="Calibri" w:cs="Calibri"/>
            </w:rPr>
            <w:instrText xml:space="preserve"> TOC \o "1-3" \h \z \u </w:instrText>
          </w:r>
          <w:r w:rsidRPr="00AD1739">
            <w:rPr>
              <w:rFonts w:ascii="Calibri" w:hAnsi="Calibri" w:cs="Calibri"/>
            </w:rPr>
            <w:fldChar w:fldCharType="separate"/>
          </w:r>
          <w:hyperlink w:anchor="_Toc199973824" w:history="1">
            <w:r w:rsidR="00376B29" w:rsidRPr="006E1267">
              <w:rPr>
                <w:rStyle w:val="Hyperlink"/>
                <w:rFonts w:ascii="Calibri" w:hAnsi="Calibri" w:cs="Calibri"/>
                <w:b/>
                <w:bCs/>
                <w:noProof/>
                <w:lang w:val="fr-FR"/>
              </w:rPr>
              <w:t>Résumé</w:t>
            </w:r>
            <w:r w:rsidR="00376B29">
              <w:rPr>
                <w:noProof/>
                <w:webHidden/>
              </w:rPr>
              <w:tab/>
            </w:r>
            <w:r w:rsidR="00376B29">
              <w:rPr>
                <w:noProof/>
                <w:webHidden/>
              </w:rPr>
              <w:fldChar w:fldCharType="begin"/>
            </w:r>
            <w:r w:rsidR="00376B29">
              <w:rPr>
                <w:noProof/>
                <w:webHidden/>
              </w:rPr>
              <w:instrText xml:space="preserve"> PAGEREF _Toc199973824 \h </w:instrText>
            </w:r>
            <w:r w:rsidR="00376B29">
              <w:rPr>
                <w:noProof/>
                <w:webHidden/>
              </w:rPr>
            </w:r>
            <w:r w:rsidR="00376B29">
              <w:rPr>
                <w:noProof/>
                <w:webHidden/>
              </w:rPr>
              <w:fldChar w:fldCharType="separate"/>
            </w:r>
            <w:r w:rsidR="00376B29">
              <w:rPr>
                <w:noProof/>
                <w:webHidden/>
              </w:rPr>
              <w:t>3</w:t>
            </w:r>
            <w:r w:rsidR="00376B29">
              <w:rPr>
                <w:noProof/>
                <w:webHidden/>
              </w:rPr>
              <w:fldChar w:fldCharType="end"/>
            </w:r>
          </w:hyperlink>
        </w:p>
        <w:p w14:paraId="34756EBF" w14:textId="38F9925A" w:rsidR="00376B29" w:rsidRDefault="00376B2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9973825" w:history="1">
            <w:r w:rsidRPr="006E1267">
              <w:rPr>
                <w:rStyle w:val="Hyperlink"/>
                <w:rFonts w:ascii="Calibri" w:hAnsi="Calibri" w:cs="Calibri"/>
                <w:b/>
                <w:bCs/>
                <w:noProof/>
                <w:lang w:val="fr-F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E1267">
              <w:rPr>
                <w:rStyle w:val="Hyperlink"/>
                <w:rFonts w:ascii="Calibri" w:hAnsi="Calibri" w:cs="Calibri"/>
                <w:b/>
                <w:bCs/>
                <w:noProof/>
                <w:lang w:val="fr-FR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6608B" w14:textId="4517D1C1" w:rsidR="00376B29" w:rsidRDefault="00376B2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9973826" w:history="1">
            <w:r w:rsidRPr="006E1267">
              <w:rPr>
                <w:rStyle w:val="Hyperlink"/>
                <w:rFonts w:ascii="Calibri" w:hAnsi="Calibri" w:cs="Calibri"/>
                <w:b/>
                <w:bCs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E1267">
              <w:rPr>
                <w:rStyle w:val="Hyperlink"/>
                <w:rFonts w:ascii="Calibri" w:hAnsi="Calibri" w:cs="Calibri"/>
                <w:b/>
                <w:bCs/>
                <w:noProof/>
                <w:lang w:val="fr-FR"/>
              </w:rPr>
              <w:t>Revue sur l’explicabilité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26F18" w14:textId="71AA4027" w:rsidR="00376B29" w:rsidRDefault="00376B2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9973827" w:history="1">
            <w:r w:rsidRPr="006E1267">
              <w:rPr>
                <w:rStyle w:val="Hyperlink"/>
                <w:rFonts w:ascii="Calibri" w:hAnsi="Calibri" w:cs="Calibri"/>
                <w:b/>
                <w:bCs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E1267">
              <w:rPr>
                <w:rStyle w:val="Hyperlink"/>
                <w:rFonts w:ascii="Calibri" w:hAnsi="Calibri" w:cs="Calibri"/>
                <w:b/>
                <w:bCs/>
                <w:noProof/>
                <w:lang w:val="fr-FR"/>
              </w:rPr>
              <w:t>Méthodologie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CA0D7" w14:textId="6C4ECD80" w:rsidR="00376B29" w:rsidRDefault="00376B2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9973828" w:history="1">
            <w:r w:rsidRPr="006E1267">
              <w:rPr>
                <w:rStyle w:val="Hyperlink"/>
                <w:rFonts w:ascii="Calibri" w:hAnsi="Calibri" w:cs="Calibri"/>
                <w:b/>
                <w:bCs/>
                <w:noProof/>
                <w:lang w:val="fr-FR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E1267">
              <w:rPr>
                <w:rStyle w:val="Hyperlink"/>
                <w:rFonts w:ascii="Calibri" w:hAnsi="Calibri" w:cs="Calibri"/>
                <w:b/>
                <w:bCs/>
                <w:noProof/>
                <w:lang w:val="fr-FR"/>
              </w:rPr>
              <w:t>Experimentations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34FFE" w14:textId="6235CC24" w:rsidR="00376B29" w:rsidRDefault="00376B2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9973829" w:history="1">
            <w:r w:rsidRPr="006E1267">
              <w:rPr>
                <w:rStyle w:val="Hyperlink"/>
                <w:rFonts w:ascii="Calibri" w:hAnsi="Calibri" w:cs="Calibri"/>
                <w:b/>
                <w:bCs/>
                <w:noProof/>
                <w:lang w:val="fr-FR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6E1267">
              <w:rPr>
                <w:rStyle w:val="Hyperlink"/>
                <w:rFonts w:ascii="Calibri" w:hAnsi="Calibri" w:cs="Calibri"/>
                <w:b/>
                <w:bCs/>
                <w:noProof/>
                <w:lang w:val="fr-FR"/>
              </w:rPr>
              <w:t>Résultats et Discussions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08EBA" w14:textId="2EB55158" w:rsidR="00376B29" w:rsidRDefault="00376B2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9973830" w:history="1">
            <w:r w:rsidRPr="006E1267">
              <w:rPr>
                <w:rStyle w:val="Hyperlink"/>
                <w:rFonts w:ascii="Calibri" w:hAnsi="Calibri" w:cs="Calibri"/>
                <w:b/>
                <w:bCs/>
                <w:noProof/>
                <w:lang w:val="fr-FR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6E1267">
              <w:rPr>
                <w:rStyle w:val="Hyperlink"/>
                <w:rFonts w:ascii="Calibri" w:hAnsi="Calibri" w:cs="Calibri"/>
                <w:b/>
                <w:bCs/>
                <w:noProof/>
                <w:lang w:val="fr-FR"/>
              </w:rPr>
              <w:t>Conclusion &amp; 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04C09" w14:textId="48BC1966" w:rsidR="00376B29" w:rsidRDefault="00376B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973831" w:history="1">
            <w:r w:rsidRPr="006E1267">
              <w:rPr>
                <w:rStyle w:val="Hyperlink"/>
                <w:b/>
                <w:bCs/>
                <w:noProof/>
                <w:lang w:val="fr-FR"/>
              </w:rPr>
              <w:t>Référence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6489" w14:textId="0731E6A4" w:rsidR="00AD1739" w:rsidRPr="00AD1739" w:rsidRDefault="00AD1739">
          <w:pPr>
            <w:rPr>
              <w:rFonts w:ascii="Calibri" w:hAnsi="Calibri" w:cs="Calibri"/>
            </w:rPr>
          </w:pPr>
          <w:r w:rsidRPr="00AD1739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6D53119D" w14:textId="03DF4C66" w:rsidR="00AD1739" w:rsidRPr="00AD1739" w:rsidRDefault="00AD1739">
      <w:pPr>
        <w:rPr>
          <w:rFonts w:ascii="Calibri" w:eastAsiaTheme="majorEastAsia" w:hAnsi="Calibri" w:cs="Calibri"/>
          <w:b/>
          <w:bCs/>
          <w:color w:val="0F4761" w:themeColor="accent1" w:themeShade="BF"/>
          <w:sz w:val="40"/>
          <w:szCs w:val="40"/>
          <w:lang w:val="fr-FR"/>
        </w:rPr>
      </w:pPr>
      <w:r w:rsidRPr="00AD1739">
        <w:rPr>
          <w:rFonts w:ascii="Calibri" w:hAnsi="Calibri" w:cs="Calibri"/>
          <w:b/>
          <w:bCs/>
          <w:lang w:val="fr-FR"/>
        </w:rPr>
        <w:br w:type="page"/>
      </w:r>
    </w:p>
    <w:p w14:paraId="4EF1BF75" w14:textId="77400029" w:rsidR="00AD1739" w:rsidRPr="00AD1739" w:rsidRDefault="00AD1739" w:rsidP="00AD1739">
      <w:pPr>
        <w:pStyle w:val="Heading1"/>
        <w:rPr>
          <w:rFonts w:ascii="Calibri" w:hAnsi="Calibri" w:cs="Calibri"/>
          <w:b/>
          <w:bCs/>
          <w:lang w:val="fr-FR"/>
        </w:rPr>
      </w:pPr>
      <w:bookmarkStart w:id="0" w:name="_Toc199973824"/>
      <w:r w:rsidRPr="00AD1739">
        <w:rPr>
          <w:rFonts w:ascii="Calibri" w:hAnsi="Calibri" w:cs="Calibri"/>
          <w:b/>
          <w:bCs/>
          <w:lang w:val="fr-FR"/>
        </w:rPr>
        <w:lastRenderedPageBreak/>
        <w:t>Résumé</w:t>
      </w:r>
      <w:bookmarkEnd w:id="0"/>
    </w:p>
    <w:p w14:paraId="329DAC18" w14:textId="77777777" w:rsidR="00AD1739" w:rsidRPr="00AD1739" w:rsidRDefault="00AD1739">
      <w:pPr>
        <w:rPr>
          <w:rFonts w:ascii="Calibri" w:eastAsiaTheme="majorEastAsia" w:hAnsi="Calibri" w:cs="Calibri"/>
          <w:b/>
          <w:bCs/>
          <w:color w:val="0F4761" w:themeColor="accent1" w:themeShade="BF"/>
          <w:sz w:val="40"/>
          <w:szCs w:val="40"/>
          <w:lang w:val="fr-FR"/>
        </w:rPr>
      </w:pPr>
      <w:r w:rsidRPr="00AD1739">
        <w:rPr>
          <w:rFonts w:ascii="Calibri" w:hAnsi="Calibri" w:cs="Calibri"/>
          <w:b/>
          <w:bCs/>
          <w:lang w:val="fr-FR"/>
        </w:rPr>
        <w:br w:type="page"/>
      </w:r>
    </w:p>
    <w:p w14:paraId="724E2A45" w14:textId="62380819" w:rsidR="00AD1739" w:rsidRPr="00AD1739" w:rsidRDefault="00AD1739" w:rsidP="00AD1739">
      <w:pPr>
        <w:pStyle w:val="Heading1"/>
        <w:numPr>
          <w:ilvl w:val="0"/>
          <w:numId w:val="1"/>
        </w:numPr>
        <w:rPr>
          <w:rFonts w:ascii="Calibri" w:hAnsi="Calibri" w:cs="Calibri"/>
          <w:b/>
          <w:bCs/>
          <w:lang w:val="fr-FR"/>
        </w:rPr>
      </w:pPr>
      <w:bookmarkStart w:id="1" w:name="_Toc199973825"/>
      <w:r w:rsidRPr="00AD1739">
        <w:rPr>
          <w:rFonts w:ascii="Calibri" w:hAnsi="Calibri" w:cs="Calibri"/>
          <w:b/>
          <w:bCs/>
          <w:lang w:val="fr-FR"/>
        </w:rPr>
        <w:lastRenderedPageBreak/>
        <w:t>Introduction</w:t>
      </w:r>
      <w:bookmarkEnd w:id="1"/>
    </w:p>
    <w:p w14:paraId="720CC07D" w14:textId="6E417E3C" w:rsidR="00AD1739" w:rsidRPr="00AD1739" w:rsidRDefault="00AD1739">
      <w:pPr>
        <w:rPr>
          <w:rFonts w:ascii="Calibri" w:hAnsi="Calibri" w:cs="Calibri"/>
          <w:lang w:val="fr-FR"/>
        </w:rPr>
      </w:pPr>
      <w:r w:rsidRPr="00AD1739">
        <w:rPr>
          <w:rFonts w:ascii="Calibri" w:hAnsi="Calibri" w:cs="Calibri"/>
          <w:lang w:val="fr-FR"/>
        </w:rPr>
        <w:br w:type="page"/>
      </w:r>
    </w:p>
    <w:p w14:paraId="6194A354" w14:textId="50B4C47F" w:rsidR="00AD1739" w:rsidRDefault="00AD1739" w:rsidP="00AD1739">
      <w:pPr>
        <w:pStyle w:val="Heading1"/>
        <w:numPr>
          <w:ilvl w:val="0"/>
          <w:numId w:val="1"/>
        </w:numPr>
        <w:rPr>
          <w:rFonts w:ascii="Calibri" w:hAnsi="Calibri" w:cs="Calibri"/>
          <w:b/>
          <w:bCs/>
          <w:lang w:val="fr-FR"/>
        </w:rPr>
      </w:pPr>
      <w:bookmarkStart w:id="2" w:name="_Toc199973826"/>
      <w:r w:rsidRPr="00AD1739">
        <w:rPr>
          <w:rFonts w:ascii="Calibri" w:hAnsi="Calibri" w:cs="Calibri"/>
          <w:b/>
          <w:bCs/>
          <w:lang w:val="fr-FR"/>
        </w:rPr>
        <w:lastRenderedPageBreak/>
        <w:t>Revue sur l’</w:t>
      </w:r>
      <w:r>
        <w:rPr>
          <w:rFonts w:ascii="Calibri" w:hAnsi="Calibri" w:cs="Calibri"/>
          <w:b/>
          <w:bCs/>
          <w:lang w:val="fr-FR"/>
        </w:rPr>
        <w:t>explicabilité</w:t>
      </w:r>
      <w:bookmarkEnd w:id="2"/>
    </w:p>
    <w:p w14:paraId="41E311EE" w14:textId="77777777" w:rsidR="00AD1739" w:rsidRDefault="00AD1739">
      <w:pPr>
        <w:rPr>
          <w:rFonts w:ascii="Calibri" w:eastAsiaTheme="majorEastAsia" w:hAnsi="Calibri" w:cs="Calibri"/>
          <w:b/>
          <w:bCs/>
          <w:color w:val="0F4761" w:themeColor="accent1" w:themeShade="BF"/>
          <w:sz w:val="40"/>
          <w:szCs w:val="40"/>
          <w:lang w:val="fr-FR"/>
        </w:rPr>
      </w:pPr>
      <w:r>
        <w:rPr>
          <w:rFonts w:ascii="Calibri" w:hAnsi="Calibri" w:cs="Calibri"/>
          <w:b/>
          <w:bCs/>
          <w:lang w:val="fr-FR"/>
        </w:rPr>
        <w:br w:type="page"/>
      </w:r>
    </w:p>
    <w:p w14:paraId="6FC76D30" w14:textId="1F1929EF" w:rsidR="00AD1739" w:rsidRDefault="00AD1739" w:rsidP="00AD1739">
      <w:pPr>
        <w:pStyle w:val="Heading1"/>
        <w:numPr>
          <w:ilvl w:val="0"/>
          <w:numId w:val="1"/>
        </w:numPr>
        <w:rPr>
          <w:rFonts w:ascii="Calibri" w:hAnsi="Calibri" w:cs="Calibri"/>
          <w:b/>
          <w:bCs/>
          <w:lang w:val="fr-FR"/>
        </w:rPr>
      </w:pPr>
      <w:bookmarkStart w:id="3" w:name="_Toc199973827"/>
      <w:r>
        <w:rPr>
          <w:rFonts w:ascii="Calibri" w:hAnsi="Calibri" w:cs="Calibri"/>
          <w:b/>
          <w:bCs/>
          <w:lang w:val="fr-FR"/>
        </w:rPr>
        <w:lastRenderedPageBreak/>
        <w:t>Méthodologie</w:t>
      </w:r>
      <w:bookmarkEnd w:id="3"/>
    </w:p>
    <w:p w14:paraId="236A816E" w14:textId="77777777" w:rsidR="00AD1739" w:rsidRDefault="00AD1739">
      <w:pPr>
        <w:rPr>
          <w:rFonts w:ascii="Calibri" w:eastAsiaTheme="majorEastAsia" w:hAnsi="Calibri" w:cs="Calibri"/>
          <w:b/>
          <w:bCs/>
          <w:color w:val="0F4761" w:themeColor="accent1" w:themeShade="BF"/>
          <w:sz w:val="40"/>
          <w:szCs w:val="40"/>
          <w:lang w:val="fr-FR"/>
        </w:rPr>
      </w:pPr>
      <w:r>
        <w:rPr>
          <w:rFonts w:ascii="Calibri" w:hAnsi="Calibri" w:cs="Calibri"/>
          <w:b/>
          <w:bCs/>
          <w:lang w:val="fr-FR"/>
        </w:rPr>
        <w:br w:type="page"/>
      </w:r>
    </w:p>
    <w:p w14:paraId="0DC0235C" w14:textId="159CDD78" w:rsidR="00AD1739" w:rsidRDefault="00AD1739" w:rsidP="00AD1739">
      <w:pPr>
        <w:pStyle w:val="Heading1"/>
        <w:numPr>
          <w:ilvl w:val="0"/>
          <w:numId w:val="1"/>
        </w:numPr>
        <w:rPr>
          <w:rFonts w:ascii="Calibri" w:hAnsi="Calibri" w:cs="Calibri"/>
          <w:b/>
          <w:bCs/>
          <w:lang w:val="fr-FR"/>
        </w:rPr>
      </w:pPr>
      <w:bookmarkStart w:id="4" w:name="_Toc199973828"/>
      <w:proofErr w:type="spellStart"/>
      <w:r>
        <w:rPr>
          <w:rFonts w:ascii="Calibri" w:hAnsi="Calibri" w:cs="Calibri"/>
          <w:b/>
          <w:bCs/>
          <w:lang w:val="fr-FR"/>
        </w:rPr>
        <w:lastRenderedPageBreak/>
        <w:t>Experimentations</w:t>
      </w:r>
      <w:bookmarkEnd w:id="4"/>
      <w:proofErr w:type="spellEnd"/>
    </w:p>
    <w:p w14:paraId="3DE8F3A6" w14:textId="77777777" w:rsidR="00AD1739" w:rsidRDefault="00AD1739">
      <w:pPr>
        <w:rPr>
          <w:rFonts w:ascii="Calibri" w:eastAsiaTheme="majorEastAsia" w:hAnsi="Calibri" w:cs="Calibri"/>
          <w:b/>
          <w:bCs/>
          <w:color w:val="0F4761" w:themeColor="accent1" w:themeShade="BF"/>
          <w:sz w:val="40"/>
          <w:szCs w:val="40"/>
          <w:lang w:val="fr-FR"/>
        </w:rPr>
      </w:pPr>
      <w:r>
        <w:rPr>
          <w:rFonts w:ascii="Calibri" w:hAnsi="Calibri" w:cs="Calibri"/>
          <w:b/>
          <w:bCs/>
          <w:lang w:val="fr-FR"/>
        </w:rPr>
        <w:br w:type="page"/>
      </w:r>
    </w:p>
    <w:p w14:paraId="68CE136D" w14:textId="01529AC6" w:rsidR="00AD1739" w:rsidRDefault="00AD1739" w:rsidP="00AD1739">
      <w:pPr>
        <w:pStyle w:val="Heading1"/>
        <w:numPr>
          <w:ilvl w:val="0"/>
          <w:numId w:val="1"/>
        </w:numPr>
        <w:rPr>
          <w:rFonts w:ascii="Calibri" w:hAnsi="Calibri" w:cs="Calibri"/>
          <w:b/>
          <w:bCs/>
          <w:lang w:val="fr-FR"/>
        </w:rPr>
      </w:pPr>
      <w:bookmarkStart w:id="5" w:name="_Toc199973829"/>
      <w:r>
        <w:rPr>
          <w:rFonts w:ascii="Calibri" w:hAnsi="Calibri" w:cs="Calibri"/>
          <w:b/>
          <w:bCs/>
          <w:lang w:val="fr-FR"/>
        </w:rPr>
        <w:lastRenderedPageBreak/>
        <w:t>Résultats et Discussions</w:t>
      </w:r>
      <w:bookmarkEnd w:id="5"/>
    </w:p>
    <w:p w14:paraId="590843C4" w14:textId="77777777" w:rsidR="00AD1739" w:rsidRDefault="00AD1739">
      <w:pPr>
        <w:rPr>
          <w:rFonts w:ascii="Calibri" w:eastAsiaTheme="majorEastAsia" w:hAnsi="Calibri" w:cs="Calibri"/>
          <w:b/>
          <w:bCs/>
          <w:color w:val="0F4761" w:themeColor="accent1" w:themeShade="BF"/>
          <w:sz w:val="40"/>
          <w:szCs w:val="40"/>
          <w:lang w:val="fr-FR"/>
        </w:rPr>
      </w:pPr>
      <w:r>
        <w:rPr>
          <w:rFonts w:ascii="Calibri" w:hAnsi="Calibri" w:cs="Calibri"/>
          <w:b/>
          <w:bCs/>
          <w:lang w:val="fr-FR"/>
        </w:rPr>
        <w:br w:type="page"/>
      </w:r>
    </w:p>
    <w:p w14:paraId="4C8765A0" w14:textId="51B4E0F4" w:rsidR="00AD1739" w:rsidRDefault="00AD1739" w:rsidP="00AD1739">
      <w:pPr>
        <w:pStyle w:val="Heading1"/>
        <w:numPr>
          <w:ilvl w:val="0"/>
          <w:numId w:val="1"/>
        </w:numPr>
        <w:rPr>
          <w:rFonts w:ascii="Calibri" w:hAnsi="Calibri" w:cs="Calibri"/>
          <w:b/>
          <w:bCs/>
          <w:lang w:val="fr-FR"/>
        </w:rPr>
      </w:pPr>
      <w:bookmarkStart w:id="6" w:name="_Toc199973830"/>
      <w:r>
        <w:rPr>
          <w:rFonts w:ascii="Calibri" w:hAnsi="Calibri" w:cs="Calibri"/>
          <w:b/>
          <w:bCs/>
          <w:lang w:val="fr-FR"/>
        </w:rPr>
        <w:lastRenderedPageBreak/>
        <w:t>Conclusion &amp; Perspectives</w:t>
      </w:r>
      <w:bookmarkEnd w:id="6"/>
    </w:p>
    <w:p w14:paraId="2132CDDE" w14:textId="77777777" w:rsidR="00AD1739" w:rsidRDefault="00AD1739" w:rsidP="00AD1739">
      <w:pPr>
        <w:rPr>
          <w:lang w:val="fr-FR"/>
        </w:rPr>
      </w:pPr>
    </w:p>
    <w:p w14:paraId="55F865F5" w14:textId="356C3A47" w:rsidR="00AD1739" w:rsidRDefault="00AD1739">
      <w:pPr>
        <w:rPr>
          <w:lang w:val="fr-FR"/>
        </w:rPr>
      </w:pPr>
      <w:r>
        <w:rPr>
          <w:lang w:val="fr-FR"/>
        </w:rPr>
        <w:br w:type="page"/>
      </w:r>
    </w:p>
    <w:p w14:paraId="14047A35" w14:textId="3EE4CF06" w:rsidR="00AD1739" w:rsidRPr="00AD1739" w:rsidRDefault="00AD1739" w:rsidP="00AD1739">
      <w:pPr>
        <w:pStyle w:val="Heading1"/>
        <w:rPr>
          <w:b/>
          <w:bCs/>
          <w:lang w:val="fr-FR"/>
        </w:rPr>
      </w:pPr>
      <w:bookmarkStart w:id="7" w:name="_Toc199973831"/>
      <w:r w:rsidRPr="00AD1739">
        <w:rPr>
          <w:b/>
          <w:bCs/>
          <w:lang w:val="fr-FR"/>
        </w:rPr>
        <w:lastRenderedPageBreak/>
        <w:t>Référence</w:t>
      </w:r>
      <w:bookmarkEnd w:id="7"/>
    </w:p>
    <w:p w14:paraId="56AD4668" w14:textId="77777777" w:rsidR="00AD1739" w:rsidRDefault="00AD1739" w:rsidP="00AD1739">
      <w:pPr>
        <w:rPr>
          <w:lang w:val="fr-FR"/>
        </w:rPr>
      </w:pPr>
    </w:p>
    <w:p w14:paraId="3975F372" w14:textId="77777777" w:rsidR="00AD1739" w:rsidRPr="00AD1739" w:rsidRDefault="00AD1739" w:rsidP="00AD1739">
      <w:pPr>
        <w:rPr>
          <w:lang w:val="fr-FR"/>
        </w:rPr>
      </w:pPr>
    </w:p>
    <w:p w14:paraId="06745257" w14:textId="77777777" w:rsidR="00AD1739" w:rsidRDefault="00AD1739" w:rsidP="00AD1739">
      <w:pPr>
        <w:rPr>
          <w:lang w:val="fr-FR"/>
        </w:rPr>
      </w:pPr>
    </w:p>
    <w:p w14:paraId="64255002" w14:textId="77777777" w:rsidR="00AD1739" w:rsidRPr="00AD1739" w:rsidRDefault="00AD1739" w:rsidP="00AD1739">
      <w:pPr>
        <w:rPr>
          <w:lang w:val="fr-FR"/>
        </w:rPr>
      </w:pPr>
    </w:p>
    <w:p w14:paraId="422B04DF" w14:textId="77777777" w:rsidR="00AD1739" w:rsidRPr="00AD1739" w:rsidRDefault="00AD1739" w:rsidP="00AD1739">
      <w:pPr>
        <w:rPr>
          <w:rFonts w:ascii="Calibri" w:hAnsi="Calibri" w:cs="Calibri"/>
          <w:lang w:val="fr-FR"/>
        </w:rPr>
      </w:pPr>
    </w:p>
    <w:p w14:paraId="0A0DBD89" w14:textId="77777777" w:rsidR="00AD1739" w:rsidRPr="00AD1739" w:rsidRDefault="00AD1739" w:rsidP="00AD1739">
      <w:pPr>
        <w:rPr>
          <w:rFonts w:ascii="Calibri" w:hAnsi="Calibri" w:cs="Calibri"/>
          <w:lang w:val="fr-FR"/>
        </w:rPr>
      </w:pPr>
    </w:p>
    <w:sectPr w:rsidR="00AD1739" w:rsidRPr="00AD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B5DDD"/>
    <w:multiLevelType w:val="hybridMultilevel"/>
    <w:tmpl w:val="66C61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64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39"/>
    <w:rsid w:val="00376B29"/>
    <w:rsid w:val="00AD1739"/>
    <w:rsid w:val="00F1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894A"/>
  <w15:chartTrackingRefBased/>
  <w15:docId w15:val="{5C90EE0B-E31B-4891-80C8-FA00A172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73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D173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17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173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E503E-8569-4374-B50F-8ACF947D0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Mansour</dc:creator>
  <cp:keywords/>
  <dc:description/>
  <cp:lastModifiedBy>Michel Mansour</cp:lastModifiedBy>
  <cp:revision>2</cp:revision>
  <dcterms:created xsi:type="dcterms:W3CDTF">2025-06-04T21:37:00Z</dcterms:created>
  <dcterms:modified xsi:type="dcterms:W3CDTF">2025-06-04T21:57:00Z</dcterms:modified>
</cp:coreProperties>
</file>