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 normal, cuando realizamos un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proyecto Java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si es pequeño nosotros mismos podemos hacer las actividades típicas de la construcción de software.</w:t>
      </w:r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Instalar las librerías necesarias para nuestro proyecto en el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classpath</w:t>
      </w:r>
      <w:proofErr w:type="spellEnd"/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Correr los casos de test</w:t>
      </w:r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Crear la documentación del código fuente</w:t>
      </w:r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Compilar código fuente</w:t>
      </w:r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Empacar el código compilado en JAR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Pero,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¿qué sucede conforme nuestro proyecto va creciendo y se va agregando más gente a él? Pues que podemos perder el control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del mismo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y es más plausible cometer errores humanos en la construcción del programa. Para eso está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</w:pPr>
      <w:bookmarkStart w:id="0" w:name="more"/>
      <w:bookmarkEnd w:id="0"/>
      <w:r w:rsidRPr="00524444"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  <w:t>¿Qué es Maven?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es una herramienta para la gestión de proyectos, que nos permitirá administrar completamente el ciclo de vida de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la misma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Comúnmente se conoce a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como un gestor de dependencias Y YA. Y eso no es del todo cierto. Podemos considerarlo como una herramienta de construcción con muchas características, que nos ayuda a gestionar las dependencias, test, documentación, compilaciones, distribuciones e incluso los 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mailing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 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list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Si quieres una explicación más profesional de lo que es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puedes seguir el enlace hacía </w:t>
      </w:r>
      <w:hyperlink r:id="rId5" w:tgtFrame="_blank" w:history="1"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>Maven en Wikipedia</w:t>
        </w:r>
      </w:hyperlink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Bien, centrémonos. ¿Qué es, entonces, lo que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puede hacer por nosotros? Así, en muy resumidas cuentas, lo siguiente: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Build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Construye nuestro código fuente del proyecto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Test. Ejecuta los casos de prueba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Gestiona las dependencias de nuestro proyecto. Es cierto que no es sólo un gestor, pero para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mi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es de lo mejor que tiene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Importa las librerías automáticamente desde un repositorio remoto. Nos podemos olvidar de hacer esa tarea manualmente.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Permite la creación y descarga de plantillas de proyectos para tener la estructura ya creada. Por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ejemplo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si nos vamos a dedicar a hacer páginas web, o conectores, nos interesará para ahorrarnos el trabajo de tener que empezar desde cero una y otra vez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Crea una web con la documentación del proyecto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Desplega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el proyecto (AKA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artefacto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) en servidor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por supuesto, perfecta integración con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Git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SVN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Jira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...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Imagina hacer todo esto manualmente, y más de una persona que trabaje en nuestro proyecto. ¡Es para volverse loco!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Un par de cosas que conviene conocer antes de empezar:</w:t>
      </w:r>
    </w:p>
    <w:p w:rsidR="00524444" w:rsidRPr="00524444" w:rsidRDefault="00524444" w:rsidP="0052444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artefacto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Es un proyecto que lo gestiona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que incluye un fichero llamado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pom.xml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lastRenderedPageBreak/>
        <w:t>POM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Son las siglas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Project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Object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Model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Es un fichero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XML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que contiene la configuración del artefacto. Más adelante trabajaremos con él. Si has programado en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Android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anteriormente, un símil adecuado sería el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AndroidManifest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groupId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El identificador único para crear nuestro artefacto. Se suele poner el mismo que en un paquete java. </w:t>
      </w:r>
      <w:proofErr w:type="spellStart"/>
      <w:proofErr w:type="gram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com.programandoapasitos</w:t>
      </w:r>
      <w:proofErr w:type="spellEnd"/>
      <w:proofErr w:type="gramEnd"/>
    </w:p>
    <w:p w:rsidR="00524444" w:rsidRPr="00524444" w:rsidRDefault="00524444" w:rsidP="00524444">
      <w:pPr>
        <w:spacing w:before="240"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  <w:t>Maven en Eclipse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Tenéis que saber que Maven es perfectamente posible usarlo desde la consola de comandos. Si es el caso que estáis interesados en esa forma os recomiendo </w:t>
      </w:r>
      <w:hyperlink r:id="rId6" w:tgtFrame="_blank" w:history="1">
        <w:proofErr w:type="gramStart"/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>éste</w:t>
        </w:r>
        <w:proofErr w:type="gramEnd"/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 xml:space="preserve"> artículo de Jarroba.com</w:t>
        </w:r>
      </w:hyperlink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que lo explica perfectamente.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Pero en nuestro caso vamos a usar la comodidad que nos da Eclipse con las herramientas que ya vienen integradas por defecto en su versión </w:t>
      </w:r>
      <w:hyperlink r:id="rId7" w:tgtFrame="_blank" w:history="1"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 xml:space="preserve">Java EE </w:t>
        </w:r>
        <w:proofErr w:type="spellStart"/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>Developers</w:t>
        </w:r>
        <w:proofErr w:type="spellEnd"/>
      </w:hyperlink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que es la que incluye el plugin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aunque ojo que puede no ser la última versión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disponible.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Lo primero será crear un nuevo proyecto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yendo a 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File → New → 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Other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628900"/>
            <wp:effectExtent l="0" t="0" r="0" b="0"/>
            <wp:docPr id="15" name="Picture 15" descr="new Maven projec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Maven projec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Elegimos </w:t>
      </w:r>
      <w:r w:rsidRPr="00524444">
        <w:rPr>
          <w:rFonts w:ascii="Arial" w:eastAsia="Times New Roman" w:hAnsi="Arial" w:cs="Arial"/>
          <w:b/>
          <w:bCs/>
          <w:i/>
          <w:i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→ </w:t>
      </w:r>
      <w:r w:rsidRPr="00524444">
        <w:rPr>
          <w:rFonts w:ascii="Arial" w:eastAsia="Times New Roman" w:hAnsi="Arial" w:cs="Arial"/>
          <w:b/>
          <w:bCs/>
          <w:i/>
          <w:iCs/>
          <w:color w:val="666659"/>
          <w:sz w:val="23"/>
          <w:szCs w:val="23"/>
          <w:lang w:eastAsia="es-AR"/>
        </w:rPr>
        <w:t>Maven Project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pulsamos Next.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lastRenderedPageBreak/>
        <w:drawing>
          <wp:inline distT="0" distB="0" distL="0" distR="0">
            <wp:extent cx="3810000" cy="3667125"/>
            <wp:effectExtent l="0" t="0" r="0" b="9525"/>
            <wp:docPr id="14" name="Picture 14" descr="Maven projec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n projec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Ahora deberemos elegir la configuración de nuestro proyecto Maven. En la siguiente ventana podemos marcar el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check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de 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Create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 a simple Project (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skip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 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archetype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 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selection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)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lo que nos creará un proyecto completamente simple sin más configuración, o bien podemos desmarcarla, que será nuestro caso, y elegiremos un arquetipo de las opciones que nos muestre el asistente.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lastRenderedPageBreak/>
        <w:drawing>
          <wp:inline distT="0" distB="0" distL="0" distR="0">
            <wp:extent cx="3810000" cy="3400425"/>
            <wp:effectExtent l="0" t="0" r="0" b="9525"/>
            <wp:docPr id="13" name="Picture 13" descr="https://4.bp.blogspot.com/-EZDDhSkjKQI/WXrqQ16mIJI/AAAAAAAAIDg/dE2DYI7UXgcUkaqVtji2ivwT8z9AvuOwACLcBGAs/s400/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EZDDhSkjKQI/WXrqQ16mIJI/AAAAAAAAIDg/dE2DYI7UXgcUkaqVtji2ivwT8z9AvuOwACLcBGAs/s400/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En la nueva ventana puedes seleccionar un arquetipo del listado o cargar uno desde una ubicación. En nuestro caso seleccionaremos el de 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groupId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</w:t>
      </w:r>
      <w:proofErr w:type="gram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org.apache</w:t>
      </w:r>
      <w:proofErr w:type="gram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.maven.archetypes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Artifact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id 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maven-archetype-quickstart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pulsamos Next.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3448050"/>
            <wp:effectExtent l="0" t="0" r="0" b="0"/>
            <wp:docPr id="12" name="Picture 12" descr="https://3.bp.blogspot.com/-eyuu0QFnS28/WXrzqShEo3I/AAAAAAAAIDw/8yQgU0hQY6cjHSJ761JFWvS4NRtkL7fuwCLcBGAs/s400/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eyuu0QFnS28/WXrzqShEo3I/AAAAAAAAIDw/8yQgU0hQY6cjHSJ761JFWvS4NRtkL7fuwCLcBGAs/s400/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lastRenderedPageBreak/>
        <w:t xml:space="preserve">Y ahora, por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último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paso del asistente, tendremos que indicar nuestro propio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groupId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el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artifactId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Esto se hace porque los que vimos en la anterior pantalla eran los que usaron los creadores del artefacto. Sobrescribiéndolos lo establecemos como queremos y aparte de la personalización, si algún día se convierte en arquetipo lo podrán buscar con nuestros datos, y reemplazarlos con los suyos.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3486150"/>
            <wp:effectExtent l="0" t="0" r="0" b="0"/>
            <wp:docPr id="11" name="Picture 11" descr="https://2.bp.blogspot.com/-yG1FtEtJWh0/WXr1xRIUPsI/AAAAAAAAID8/n7m4QYG6UOYv1IYsuyhYe4g88kkY8rEAQCLcBGAs/s400/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yG1FtEtJWh0/WXr1xRIUPsI/AAAAAAAAID8/n7m4QYG6UOYv1IYsuyhYe4g88kkY8rEAQCLcBGAs/s400/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Pulsamos 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Finish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ya tendremos nuestro proyecto. La estructura quedará tal que así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647950"/>
            <wp:effectExtent l="0" t="0" r="0" b="0"/>
            <wp:docPr id="10" name="Picture 10" descr="https://2.bp.blogspot.com/-iXzngN3bluU/WXr3JtMQSgI/AAAAAAAAIEE/VL1AKpLQNu8zLA5Q9oO_a2yIPswtsX48ACLcBGAs/s400/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iXzngN3bluU/WXr3JtMQSgI/AAAAAAAAIEE/VL1AKpLQNu8zLA5Q9oO_a2yIPswtsX48ACLcBGAs/s400/6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A2A26"/>
          <w:sz w:val="28"/>
          <w:szCs w:val="28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2A2A26"/>
          <w:sz w:val="28"/>
          <w:szCs w:val="28"/>
          <w:lang w:eastAsia="es-AR"/>
        </w:rPr>
        <w:t>Usando Maven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lastRenderedPageBreak/>
        <w:t>Ahora que ya tenemos nuestro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proyecto 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creado es hora de configurar 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 para hacerlo funcionar. Para ello hacemos doble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click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en el archivo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pom.xml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en la pestaña inferior elegimos la sección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pom.xml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para poder ver el código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XML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"a pelo".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952750"/>
            <wp:effectExtent l="0" t="0" r="0" b="0"/>
            <wp:docPr id="9" name="Picture 9" descr="https://3.bp.blogspot.com/-4F0Yv_UWz8M/WXr4jTPEKsI/AAAAAAAAIEM/euuviHCiMIA2oo29IL2Vh1arsdGpvme-wCLcBGAs/s400/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4F0Yv_UWz8M/WXr4jTPEKsI/AAAAAAAAIEM/euuviHCiMIA2oo29IL2Vh1arsdGpvme-wCLcBGAs/s400/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Cuando entremos veremos un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archivo XML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similar a este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&lt;project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proofErr w:type="spell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xmlns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"http://maven.apache.org/POM/4.0.0"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xmlns:xsi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"http://www.w3.org/2001/XMLSchema-instance"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xsi:schemaLocation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"http://maven.apache.org/POM/4.0.0 http://maven.apache.org/xsd/maven-4.0.0.xsd"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modelVersion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4.0.0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modelVersion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com.programandoapasitos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nombrePrueba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0.0.1-SNAPSHOT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&lt;packaging&gt;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jar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&lt;/packaging&gt;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&lt;name&gt;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nombrePrueba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&lt;/name&gt;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url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http://maven.apache.org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&lt;/url&gt;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&lt;properties&gt;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project.build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.sourceEncoding&gt;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UTF-8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&lt;/project.build.sourceEncoding&gt;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&lt;/properties&gt;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junit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junit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3.8.1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&lt;scope&gt;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test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&lt;/scope&gt;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dependency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dependencies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666659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project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 este código hay trozos que podemos intuir bastante bien con lo mencionado anteriormente. Del resto, el tag de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properties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 indicará las propiedades de nuestro proyecto. Por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ejemplo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la codificación de los ficheros en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UTF-8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como vemos en esa línea.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luego tenemos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dependencies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que es la sección donde gestionaremos... ¿adivinas qué? Exacto, nuestras dependencias. Pero eso lo retomaremos más adelante.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 momento lo que tenemos que conseguir es que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se encargue por nosotros de gestionar el JRE. Esto se hace incluyendo un nuevo plugin en este archivo. Así que nos ponemos debajo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&lt;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dependencies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&gt;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escribimos lo siguiente: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build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pluginManagement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&lt;plugin&gt;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org.apache.maven</w:t>
      </w:r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.plugins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maven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-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compiler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-plugin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lastRenderedPageBreak/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configuration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source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>1.8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&lt;/source&gt;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target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>1.8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target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&lt;/configuration&gt;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&lt;/plugin&gt;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&lt;/plugins&gt;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pluginManagement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666659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build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¿Qué hemos hecho?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Dentro de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build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hemos creado la etiqueta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pluginManagement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para gestionar los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plugins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Y dentro de eso hemos creado una llamada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plugins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que será la que los contendrá.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Después hemos procedido a añadir un nuevo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plugin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en este caso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-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compiler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-plugin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Y luego le hemos indicado, en su configuración, que el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source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el </w:t>
      </w:r>
      <w:proofErr w:type="gram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target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apunten a la versión que tengamos del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JRE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en nuestro dispositivo. En mi caso, el 1.8.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Ahora guardamos el fichero y no te preocupes si ves un error en el explorador de proyectos, en el siguiente paso se solucionará.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Vamos al proyecto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pulsamos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botón derecho → Maven →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Update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Project...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lastRenderedPageBreak/>
        <w:drawing>
          <wp:inline distT="0" distB="0" distL="0" distR="0">
            <wp:extent cx="3686175" cy="3810000"/>
            <wp:effectExtent l="0" t="0" r="9525" b="0"/>
            <wp:docPr id="8" name="Picture 8" descr="https://4.bp.blogspot.com/-tIJcw97QhfQ/WXr8bE4X91I/AAAAAAAAIEU/YmbGKCsYmP8c_EMkSunidDMmqYAR5K0IQCLcBGAs/s400/8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tIJcw97QhfQ/WXr8bE4X91I/AAAAAAAAIEU/YmbGKCsYmP8c_EMkSunidDMmqYAR5K0IQCLcBGAs/s400/8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En la ventana que se abrirá marcamos con un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check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nuestro proyecto dejando la siguiente configuración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lastRenderedPageBreak/>
        <w:drawing>
          <wp:inline distT="0" distB="0" distL="0" distR="0">
            <wp:extent cx="3000375" cy="3810000"/>
            <wp:effectExtent l="0" t="0" r="9525" b="0"/>
            <wp:docPr id="7" name="Picture 7" descr="https://2.bp.blogspot.com/-EFg2t9ktjBY/WXr9fY_fRAI/AAAAAAAAIEc/FbMaZMZF5fgLobt8QNG90KIR8BPtfHjGACLcBGAs/s400/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bp.blogspot.com/-EFg2t9ktjBY/WXr9fY_fRAI/AAAAAAAAIEc/FbMaZMZF5fgLobt8QNG90KIR8BPtfHjGACLcBGAs/s400/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Cuando acabe el proceso de actualización veremos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como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desaparece el error de nuestro proyecto.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Hecho esto, vamos a lanzar por primera vez nuestro proyecto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aprovecharemos para ver los ciclos de vida posibles que tiene.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Hacemos clic con el botón derecho sobre nuestro proyecto y vamos a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Run As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Ahí nos aparecerán diversas opciones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lastRenderedPageBreak/>
        <w:drawing>
          <wp:inline distT="0" distB="0" distL="0" distR="0">
            <wp:extent cx="3810000" cy="3686175"/>
            <wp:effectExtent l="0" t="0" r="0" b="9525"/>
            <wp:docPr id="6" name="Picture 6" descr="https://4.bp.blogspot.com/-qk0B34xZuW0/WXsASl7B7lI/AAAAAAAAIEs/_QhcW8W8-XQNcvbG3O6ihp6J7VsJXlOkACLcBGAs/s400/11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qk0B34xZuW0/WXsASl7B7lI/AAAAAAAAIEs/_QhcW8W8-XQNcvbG3O6ihp6J7VsJXlOkACLcBGAs/s400/11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¿Qué hace cada una de ellas?</w:t>
      </w:r>
    </w:p>
    <w:p w:rsidR="00524444" w:rsidRPr="00524444" w:rsidRDefault="00524444" w:rsidP="0052444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Maven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build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→ Compila el código del proyecto</w:t>
      </w:r>
    </w:p>
    <w:p w:rsidR="00524444" w:rsidRPr="00524444" w:rsidRDefault="00524444" w:rsidP="0052444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Maven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clean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 → Elimina todos los ficheros hechos por los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builds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anteriores</w:t>
      </w:r>
    </w:p>
    <w:p w:rsidR="00524444" w:rsidRPr="00524444" w:rsidRDefault="00524444" w:rsidP="0052444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Maven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generate-sources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→ Genera código para incluirlo en la compilación</w:t>
      </w:r>
    </w:p>
    <w:p w:rsidR="00524444" w:rsidRPr="00524444" w:rsidRDefault="00524444" w:rsidP="0052444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Maven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→ Instala los paquetes de la biblioteca en un repositorio local, compila el proyecto y lo comprueba.</w:t>
      </w:r>
    </w:p>
    <w:p w:rsidR="00524444" w:rsidRPr="00524444" w:rsidRDefault="00524444" w:rsidP="00524444">
      <w:pPr>
        <w:spacing w:after="24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</w:r>
      <w:r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Para</w:t>
      </w:r>
      <w:bookmarkStart w:id="1" w:name="_GoBack"/>
      <w:bookmarkEnd w:id="1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nuestra prueba, vamos a elegir la opción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Maven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Se nos mostrará una ventana de consola con el proceso actual de dicha acción.</w:t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190750"/>
            <wp:effectExtent l="0" t="0" r="0" b="0"/>
            <wp:docPr id="5" name="Picture 5" descr="https://1.bp.blogspot.com/-I_g3hnMPQF0/WXsEE8pW5YI/AAAAAAAAIE0/aDNYXM-IPW8dsg1kGIBdFBkPyj2plCHbACLcBGAs/s400/12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I_g3hnMPQF0/WXsEE8pW5YI/AAAAAAAAIE0/aDNYXM-IPW8dsg1kGIBdFBkPyj2plCHbACLcBGAs/s400/12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lastRenderedPageBreak/>
        <w:br/>
        <w:t>Si vemos un mensaje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BUILD SUCCESS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como en la imagen de arriba significa que el proceso se ha completado con éxito.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Es posible que, en vez de un mensaje de éxito, veamos lo siguiente: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666659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No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compiler </w:t>
      </w:r>
      <w:r w:rsidRPr="00524444">
        <w:rPr>
          <w:rFonts w:ascii="Courier New" w:eastAsia="Times New Roman" w:hAnsi="Courier New" w:cs="Courier New"/>
          <w:color w:val="E28964"/>
          <w:sz w:val="23"/>
          <w:szCs w:val="23"/>
          <w:lang w:val="en-US" w:eastAsia="es-AR"/>
        </w:rPr>
        <w:t>is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provided </w:t>
      </w:r>
      <w:r w:rsidRPr="00524444">
        <w:rPr>
          <w:rFonts w:ascii="Courier New" w:eastAsia="Times New Roman" w:hAnsi="Courier New" w:cs="Courier New"/>
          <w:color w:val="E28964"/>
          <w:sz w:val="23"/>
          <w:szCs w:val="23"/>
          <w:lang w:val="en-US" w:eastAsia="es-AR"/>
        </w:rPr>
        <w:t>in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r w:rsidRPr="00524444">
        <w:rPr>
          <w:rFonts w:ascii="Courier New" w:eastAsia="Times New Roman" w:hAnsi="Courier New" w:cs="Courier New"/>
          <w:color w:val="E28964"/>
          <w:sz w:val="23"/>
          <w:szCs w:val="23"/>
          <w:lang w:val="en-US" w:eastAsia="es-AR"/>
        </w:rPr>
        <w:t>this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environment.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Perhaps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you are running on a JRE rather than a JDK</w:t>
      </w:r>
    </w:p>
    <w:p w:rsidR="00524444" w:rsidRPr="00524444" w:rsidRDefault="00524444" w:rsidP="00524444">
      <w:pPr>
        <w:spacing w:after="24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nos esté dando un error. Esto quiere decir que tenemos mal configurada la ruta al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JDK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en el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workspace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de Eclipse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Para solucionarlo hay que ir a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Window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→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Preferences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→ Java →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Installed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JRE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Lo que debe aparecer es la versión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JDK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como en esta imagen</w:t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962275"/>
            <wp:effectExtent l="0" t="0" r="0" b="9525"/>
            <wp:docPr id="4" name="Picture 4" descr="https://3.bp.blogspot.com/-VuVLm2WgZg4/WXsFeg3M1TI/AAAAAAAAIFA/NV-_Z7tGNZ0z5tVQFPNCqrzkcXNA6TCUACLcBGAs/s400/13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3.bp.blogspot.com/-VuVLm2WgZg4/WXsFeg3M1TI/AAAAAAAAIFA/NV-_Z7tGNZ0z5tVQFPNCqrzkcXNA6TCUACLcBGAs/s400/13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24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Si en vez de eso tenemos 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JRE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es el motivo de que veamos ese error. Para subsanarlo pulsamos sobre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Add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 → Standard VM →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Directory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elegimos la carpeta de instalación de nuestro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JDK</w:t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lastRenderedPageBreak/>
        <w:drawing>
          <wp:inline distT="0" distB="0" distL="0" distR="0">
            <wp:extent cx="3810000" cy="3590925"/>
            <wp:effectExtent l="0" t="0" r="0" b="9525"/>
            <wp:docPr id="3" name="Picture 3" descr="https://1.bp.blogspot.com/-q-VxxIus2G8/WXsGU3afXgI/AAAAAAAAIFI/T60ex5sTyqUXfLmSRDr6JELjLkgUtS8XQCLcBGAs/s400/14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q-VxxIus2G8/WXsGU3afXgI/AAAAAAAAIFI/T60ex5sTyqUXfLmSRDr6JELjLkgUtS8XQCLcBGAs/s400/14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143125"/>
            <wp:effectExtent l="0" t="0" r="0" b="9525"/>
            <wp:docPr id="2" name="Picture 2" descr="https://2.bp.blogspot.com/-dRObXQ8_cwQ/WXsGU_voXII/AAAAAAAAIFE/ti-pQOuk1vEBCdf0RdgvvwasZhGD93DeQCLcBGAs/s400/15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2.bp.blogspot.com/-dRObXQ8_cwQ/WXsGU_voXII/AAAAAAAAIFE/ti-pQOuk1vEBCdf0RdgvvwasZhGD93DeQCLcBGAs/s400/15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Aplicamos los cambios, aceptamos y ya podemos repetir el proceso del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Maven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habiendo corregido ese error.</w:t>
      </w:r>
    </w:p>
    <w:p w:rsidR="00524444" w:rsidRPr="00524444" w:rsidRDefault="00524444" w:rsidP="00524444">
      <w:pPr>
        <w:spacing w:before="240"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  <w:t>Dependencias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Para gestionar las dependencias, dentro del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deberemos fijarnos en el tag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dependencies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Por defecto tenemos cargada la librería de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junit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que nos servirá para ver un ejemplo de cómo añadir más librerías.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Tenemos, al igual que con los plugin,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los tag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de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groupId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y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artifactId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. Aparte de eso, lo que nos interesa también es el tercer tag,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version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, que nos permitirá indicar la versión 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lastRenderedPageBreak/>
        <w:t xml:space="preserve">de la librería y, en caso de tener que modificarla, bastará con cambiar ese valor y volver a hacer un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Así pues... ¿de dónde podemos conseguir las dependencias?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Bien, hay varios sitios y Google lo sabe todo, pero así más concretamente hay una página web llamada </w:t>
      </w:r>
      <w:hyperlink r:id="rId36" w:tgtFrame="_blank" w:history="1"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 xml:space="preserve">MVN </w:t>
        </w:r>
        <w:proofErr w:type="spellStart"/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>Repository</w:t>
        </w:r>
        <w:proofErr w:type="spellEnd"/>
      </w:hyperlink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que cuenta con un amplio abanico de dependencias organizadas por temas que es de lo mejorcito que podemos encontrar.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Simplemente entraremos en la dependencia que nos interese, por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ejemplo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el conector JDBC de MySQL, elegiremos la versión que queramos cargar en nuestro proyecto y en la parte inferior de la página nos aparecerá el código XML de Maven que deberemos copiar en el POM.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781425" cy="3810000"/>
            <wp:effectExtent l="0" t="0" r="9525" b="0"/>
            <wp:docPr id="1" name="Picture 1" descr="https://1.bp.blogspot.com/-6g7MVJZ3FNU/WXr_OGr9rMI/AAAAAAAAIEk/My18_JsHL0AxnXETNNxbtxNvcE2jb9MuwCLcBGAs/s400/10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6g7MVJZ3FNU/WXr_OGr9rMI/AAAAAAAAIEk/My18_JsHL0AxnXETNNxbtxNvcE2jb9MuwCLcBGAs/s400/10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 ese modo nuestro POM quedaría tal que así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&lt;project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proofErr w:type="spell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xmlns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"http://maven.apache.org/POM/4.0.0"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xmlns:xsi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"http://www.w3.org/2001/XMLSchema-instance"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xsi:schemaLocation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"http://maven.apache.org/POM/4.0.0 http://maven.apache.org/xsd/maven-4.0.0.xsd"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modelVersion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4.0.0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modelVersion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com.programandoapasitos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lastRenderedPageBreak/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nombrePrueba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0.0.1-SNAPSHOT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&lt;packaging&gt;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jar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&lt;/packaging&gt;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&lt;name&gt;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nombrePrueba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&lt;/name&gt;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url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http://maven.apache.org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&lt;/url&gt;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&lt;properties&gt;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project.build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.sourceEncoding&gt;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UTF-8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&lt;/project.build.sourceEncoding&gt;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&lt;/properties&gt;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junit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junit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3.8.1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&lt;scope&gt;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test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&lt;/scope&gt;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proofErr w:type="gramStart"/>
      <w:r w:rsidRPr="00524444">
        <w:rPr>
          <w:rFonts w:ascii="Courier New" w:eastAsia="Times New Roman" w:hAnsi="Courier New" w:cs="Courier New"/>
          <w:i/>
          <w:iCs/>
          <w:color w:val="AEAEAE"/>
          <w:sz w:val="23"/>
          <w:szCs w:val="23"/>
          <w:lang w:val="en-US" w:eastAsia="es-AR"/>
        </w:rPr>
        <w:t>&lt;!--</w:t>
      </w:r>
      <w:proofErr w:type="gramEnd"/>
      <w:r w:rsidRPr="00524444">
        <w:rPr>
          <w:rFonts w:ascii="Courier New" w:eastAsia="Times New Roman" w:hAnsi="Courier New" w:cs="Courier New"/>
          <w:i/>
          <w:iCs/>
          <w:color w:val="AEAEAE"/>
          <w:sz w:val="23"/>
          <w:szCs w:val="23"/>
          <w:lang w:val="en-US" w:eastAsia="es-AR"/>
        </w:rPr>
        <w:t xml:space="preserve"> https://mvnrepository.com/artifact/mysql/mysql-connector-java --&gt;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mysql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mysql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-connector-java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5.1.6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lastRenderedPageBreak/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&lt;/dependencies&gt;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&lt;build&gt;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pluginManagement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&lt;plugin&gt;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org.apache.maven</w:t>
      </w:r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.plugins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maven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-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compiler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-plugin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configuration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source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1.8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source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target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1.8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&lt;/target&gt;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configuration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&lt;/plugin&gt;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pluginManagement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build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666659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project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Y después de hacer un Maven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ya estaremos en disposición de usar nuestra nueva dependencia.</w:t>
      </w:r>
    </w:p>
    <w:p w:rsidR="00FD5AFF" w:rsidRDefault="00524444"/>
    <w:sectPr w:rsidR="00FD5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945"/>
    <w:multiLevelType w:val="multilevel"/>
    <w:tmpl w:val="E79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C2E41"/>
    <w:multiLevelType w:val="multilevel"/>
    <w:tmpl w:val="6D5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27008"/>
    <w:multiLevelType w:val="multilevel"/>
    <w:tmpl w:val="434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00EC5"/>
    <w:multiLevelType w:val="multilevel"/>
    <w:tmpl w:val="857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44"/>
    <w:rsid w:val="003C62C9"/>
    <w:rsid w:val="00524444"/>
    <w:rsid w:val="00737A5F"/>
    <w:rsid w:val="008D582E"/>
    <w:rsid w:val="009A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B471"/>
  <w15:chartTrackingRefBased/>
  <w15:docId w15:val="{DAAD175E-CA5A-462A-A246-3497D7F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44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5244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44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ag">
    <w:name w:val="tag"/>
    <w:basedOn w:val="DefaultParagraphFont"/>
    <w:rsid w:val="00524444"/>
  </w:style>
  <w:style w:type="character" w:customStyle="1" w:styleId="pln">
    <w:name w:val="pln"/>
    <w:basedOn w:val="DefaultParagraphFont"/>
    <w:rsid w:val="00524444"/>
  </w:style>
  <w:style w:type="character" w:customStyle="1" w:styleId="atn">
    <w:name w:val="atn"/>
    <w:basedOn w:val="DefaultParagraphFont"/>
    <w:rsid w:val="00524444"/>
  </w:style>
  <w:style w:type="character" w:customStyle="1" w:styleId="pun">
    <w:name w:val="pun"/>
    <w:basedOn w:val="DefaultParagraphFont"/>
    <w:rsid w:val="00524444"/>
  </w:style>
  <w:style w:type="character" w:customStyle="1" w:styleId="atv">
    <w:name w:val="atv"/>
    <w:basedOn w:val="DefaultParagraphFont"/>
    <w:rsid w:val="00524444"/>
  </w:style>
  <w:style w:type="character" w:customStyle="1" w:styleId="typ">
    <w:name w:val="typ"/>
    <w:basedOn w:val="DefaultParagraphFont"/>
    <w:rsid w:val="00524444"/>
  </w:style>
  <w:style w:type="character" w:customStyle="1" w:styleId="kwd">
    <w:name w:val="kwd"/>
    <w:basedOn w:val="DefaultParagraphFont"/>
    <w:rsid w:val="00524444"/>
  </w:style>
  <w:style w:type="character" w:customStyle="1" w:styleId="com">
    <w:name w:val="com"/>
    <w:basedOn w:val="DefaultParagraphFont"/>
    <w:rsid w:val="00524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G3WKomFik-I/WXrn7xmoV2I/AAAAAAAAIDQ/uC1tUTT5eqwmlmLuiByXbgqTM951zHotgCLcBGAs/s1600/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2.bp.blogspot.com/-iXzngN3bluU/WXr3JtMQSgI/AAAAAAAAIEE/VL1AKpLQNu8zLA5Q9oO_a2yIPswtsX48ACLcBGAs/s1600/6.png" TargetMode="External"/><Relationship Id="rId26" Type="http://schemas.openxmlformats.org/officeDocument/2006/relationships/hyperlink" Target="https://4.bp.blogspot.com/-qk0B34xZuW0/WXsASl7B7lI/AAAAAAAAIEs/_QhcW8W8-XQNcvbG3O6ihp6J7VsJXlOkACLcBGAs/s1600/11.pn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2.bp.blogspot.com/-dRObXQ8_cwQ/WXsGU_voXII/AAAAAAAAIFE/ti-pQOuk1vEBCdf0RdgvvwasZhGD93DeQCLcBGAs/s1600/15.png" TargetMode="Externa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s://4.bp.blogspot.com/-EZDDhSkjKQI/WXrqQ16mIJI/AAAAAAAAIDg/dE2DYI7UXgcUkaqVtji2ivwT8z9AvuOwACLcBGAs/s1600/3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2.bp.blogspot.com/-yG1FtEtJWh0/WXr1xRIUPsI/AAAAAAAAID8/n7m4QYG6UOYv1IYsuyhYe4g88kkY8rEAQCLcBGAs/s1600/5.png" TargetMode="External"/><Relationship Id="rId20" Type="http://schemas.openxmlformats.org/officeDocument/2006/relationships/hyperlink" Target="https://3.bp.blogspot.com/-4F0Yv_UWz8M/WXr4jTPEKsI/AAAAAAAAIEM/euuviHCiMIA2oo29IL2Vh1arsdGpvme-wCLcBGAs/s1600/7.png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jarroba.com/maven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2.bp.blogspot.com/-EFg2t9ktjBY/WXr9fY_fRAI/AAAAAAAAIEc/FbMaZMZF5fgLobt8QNG90KIR8BPtfHjGACLcBGAs/s1600/9.png" TargetMode="External"/><Relationship Id="rId32" Type="http://schemas.openxmlformats.org/officeDocument/2006/relationships/hyperlink" Target="https://1.bp.blogspot.com/-q-VxxIus2G8/WXsGU3afXgI/AAAAAAAAIFI/T60ex5sTyqUXfLmSRDr6JELjLkgUtS8XQCLcBGAs/s1600/14.png" TargetMode="External"/><Relationship Id="rId37" Type="http://schemas.openxmlformats.org/officeDocument/2006/relationships/hyperlink" Target="https://1.bp.blogspot.com/-6g7MVJZ3FNU/WXr_OGr9rMI/AAAAAAAAIEk/My18_JsHL0AxnXETNNxbtxNvcE2jb9MuwCLcBGAs/s1600/10.p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es.wikipedia.org/wiki/Maven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1.bp.blogspot.com/-I_g3hnMPQF0/WXsEE8pW5YI/AAAAAAAAIE0/aDNYXM-IPW8dsg1kGIBdFBkPyj2plCHbACLcBGAs/s1600/12.png" TargetMode="External"/><Relationship Id="rId36" Type="http://schemas.openxmlformats.org/officeDocument/2006/relationships/hyperlink" Target="http://mvnrepository.com/" TargetMode="External"/><Relationship Id="rId10" Type="http://schemas.openxmlformats.org/officeDocument/2006/relationships/hyperlink" Target="https://1.bp.blogspot.com/-8kkwSjCJS7A/WXroaWlL2iI/AAAAAAAAIDU/DFFOq2RPhXkwSKGwgMYZHWprZQkTdyaXwCLcBGAs/s1600/2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3.bp.blogspot.com/-eyuu0QFnS28/WXrzqShEo3I/AAAAAAAAIDw/8yQgU0hQY6cjHSJ761JFWvS4NRtkL7fuwCLcBGAs/s1600/4.png" TargetMode="External"/><Relationship Id="rId22" Type="http://schemas.openxmlformats.org/officeDocument/2006/relationships/hyperlink" Target="https://4.bp.blogspot.com/-tIJcw97QhfQ/WXr8bE4X91I/AAAAAAAAIEU/YmbGKCsYmP8c_EMkSunidDMmqYAR5K0IQCLcBGAs/s1600/8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3.bp.blogspot.com/-VuVLm2WgZg4/WXsFeg3M1TI/AAAAAAAAIFA/NV-_Z7tGNZ0z5tVQFPNCqrzkcXNA6TCUACLcBGAs/s1600/13.png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1783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Soledad</dc:creator>
  <cp:keywords/>
  <dc:description/>
  <cp:lastModifiedBy>Romero, Maria Soledad</cp:lastModifiedBy>
  <cp:revision>1</cp:revision>
  <dcterms:created xsi:type="dcterms:W3CDTF">2019-04-12T17:57:00Z</dcterms:created>
  <dcterms:modified xsi:type="dcterms:W3CDTF">2019-04-12T18:09:00Z</dcterms:modified>
</cp:coreProperties>
</file>